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5A95" w14:textId="77777777" w:rsidR="00A057CF" w:rsidRPr="008E1A1F" w:rsidRDefault="00A057CF" w:rsidP="00A057CF">
      <w:pPr>
        <w:spacing w:line="520" w:lineRule="exact"/>
        <w:jc w:val="left"/>
        <w:rPr>
          <w:rFonts w:eastAsia="黑体"/>
          <w:bCs/>
          <w:sz w:val="32"/>
          <w:szCs w:val="32"/>
        </w:rPr>
      </w:pPr>
      <w:r w:rsidRPr="00632A5C"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74F8FDA3" w14:textId="77777777" w:rsidR="00A057CF" w:rsidRPr="00632A5C" w:rsidRDefault="00A057CF" w:rsidP="00A057CF">
      <w:pPr>
        <w:spacing w:line="520" w:lineRule="exact"/>
        <w:jc w:val="center"/>
        <w:rPr>
          <w:b/>
          <w:sz w:val="44"/>
          <w:szCs w:val="44"/>
        </w:rPr>
      </w:pPr>
    </w:p>
    <w:p w14:paraId="0F274B8E" w14:textId="77777777" w:rsidR="00A057CF" w:rsidRPr="008E1A1F" w:rsidRDefault="00A057CF" w:rsidP="00A057CF">
      <w:pPr>
        <w:spacing w:line="520" w:lineRule="exact"/>
        <w:jc w:val="center"/>
        <w:rPr>
          <w:b/>
          <w:sz w:val="44"/>
          <w:szCs w:val="44"/>
        </w:rPr>
      </w:pPr>
      <w:r w:rsidRPr="00632A5C">
        <w:rPr>
          <w:b/>
          <w:sz w:val="44"/>
          <w:szCs w:val="44"/>
        </w:rPr>
        <w:t>大连商品交易所聚氯乙烯</w:t>
      </w:r>
      <w:r w:rsidRPr="008E1A1F">
        <w:rPr>
          <w:b/>
          <w:sz w:val="44"/>
          <w:szCs w:val="44"/>
        </w:rPr>
        <w:t>期货期权合约</w:t>
      </w:r>
    </w:p>
    <w:p w14:paraId="718A4B71" w14:textId="77777777" w:rsidR="00A057CF" w:rsidRPr="00632A5C" w:rsidRDefault="00A057CF" w:rsidP="00A057CF">
      <w:pPr>
        <w:spacing w:line="520" w:lineRule="exact"/>
        <w:jc w:val="center"/>
        <w:rPr>
          <w:b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A057CF" w:rsidRPr="00632A5C" w14:paraId="239B4CB3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B7B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合约标的物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A39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聚氯乙烯期货合约</w:t>
            </w:r>
          </w:p>
        </w:tc>
      </w:tr>
      <w:tr w:rsidR="00A057CF" w:rsidRPr="00632A5C" w14:paraId="13DF8662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727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合约类型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885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看涨期权、看跌期权</w:t>
            </w:r>
          </w:p>
        </w:tc>
      </w:tr>
      <w:tr w:rsidR="00A057CF" w:rsidRPr="00632A5C" w14:paraId="6116D6A1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CB2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交易单位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9E5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1</w:t>
            </w:r>
            <w:r w:rsidRPr="00632A5C">
              <w:rPr>
                <w:rFonts w:eastAsia="仿宋_GB2312"/>
                <w:sz w:val="30"/>
                <w:szCs w:val="30"/>
              </w:rPr>
              <w:t>手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 w:rsidRPr="00632A5C">
              <w:rPr>
                <w:rFonts w:eastAsia="仿宋_GB2312"/>
                <w:sz w:val="30"/>
                <w:szCs w:val="30"/>
              </w:rPr>
              <w:t>聚氯乙烯期货合约</w:t>
            </w:r>
          </w:p>
        </w:tc>
      </w:tr>
      <w:tr w:rsidR="00A057CF" w:rsidRPr="00632A5C" w14:paraId="1EE9E52C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BEC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报价单位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E68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元（人民币）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</w:p>
        </w:tc>
      </w:tr>
      <w:tr w:rsidR="00A057CF" w:rsidRPr="00632A5C" w14:paraId="4E660E7D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99736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最小变动价位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BE5F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0.5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</w:p>
        </w:tc>
      </w:tr>
      <w:tr w:rsidR="00A057CF" w:rsidRPr="00632A5C" w14:paraId="585A23D8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6B24B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涨跌停板幅度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BBC3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与聚氯乙烯期货合约涨跌停板幅度相同</w:t>
            </w:r>
          </w:p>
        </w:tc>
      </w:tr>
      <w:tr w:rsidR="00A057CF" w:rsidRPr="00632A5C" w14:paraId="39DE7A5A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6FD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281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1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2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3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4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6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7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8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9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10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11</w:t>
            </w:r>
            <w:r w:rsidRPr="00632A5C">
              <w:rPr>
                <w:rFonts w:eastAsia="仿宋_GB2312"/>
                <w:sz w:val="30"/>
                <w:szCs w:val="30"/>
              </w:rPr>
              <w:t>、</w:t>
            </w:r>
            <w:r w:rsidRPr="00632A5C">
              <w:rPr>
                <w:rFonts w:eastAsia="仿宋_GB2312"/>
                <w:sz w:val="30"/>
                <w:szCs w:val="30"/>
              </w:rPr>
              <w:t>12</w:t>
            </w:r>
            <w:r w:rsidRPr="00632A5C">
              <w:rPr>
                <w:rFonts w:eastAsia="仿宋_GB2312"/>
                <w:sz w:val="30"/>
                <w:szCs w:val="30"/>
              </w:rPr>
              <w:t>月</w:t>
            </w:r>
          </w:p>
        </w:tc>
      </w:tr>
      <w:tr w:rsidR="00A057CF" w:rsidRPr="00632A5C" w14:paraId="7ABD1B93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038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交易时间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FCD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每周一至周五上午</w:t>
            </w:r>
            <w:r w:rsidRPr="00632A5C">
              <w:rPr>
                <w:rFonts w:eastAsia="仿宋_GB2312"/>
                <w:sz w:val="30"/>
                <w:szCs w:val="30"/>
              </w:rPr>
              <w:t>9:00</w:t>
            </w:r>
            <w:r w:rsidRPr="00632A5C">
              <w:rPr>
                <w:rFonts w:eastAsia="仿宋_GB2312"/>
                <w:sz w:val="30"/>
                <w:szCs w:val="30"/>
              </w:rPr>
              <w:t>～</w:t>
            </w:r>
            <w:r w:rsidRPr="00632A5C">
              <w:rPr>
                <w:rFonts w:eastAsia="仿宋_GB2312"/>
                <w:sz w:val="30"/>
                <w:szCs w:val="30"/>
              </w:rPr>
              <w:t>11:30</w:t>
            </w:r>
            <w:r w:rsidRPr="00632A5C">
              <w:rPr>
                <w:rFonts w:eastAsia="仿宋_GB2312"/>
                <w:sz w:val="30"/>
                <w:szCs w:val="30"/>
              </w:rPr>
              <w:t>，下午</w:t>
            </w:r>
            <w:r w:rsidRPr="00632A5C">
              <w:rPr>
                <w:rFonts w:eastAsia="仿宋_GB2312"/>
                <w:sz w:val="30"/>
                <w:szCs w:val="30"/>
              </w:rPr>
              <w:t>13:30</w:t>
            </w:r>
            <w:r w:rsidRPr="00632A5C">
              <w:rPr>
                <w:rFonts w:eastAsia="仿宋_GB2312"/>
                <w:sz w:val="30"/>
                <w:szCs w:val="30"/>
              </w:rPr>
              <w:t>～</w:t>
            </w:r>
            <w:r w:rsidRPr="00632A5C">
              <w:rPr>
                <w:rFonts w:eastAsia="仿宋_GB2312"/>
                <w:sz w:val="30"/>
                <w:szCs w:val="30"/>
              </w:rPr>
              <w:t>15:00</w:t>
            </w:r>
            <w:r w:rsidRPr="00632A5C">
              <w:rPr>
                <w:rFonts w:eastAsia="仿宋_GB2312"/>
                <w:sz w:val="30"/>
                <w:szCs w:val="30"/>
              </w:rPr>
              <w:t>，以及交易所规定的其他时间</w:t>
            </w:r>
          </w:p>
        </w:tc>
      </w:tr>
      <w:tr w:rsidR="00A057CF" w:rsidRPr="00632A5C" w14:paraId="4DEE7518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C7C5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最后交易日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A3A9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标的期货合约交割月份前一个月的第</w:t>
            </w:r>
            <w:r w:rsidRPr="00632A5C">
              <w:rPr>
                <w:rFonts w:eastAsia="仿宋_GB2312"/>
                <w:sz w:val="30"/>
                <w:szCs w:val="30"/>
              </w:rPr>
              <w:t>5</w:t>
            </w:r>
            <w:r w:rsidRPr="00632A5C">
              <w:rPr>
                <w:rFonts w:eastAsia="仿宋_GB2312"/>
                <w:sz w:val="30"/>
                <w:szCs w:val="30"/>
              </w:rPr>
              <w:t>个交易日</w:t>
            </w:r>
          </w:p>
        </w:tc>
      </w:tr>
      <w:tr w:rsidR="00A057CF" w:rsidRPr="00632A5C" w14:paraId="6DAA8E64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65F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到期日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D61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同最后交易日</w:t>
            </w:r>
          </w:p>
        </w:tc>
      </w:tr>
      <w:tr w:rsidR="00A057CF" w:rsidRPr="00632A5C" w14:paraId="09F474DD" w14:textId="77777777" w:rsidTr="00632A5C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1B5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E81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行权价格覆盖聚氯乙烯期货合约上一交易日结算价上下浮动</w:t>
            </w:r>
            <w:r w:rsidRPr="00632A5C">
              <w:rPr>
                <w:rFonts w:eastAsia="仿宋_GB2312"/>
                <w:sz w:val="30"/>
                <w:szCs w:val="30"/>
              </w:rPr>
              <w:t>1.5</w:t>
            </w:r>
            <w:r w:rsidRPr="00632A5C">
              <w:rPr>
                <w:rFonts w:eastAsia="仿宋_GB2312"/>
                <w:sz w:val="30"/>
                <w:szCs w:val="30"/>
              </w:rPr>
              <w:t>倍当日涨跌停板幅度对应的价格范围。行权价格</w:t>
            </w:r>
            <w:r w:rsidRPr="00632A5C">
              <w:rPr>
                <w:sz w:val="30"/>
                <w:szCs w:val="30"/>
              </w:rPr>
              <w:t>≤</w:t>
            </w:r>
            <w:r w:rsidRPr="00632A5C">
              <w:rPr>
                <w:rFonts w:eastAsia="仿宋_GB2312"/>
                <w:sz w:val="30"/>
                <w:szCs w:val="30"/>
              </w:rPr>
              <w:t>5000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吨，行权价格间距为</w:t>
            </w:r>
            <w:r w:rsidRPr="00632A5C">
              <w:rPr>
                <w:rFonts w:eastAsia="仿宋_GB2312"/>
                <w:sz w:val="30"/>
                <w:szCs w:val="30"/>
              </w:rPr>
              <w:t>50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  <w:r w:rsidRPr="00632A5C">
              <w:rPr>
                <w:rFonts w:eastAsia="仿宋_GB2312"/>
                <w:sz w:val="30"/>
                <w:szCs w:val="30"/>
              </w:rPr>
              <w:t>5000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 w:rsidRPr="00632A5C">
              <w:rPr>
                <w:sz w:val="30"/>
                <w:szCs w:val="30"/>
              </w:rPr>
              <w:t>＜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  <w:r w:rsidRPr="00632A5C">
              <w:rPr>
                <w:sz w:val="30"/>
                <w:szCs w:val="30"/>
              </w:rPr>
              <w:t>≤</w:t>
            </w:r>
            <w:r w:rsidRPr="00632A5C">
              <w:rPr>
                <w:rFonts w:eastAsia="仿宋_GB2312"/>
                <w:sz w:val="30"/>
                <w:szCs w:val="30"/>
              </w:rPr>
              <w:t>10000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吨，行权价格间距为</w:t>
            </w:r>
            <w:r w:rsidRPr="00632A5C">
              <w:rPr>
                <w:rFonts w:eastAsia="仿宋_GB2312"/>
                <w:sz w:val="30"/>
                <w:szCs w:val="30"/>
              </w:rPr>
              <w:t>100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  <w:r w:rsidRPr="00632A5C">
              <w:rPr>
                <w:sz w:val="30"/>
                <w:szCs w:val="30"/>
              </w:rPr>
              <w:t>＞</w:t>
            </w:r>
            <w:r w:rsidRPr="00632A5C">
              <w:rPr>
                <w:rFonts w:eastAsia="仿宋_GB2312"/>
                <w:sz w:val="30"/>
                <w:szCs w:val="30"/>
              </w:rPr>
              <w:t>10000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  <w:r w:rsidRPr="00632A5C">
              <w:rPr>
                <w:rFonts w:eastAsia="仿宋_GB2312"/>
                <w:sz w:val="30"/>
                <w:szCs w:val="30"/>
              </w:rPr>
              <w:t>行权价格间距为</w:t>
            </w:r>
            <w:r w:rsidRPr="00632A5C">
              <w:rPr>
                <w:rFonts w:eastAsia="仿宋_GB2312"/>
                <w:sz w:val="30"/>
                <w:szCs w:val="30"/>
              </w:rPr>
              <w:t>200</w:t>
            </w:r>
            <w:r w:rsidRPr="00632A5C">
              <w:rPr>
                <w:rFonts w:eastAsia="仿宋_GB2312"/>
                <w:sz w:val="30"/>
                <w:szCs w:val="30"/>
              </w:rPr>
              <w:t>元</w:t>
            </w:r>
            <w:r w:rsidRPr="00632A5C">
              <w:rPr>
                <w:rFonts w:eastAsia="仿宋_GB2312"/>
                <w:sz w:val="30"/>
                <w:szCs w:val="30"/>
              </w:rPr>
              <w:t>/</w:t>
            </w:r>
            <w:r w:rsidRPr="00632A5C">
              <w:rPr>
                <w:rFonts w:eastAsia="仿宋_GB2312"/>
                <w:sz w:val="30"/>
                <w:szCs w:val="30"/>
              </w:rPr>
              <w:t>吨。</w:t>
            </w:r>
          </w:p>
        </w:tc>
      </w:tr>
      <w:tr w:rsidR="00A057CF" w:rsidRPr="00632A5C" w14:paraId="22CB9CF2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608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行权方式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66AC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美式。买方可以在到期日之前</w:t>
            </w:r>
            <w:bookmarkStart w:id="0" w:name="_GoBack"/>
            <w:bookmarkEnd w:id="0"/>
            <w:r w:rsidRPr="00632A5C">
              <w:rPr>
                <w:rFonts w:eastAsia="仿宋_GB2312"/>
                <w:sz w:val="30"/>
                <w:szCs w:val="30"/>
              </w:rPr>
              <w:t>任一交易日的交易时间，以及到期日</w:t>
            </w:r>
            <w:r w:rsidRPr="00632A5C">
              <w:rPr>
                <w:rFonts w:eastAsia="仿宋_GB2312"/>
                <w:sz w:val="30"/>
                <w:szCs w:val="30"/>
              </w:rPr>
              <w:t>15:30</w:t>
            </w:r>
            <w:r w:rsidRPr="00632A5C">
              <w:rPr>
                <w:rFonts w:eastAsia="仿宋_GB2312"/>
                <w:sz w:val="30"/>
                <w:szCs w:val="30"/>
              </w:rPr>
              <w:t>之前提出行权申请。</w:t>
            </w:r>
          </w:p>
        </w:tc>
      </w:tr>
      <w:tr w:rsidR="00A057CF" w:rsidRPr="00632A5C" w14:paraId="2A62061A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CD4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4B4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看涨期权：</w:t>
            </w:r>
            <w:r w:rsidRPr="00632A5C">
              <w:rPr>
                <w:rFonts w:eastAsia="仿宋_GB2312"/>
                <w:sz w:val="30"/>
                <w:szCs w:val="30"/>
              </w:rPr>
              <w:t>V-</w:t>
            </w: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  <w:r w:rsidRPr="00632A5C">
              <w:rPr>
                <w:rFonts w:eastAsia="仿宋_GB2312"/>
                <w:sz w:val="30"/>
                <w:szCs w:val="30"/>
              </w:rPr>
              <w:t>-C-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  <w:p w14:paraId="7809C89C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看跌期权：</w:t>
            </w:r>
            <w:r w:rsidRPr="00632A5C">
              <w:rPr>
                <w:rFonts w:eastAsia="仿宋_GB2312"/>
                <w:sz w:val="30"/>
                <w:szCs w:val="30"/>
              </w:rPr>
              <w:t>V-</w:t>
            </w:r>
            <w:r w:rsidRPr="00632A5C">
              <w:rPr>
                <w:rFonts w:eastAsia="仿宋_GB2312"/>
                <w:sz w:val="30"/>
                <w:szCs w:val="30"/>
              </w:rPr>
              <w:t>合约月份</w:t>
            </w:r>
            <w:r w:rsidRPr="00632A5C">
              <w:rPr>
                <w:rFonts w:eastAsia="仿宋_GB2312"/>
                <w:sz w:val="30"/>
                <w:szCs w:val="30"/>
              </w:rPr>
              <w:t>-P-</w:t>
            </w:r>
            <w:r w:rsidRPr="00632A5C">
              <w:rPr>
                <w:rFonts w:eastAsia="仿宋_GB2312"/>
                <w:sz w:val="30"/>
                <w:szCs w:val="30"/>
              </w:rPr>
              <w:t>行权价格</w:t>
            </w:r>
          </w:p>
        </w:tc>
      </w:tr>
      <w:tr w:rsidR="00A057CF" w:rsidRPr="00632A5C" w14:paraId="742BA440" w14:textId="77777777" w:rsidTr="00632A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FFC" w14:textId="77777777" w:rsidR="00A057CF" w:rsidRPr="00632A5C" w:rsidRDefault="00A057CF" w:rsidP="00632A5C">
            <w:pPr>
              <w:adjustRightInd w:val="0"/>
              <w:spacing w:line="5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68A" w14:textId="77777777" w:rsidR="00A057CF" w:rsidRPr="00632A5C" w:rsidRDefault="00A057CF" w:rsidP="00632A5C">
            <w:pPr>
              <w:adjustRightInd w:val="0"/>
              <w:spacing w:line="580" w:lineRule="exact"/>
              <w:rPr>
                <w:rFonts w:eastAsia="仿宋_GB2312"/>
                <w:sz w:val="30"/>
                <w:szCs w:val="30"/>
              </w:rPr>
            </w:pPr>
            <w:r w:rsidRPr="00632A5C">
              <w:rPr>
                <w:rFonts w:eastAsia="仿宋_GB2312"/>
                <w:sz w:val="30"/>
                <w:szCs w:val="30"/>
              </w:rPr>
              <w:t>大连商品交易所</w:t>
            </w:r>
          </w:p>
        </w:tc>
      </w:tr>
    </w:tbl>
    <w:p w14:paraId="49492D53" w14:textId="77777777" w:rsidR="00A057CF" w:rsidRPr="00632A5C" w:rsidRDefault="00A057CF" w:rsidP="00A057CF">
      <w:pPr>
        <w:jc w:val="left"/>
        <w:rPr>
          <w:rFonts w:eastAsia="仿宋_GB2312"/>
          <w:sz w:val="32"/>
          <w:szCs w:val="32"/>
        </w:rPr>
      </w:pPr>
    </w:p>
    <w:p w14:paraId="175CAF95" w14:textId="77777777" w:rsidR="0020421D" w:rsidRDefault="0020421D"/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28F1" w14:textId="77777777" w:rsidR="00A057CF" w:rsidRDefault="00A057CF" w:rsidP="00A057CF">
      <w:r>
        <w:separator/>
      </w:r>
    </w:p>
  </w:endnote>
  <w:endnote w:type="continuationSeparator" w:id="0">
    <w:p w14:paraId="153FAEAD" w14:textId="77777777" w:rsidR="00A057CF" w:rsidRDefault="00A057CF" w:rsidP="00A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50153"/>
      <w:docPartObj>
        <w:docPartGallery w:val="Page Numbers (Bottom of Page)"/>
        <w:docPartUnique/>
      </w:docPartObj>
    </w:sdtPr>
    <w:sdtContent>
      <w:p w14:paraId="0EDFD33D" w14:textId="4A1D28E6" w:rsidR="0007614E" w:rsidRDefault="000761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614E">
          <w:rPr>
            <w:noProof/>
            <w:lang w:val="zh-CN"/>
          </w:rPr>
          <w:t>2</w:t>
        </w:r>
        <w:r>
          <w:fldChar w:fldCharType="end"/>
        </w:r>
      </w:p>
    </w:sdtContent>
  </w:sdt>
  <w:p w14:paraId="2D374E3E" w14:textId="77777777" w:rsidR="0007614E" w:rsidRDefault="00076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9204" w14:textId="77777777" w:rsidR="00A057CF" w:rsidRDefault="00A057CF" w:rsidP="00A057CF">
      <w:r>
        <w:separator/>
      </w:r>
    </w:p>
  </w:footnote>
  <w:footnote w:type="continuationSeparator" w:id="0">
    <w:p w14:paraId="7EB48A8A" w14:textId="77777777" w:rsidR="00A057CF" w:rsidRDefault="00A057CF" w:rsidP="00A0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7E"/>
    <w:rsid w:val="0007614E"/>
    <w:rsid w:val="0020421D"/>
    <w:rsid w:val="0095747E"/>
    <w:rsid w:val="00A057CF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08E7"/>
  <w15:chartTrackingRefBased/>
  <w15:docId w15:val="{81697D35-3DDE-4B83-80FB-027D447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DFEF3-D442-44B5-AF46-A154A49F473B}"/>
</file>

<file path=customXml/itemProps2.xml><?xml version="1.0" encoding="utf-8"?>
<ds:datastoreItem xmlns:ds="http://schemas.openxmlformats.org/officeDocument/2006/customXml" ds:itemID="{773FA301-833F-47DD-AA51-A1C859F1B53D}"/>
</file>

<file path=customXml/itemProps3.xml><?xml version="1.0" encoding="utf-8"?>
<ds:datastoreItem xmlns:ds="http://schemas.openxmlformats.org/officeDocument/2006/customXml" ds:itemID="{FD31035D-620B-4304-B104-E589D700E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266</Characters>
  <Application>Microsoft Office Word</Application>
  <DocSecurity>0</DocSecurity>
  <Lines>20</Lines>
  <Paragraphs>13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2020-06-24T10:13:00Z</dcterms:created>
  <dcterms:modified xsi:type="dcterms:W3CDTF">2020-06-24T10:14:00Z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