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883740" w14:textId="77777777" w:rsidR="001F5C0B" w:rsidRPr="001F5C0B" w:rsidRDefault="001F5C0B" w:rsidP="001F5C0B">
      <w:pPr>
        <w:widowControl/>
        <w:spacing w:line="580" w:lineRule="exact"/>
        <w:jc w:val="left"/>
        <w:rPr>
          <w:rFonts w:eastAsia="黑体"/>
          <w:sz w:val="32"/>
          <w:szCs w:val="32"/>
        </w:rPr>
      </w:pPr>
      <w:bookmarkStart w:id="0" w:name="_GoBack"/>
      <w:r w:rsidRPr="001F5C0B">
        <w:rPr>
          <w:rFonts w:eastAsia="黑体"/>
          <w:sz w:val="32"/>
          <w:szCs w:val="32"/>
        </w:rPr>
        <w:t>附件</w:t>
      </w:r>
      <w:r w:rsidRPr="001F5C0B">
        <w:rPr>
          <w:rFonts w:eastAsia="黑体"/>
          <w:sz w:val="32"/>
          <w:szCs w:val="32"/>
        </w:rPr>
        <w:t>3</w:t>
      </w:r>
    </w:p>
    <w:p w14:paraId="42BC8424" w14:textId="77777777" w:rsidR="001F5C0B" w:rsidRPr="001F5C0B" w:rsidRDefault="001F5C0B" w:rsidP="001F5C0B">
      <w:pPr>
        <w:widowControl/>
        <w:spacing w:line="580" w:lineRule="exact"/>
        <w:jc w:val="left"/>
        <w:rPr>
          <w:rFonts w:eastAsia="仿宋_GB2312"/>
          <w:sz w:val="32"/>
          <w:szCs w:val="32"/>
        </w:rPr>
      </w:pPr>
    </w:p>
    <w:p w14:paraId="55263683" w14:textId="77777777" w:rsidR="001F5C0B" w:rsidRPr="001F5C0B" w:rsidRDefault="001F5C0B" w:rsidP="001F5C0B">
      <w:pPr>
        <w:spacing w:line="580" w:lineRule="exact"/>
        <w:jc w:val="center"/>
        <w:rPr>
          <w:b/>
          <w:sz w:val="44"/>
          <w:szCs w:val="44"/>
        </w:rPr>
      </w:pPr>
      <w:r w:rsidRPr="001F5C0B">
        <w:rPr>
          <w:b/>
          <w:sz w:val="44"/>
          <w:szCs w:val="44"/>
        </w:rPr>
        <w:t>《大连商品交易所玉米期货业务细则》</w:t>
      </w:r>
    </w:p>
    <w:p w14:paraId="36062CD6" w14:textId="77777777" w:rsidR="001F5C0B" w:rsidRPr="001F5C0B" w:rsidRDefault="001F5C0B" w:rsidP="001F5C0B">
      <w:pPr>
        <w:spacing w:line="580" w:lineRule="exact"/>
        <w:jc w:val="center"/>
        <w:rPr>
          <w:b/>
          <w:sz w:val="44"/>
          <w:szCs w:val="44"/>
        </w:rPr>
      </w:pPr>
      <w:r w:rsidRPr="001F5C0B">
        <w:rPr>
          <w:b/>
          <w:sz w:val="44"/>
          <w:szCs w:val="44"/>
        </w:rPr>
        <w:t>修正案</w:t>
      </w:r>
    </w:p>
    <w:p w14:paraId="25F2E124" w14:textId="77777777" w:rsidR="001F5C0B" w:rsidRPr="001F5C0B" w:rsidRDefault="001F5C0B" w:rsidP="001F5C0B">
      <w:pPr>
        <w:spacing w:line="580" w:lineRule="exact"/>
        <w:ind w:firstLineChars="200" w:firstLine="640"/>
        <w:jc w:val="left"/>
        <w:rPr>
          <w:rFonts w:eastAsia="仿宋_GB2312"/>
          <w:sz w:val="32"/>
          <w:szCs w:val="32"/>
        </w:rPr>
      </w:pPr>
    </w:p>
    <w:p w14:paraId="71B3DBEC" w14:textId="77777777" w:rsidR="001F5C0B" w:rsidRPr="001F5C0B" w:rsidRDefault="001F5C0B" w:rsidP="001F5C0B">
      <w:pPr>
        <w:widowControl/>
        <w:shd w:val="clear" w:color="auto" w:fill="FFFFFF"/>
        <w:spacing w:before="100" w:after="100" w:line="420" w:lineRule="atLeast"/>
        <w:ind w:firstLineChars="200" w:firstLine="640"/>
        <w:rPr>
          <w:rFonts w:eastAsia="仿宋_GB2312"/>
          <w:color w:val="333333"/>
          <w:kern w:val="0"/>
          <w:sz w:val="32"/>
          <w:szCs w:val="32"/>
          <w:shd w:val="clear" w:color="auto" w:fill="FFFFFF"/>
        </w:rPr>
      </w:pPr>
      <w:r w:rsidRPr="001F5C0B">
        <w:rPr>
          <w:rFonts w:eastAsia="仿宋_GB2312"/>
          <w:color w:val="333333"/>
          <w:kern w:val="0"/>
          <w:sz w:val="32"/>
          <w:szCs w:val="32"/>
          <w:shd w:val="clear" w:color="auto" w:fill="FFFFFF"/>
        </w:rPr>
        <w:t>第十九条</w:t>
      </w:r>
      <w:r w:rsidRPr="001F5C0B">
        <w:rPr>
          <w:rFonts w:eastAsia="仿宋_GB2312"/>
          <w:color w:val="333333"/>
          <w:kern w:val="0"/>
          <w:sz w:val="32"/>
          <w:szCs w:val="32"/>
          <w:shd w:val="clear" w:color="auto" w:fill="FFFFFF"/>
        </w:rPr>
        <w:t xml:space="preserve"> </w:t>
      </w:r>
      <w:r w:rsidRPr="001F5C0B">
        <w:rPr>
          <w:rFonts w:eastAsia="仿宋_GB2312"/>
          <w:color w:val="333333"/>
          <w:kern w:val="0"/>
          <w:sz w:val="32"/>
          <w:szCs w:val="32"/>
          <w:shd w:val="clear" w:color="auto" w:fill="FFFFFF"/>
        </w:rPr>
        <w:t>玉米集团交割仓库分库分为东北地区分库（设立在辽宁、吉林、黑龙江和内蒙古四省区的分库）和非东北地区分库（设立在辽宁、吉林、黑龙江和内蒙古以外地区的分库）。分库经集团交割仓库授权开具标准仓单，标准仓单相关权利义务由集团交割仓库承担。东北地区分库采用固定升贴水</w:t>
      </w:r>
      <w:r w:rsidRPr="001F5C0B">
        <w:rPr>
          <w:rFonts w:eastAsia="仿宋_GB2312"/>
          <w:color w:val="333333"/>
          <w:kern w:val="0"/>
          <w:sz w:val="32"/>
          <w:szCs w:val="32"/>
          <w:shd w:val="pct10" w:color="auto" w:fill="FFFFFF"/>
        </w:rPr>
        <w:t>，可以</w:t>
      </w:r>
      <w:r w:rsidRPr="001F5C0B">
        <w:rPr>
          <w:rFonts w:eastAsia="仿宋_GB2312"/>
          <w:dstrike/>
          <w:color w:val="333333"/>
          <w:kern w:val="0"/>
          <w:sz w:val="32"/>
          <w:szCs w:val="32"/>
          <w:shd w:val="clear" w:color="auto" w:fill="FFFFFF"/>
        </w:rPr>
        <w:t>并</w:t>
      </w:r>
      <w:r w:rsidRPr="001F5C0B">
        <w:rPr>
          <w:rFonts w:eastAsia="仿宋_GB2312"/>
          <w:color w:val="333333"/>
          <w:kern w:val="0"/>
          <w:sz w:val="32"/>
          <w:szCs w:val="32"/>
          <w:shd w:val="clear" w:color="auto" w:fill="FFFFFF"/>
        </w:rPr>
        <w:t>开具仓库标准仓单</w:t>
      </w:r>
      <w:r w:rsidRPr="001F5C0B">
        <w:rPr>
          <w:rFonts w:eastAsia="仿宋_GB2312"/>
          <w:color w:val="333333"/>
          <w:kern w:val="0"/>
          <w:sz w:val="32"/>
          <w:szCs w:val="32"/>
          <w:shd w:val="pct10" w:color="auto" w:fill="FFFFFF"/>
        </w:rPr>
        <w:t>或者厂库标准仓单</w:t>
      </w:r>
      <w:r w:rsidRPr="001F5C0B">
        <w:rPr>
          <w:rFonts w:eastAsia="仿宋_GB2312"/>
          <w:color w:val="333333"/>
          <w:kern w:val="0"/>
          <w:sz w:val="32"/>
          <w:szCs w:val="32"/>
          <w:shd w:val="clear" w:color="auto" w:fill="FFFFFF"/>
        </w:rPr>
        <w:t>；非东北地区分库采用动态升贴水</w:t>
      </w:r>
      <w:r w:rsidRPr="001F5C0B">
        <w:rPr>
          <w:rFonts w:eastAsia="仿宋_GB2312"/>
          <w:color w:val="333333"/>
          <w:kern w:val="0"/>
          <w:sz w:val="32"/>
          <w:szCs w:val="32"/>
          <w:shd w:val="pct10" w:color="auto" w:fill="FFFFFF"/>
        </w:rPr>
        <w:t>，</w:t>
      </w:r>
      <w:r w:rsidRPr="001F5C0B">
        <w:rPr>
          <w:rFonts w:eastAsia="仿宋_GB2312"/>
          <w:dstrike/>
          <w:color w:val="333333"/>
          <w:kern w:val="0"/>
          <w:sz w:val="32"/>
          <w:szCs w:val="32"/>
          <w:shd w:val="clear" w:color="auto" w:fill="FFFFFF"/>
        </w:rPr>
        <w:t>并</w:t>
      </w:r>
      <w:r w:rsidRPr="001F5C0B">
        <w:rPr>
          <w:rFonts w:eastAsia="仿宋_GB2312"/>
          <w:color w:val="333333"/>
          <w:kern w:val="0"/>
          <w:sz w:val="32"/>
          <w:szCs w:val="32"/>
          <w:shd w:val="clear" w:color="auto" w:fill="FFFFFF"/>
        </w:rPr>
        <w:t>开具厂库标准仓单。</w:t>
      </w:r>
    </w:p>
    <w:p w14:paraId="1C08CF45" w14:textId="77777777" w:rsidR="001F5C0B" w:rsidRPr="001F5C0B" w:rsidRDefault="001F5C0B" w:rsidP="001F5C0B">
      <w:pPr>
        <w:widowControl/>
        <w:shd w:val="clear" w:color="auto" w:fill="FFFFFF"/>
        <w:spacing w:line="420" w:lineRule="atLeast"/>
        <w:ind w:firstLineChars="200" w:firstLine="640"/>
        <w:rPr>
          <w:rFonts w:eastAsia="仿宋_GB2312"/>
          <w:color w:val="333333"/>
          <w:kern w:val="0"/>
          <w:sz w:val="32"/>
          <w:szCs w:val="32"/>
          <w:shd w:val="clear" w:color="auto" w:fill="FFFFFF"/>
        </w:rPr>
      </w:pPr>
      <w:r w:rsidRPr="001F5C0B">
        <w:rPr>
          <w:rFonts w:eastAsia="仿宋_GB2312"/>
          <w:dstrike/>
          <w:color w:val="333333"/>
          <w:kern w:val="0"/>
          <w:sz w:val="32"/>
          <w:szCs w:val="32"/>
          <w:shd w:val="clear" w:color="auto" w:fill="FFFFFF"/>
        </w:rPr>
        <w:t>非东北地区</w:t>
      </w:r>
      <w:r w:rsidRPr="001F5C0B">
        <w:rPr>
          <w:rFonts w:eastAsia="仿宋_GB2312"/>
          <w:color w:val="333333"/>
          <w:kern w:val="0"/>
          <w:sz w:val="32"/>
          <w:szCs w:val="32"/>
          <w:shd w:val="clear" w:color="auto" w:fill="FFFFFF"/>
        </w:rPr>
        <w:t>分库开具厂库</w:t>
      </w:r>
      <w:r w:rsidRPr="001F5C0B">
        <w:rPr>
          <w:rFonts w:eastAsia="仿宋_GB2312"/>
          <w:color w:val="333333"/>
          <w:kern w:val="0"/>
          <w:sz w:val="32"/>
          <w:szCs w:val="32"/>
          <w:shd w:val="pct10" w:color="auto" w:fill="FFFFFF"/>
        </w:rPr>
        <w:t>标准</w:t>
      </w:r>
      <w:r w:rsidRPr="001F5C0B">
        <w:rPr>
          <w:rFonts w:eastAsia="仿宋_GB2312"/>
          <w:color w:val="333333"/>
          <w:kern w:val="0"/>
          <w:sz w:val="32"/>
          <w:szCs w:val="32"/>
          <w:shd w:val="clear" w:color="auto" w:fill="FFFFFF"/>
        </w:rPr>
        <w:t>仓单时，银行履约担保函或现金保证金由集团交割仓库提供，</w:t>
      </w:r>
      <w:r w:rsidRPr="001F5C0B">
        <w:rPr>
          <w:rFonts w:eastAsia="仿宋_GB2312"/>
          <w:dstrike/>
          <w:color w:val="333333"/>
          <w:kern w:val="0"/>
          <w:sz w:val="32"/>
          <w:szCs w:val="32"/>
          <w:shd w:val="clear" w:color="auto" w:fill="FFFFFF"/>
        </w:rPr>
        <w:t>除本细则规定外，</w:t>
      </w:r>
      <w:r w:rsidRPr="001F5C0B">
        <w:rPr>
          <w:rFonts w:eastAsia="仿宋_GB2312"/>
          <w:color w:val="333333"/>
          <w:kern w:val="0"/>
          <w:sz w:val="32"/>
          <w:szCs w:val="32"/>
          <w:shd w:val="clear" w:color="auto" w:fill="FFFFFF"/>
        </w:rPr>
        <w:t>该分库的其他交割业务办理参照玉米</w:t>
      </w:r>
      <w:r w:rsidRPr="001F5C0B">
        <w:rPr>
          <w:rFonts w:eastAsia="仿宋_GB2312"/>
          <w:dstrike/>
          <w:color w:val="333333"/>
          <w:kern w:val="0"/>
          <w:sz w:val="32"/>
          <w:szCs w:val="32"/>
          <w:shd w:val="clear" w:color="auto" w:fill="FFFFFF"/>
        </w:rPr>
        <w:t>淀粉品种</w:t>
      </w:r>
      <w:r w:rsidRPr="001F5C0B">
        <w:rPr>
          <w:rFonts w:eastAsia="仿宋_GB2312"/>
          <w:color w:val="333333"/>
          <w:kern w:val="0"/>
          <w:sz w:val="32"/>
          <w:szCs w:val="32"/>
          <w:shd w:val="clear" w:color="auto" w:fill="FFFFFF"/>
        </w:rPr>
        <w:t>厂库相关规定执行。</w:t>
      </w:r>
    </w:p>
    <w:p w14:paraId="19043826" w14:textId="77777777" w:rsidR="001F5C0B" w:rsidRPr="001F5C0B" w:rsidRDefault="001F5C0B" w:rsidP="001F5C0B">
      <w:pPr>
        <w:widowControl/>
        <w:shd w:val="clear" w:color="auto" w:fill="FFFFFF"/>
        <w:spacing w:line="420" w:lineRule="atLeast"/>
        <w:ind w:firstLineChars="200" w:firstLine="640"/>
        <w:rPr>
          <w:rFonts w:eastAsia="仿宋_GB2312"/>
          <w:color w:val="333333"/>
          <w:kern w:val="0"/>
          <w:sz w:val="32"/>
          <w:szCs w:val="32"/>
          <w:shd w:val="clear" w:color="auto" w:fill="FFFFFF"/>
        </w:rPr>
      </w:pPr>
      <w:r w:rsidRPr="001F5C0B">
        <w:rPr>
          <w:rFonts w:eastAsia="仿宋_GB2312"/>
          <w:color w:val="333333"/>
          <w:kern w:val="0"/>
          <w:sz w:val="32"/>
          <w:szCs w:val="32"/>
          <w:shd w:val="clear" w:color="auto" w:fill="FFFFFF"/>
        </w:rPr>
        <w:t>动态升贴水根据集团交割仓库报价并按交易所规定的计算方法确定，计算方法由交易所另行公布，交易所可视情况对计算方法进行调整。</w:t>
      </w:r>
    </w:p>
    <w:p w14:paraId="51EAD87B" w14:textId="77777777" w:rsidR="001F5C0B" w:rsidRPr="001F5C0B" w:rsidRDefault="001F5C0B" w:rsidP="001F5C0B">
      <w:pPr>
        <w:shd w:val="clear" w:color="auto" w:fill="FFFFFF"/>
        <w:spacing w:line="420" w:lineRule="atLeast"/>
        <w:ind w:firstLineChars="200" w:firstLine="640"/>
        <w:rPr>
          <w:rFonts w:eastAsia="仿宋_GB2312"/>
          <w:color w:val="333333"/>
          <w:kern w:val="0"/>
          <w:sz w:val="32"/>
          <w:szCs w:val="32"/>
        </w:rPr>
      </w:pPr>
      <w:r w:rsidRPr="001F5C0B">
        <w:rPr>
          <w:rFonts w:eastAsia="仿宋_GB2312"/>
          <w:color w:val="333333"/>
          <w:kern w:val="0"/>
          <w:sz w:val="32"/>
          <w:szCs w:val="32"/>
          <w:shd w:val="clear" w:color="auto" w:fill="FFFFFF"/>
        </w:rPr>
        <w:t>第三十五条</w:t>
      </w:r>
      <w:r w:rsidRPr="001F5C0B">
        <w:rPr>
          <w:rFonts w:eastAsia="仿宋_GB2312"/>
          <w:color w:val="333333"/>
          <w:kern w:val="0"/>
          <w:sz w:val="32"/>
          <w:szCs w:val="32"/>
          <w:shd w:val="clear" w:color="auto" w:fill="FFFFFF"/>
        </w:rPr>
        <w:t xml:space="preserve"> </w:t>
      </w:r>
      <w:r w:rsidRPr="001F5C0B">
        <w:rPr>
          <w:rFonts w:eastAsia="仿宋_GB2312"/>
          <w:color w:val="333333"/>
          <w:kern w:val="0"/>
          <w:sz w:val="32"/>
          <w:szCs w:val="32"/>
          <w:shd w:val="clear" w:color="auto" w:fill="FFFFFF"/>
        </w:rPr>
        <w:t>玉米从仓库出库时，持有《提货通知单》或者提货密码的货主应当在实际提货日</w:t>
      </w:r>
      <w:r w:rsidRPr="001F5C0B">
        <w:rPr>
          <w:rFonts w:eastAsia="仿宋_GB2312"/>
          <w:color w:val="333333"/>
          <w:kern w:val="0"/>
          <w:sz w:val="32"/>
          <w:szCs w:val="32"/>
          <w:shd w:val="clear" w:color="auto" w:fill="FFFFFF"/>
        </w:rPr>
        <w:t>3</w:t>
      </w:r>
      <w:r w:rsidRPr="001F5C0B">
        <w:rPr>
          <w:rFonts w:eastAsia="仿宋_GB2312"/>
          <w:color w:val="333333"/>
          <w:kern w:val="0"/>
          <w:sz w:val="32"/>
          <w:szCs w:val="32"/>
          <w:shd w:val="clear" w:color="auto" w:fill="FFFFFF"/>
        </w:rPr>
        <w:t>个自然日前与指定交割仓库联系有关出库事宜，并在标准仓单注销日后</w:t>
      </w:r>
      <w:r w:rsidRPr="001F5C0B">
        <w:rPr>
          <w:rFonts w:eastAsia="仿宋_GB2312"/>
          <w:color w:val="333333"/>
          <w:kern w:val="0"/>
          <w:sz w:val="32"/>
          <w:szCs w:val="32"/>
          <w:shd w:val="clear" w:color="auto" w:fill="FFFFFF"/>
        </w:rPr>
        <w:t>10</w:t>
      </w:r>
      <w:r w:rsidRPr="001F5C0B">
        <w:rPr>
          <w:rFonts w:eastAsia="仿宋_GB2312"/>
          <w:color w:val="333333"/>
          <w:kern w:val="0"/>
          <w:sz w:val="32"/>
          <w:szCs w:val="32"/>
          <w:shd w:val="clear" w:color="auto" w:fill="FFFFFF"/>
        </w:rPr>
        <w:t>个工</w:t>
      </w:r>
      <w:r w:rsidRPr="001F5C0B">
        <w:rPr>
          <w:rFonts w:eastAsia="仿宋_GB2312"/>
          <w:color w:val="333333"/>
          <w:kern w:val="0"/>
          <w:sz w:val="32"/>
          <w:szCs w:val="32"/>
          <w:shd w:val="clear" w:color="auto" w:fill="FFFFFF"/>
        </w:rPr>
        <w:lastRenderedPageBreak/>
        <w:t>作日内（含当日）到指定交割仓库提货。</w:t>
      </w:r>
    </w:p>
    <w:p w14:paraId="397FB5E2" w14:textId="77777777" w:rsidR="001F5C0B" w:rsidRPr="001F5C0B" w:rsidRDefault="001F5C0B" w:rsidP="001F5C0B">
      <w:pPr>
        <w:shd w:val="clear" w:color="auto" w:fill="FFFFFF"/>
        <w:spacing w:line="420" w:lineRule="atLeast"/>
        <w:ind w:firstLineChars="200" w:firstLine="640"/>
        <w:rPr>
          <w:rFonts w:eastAsia="仿宋_GB2312"/>
          <w:dstrike/>
          <w:color w:val="333333"/>
          <w:kern w:val="0"/>
          <w:sz w:val="32"/>
          <w:szCs w:val="32"/>
        </w:rPr>
      </w:pPr>
      <w:r w:rsidRPr="001F5C0B">
        <w:rPr>
          <w:rFonts w:eastAsia="仿宋_GB2312"/>
          <w:dstrike/>
          <w:color w:val="333333"/>
          <w:kern w:val="0"/>
          <w:sz w:val="32"/>
          <w:szCs w:val="32"/>
          <w:shd w:val="clear" w:color="auto" w:fill="FFFFFF"/>
        </w:rPr>
        <w:t>玉米从延伸库区出库时，或者延伸库区的货物经货主选择从主体库区出库时，按第三十六条执行。</w:t>
      </w:r>
    </w:p>
    <w:p w14:paraId="737178B7" w14:textId="77777777" w:rsidR="001F5C0B" w:rsidRPr="001F5C0B" w:rsidRDefault="001F5C0B" w:rsidP="001F5C0B">
      <w:pPr>
        <w:widowControl/>
        <w:shd w:val="clear" w:color="auto" w:fill="FFFFFF"/>
        <w:spacing w:line="420" w:lineRule="atLeast"/>
        <w:ind w:firstLineChars="200" w:firstLine="640"/>
        <w:rPr>
          <w:rFonts w:eastAsia="仿宋_GB2312"/>
          <w:color w:val="333333"/>
          <w:kern w:val="0"/>
          <w:sz w:val="32"/>
          <w:szCs w:val="32"/>
          <w:shd w:val="clear" w:color="auto" w:fill="FFFFFF"/>
        </w:rPr>
      </w:pPr>
      <w:r w:rsidRPr="001F5C0B">
        <w:rPr>
          <w:rFonts w:eastAsia="仿宋_GB2312"/>
          <w:dstrike/>
          <w:color w:val="333333"/>
          <w:kern w:val="0"/>
          <w:sz w:val="32"/>
          <w:szCs w:val="32"/>
          <w:shd w:val="clear" w:color="auto" w:fill="FFFFFF"/>
        </w:rPr>
        <w:t>玉米从集团交割仓库出库时，非东北地区分库的货物经货主选择在对应分库出库的，按第三十八条执行。</w:t>
      </w:r>
    </w:p>
    <w:p w14:paraId="6330E79C" w14:textId="77777777" w:rsidR="001F5C0B" w:rsidRPr="001F5C0B" w:rsidRDefault="001F5C0B" w:rsidP="001F5C0B">
      <w:pPr>
        <w:widowControl/>
        <w:shd w:val="clear" w:color="auto" w:fill="FFFFFF"/>
        <w:spacing w:line="420" w:lineRule="atLeast"/>
        <w:ind w:firstLineChars="200" w:firstLine="640"/>
        <w:rPr>
          <w:rFonts w:eastAsia="仿宋_GB2312"/>
          <w:color w:val="333333"/>
          <w:kern w:val="0"/>
          <w:sz w:val="32"/>
          <w:szCs w:val="32"/>
          <w:shd w:val="pct10" w:color="auto" w:fill="FFFFFF"/>
        </w:rPr>
      </w:pPr>
      <w:r w:rsidRPr="001F5C0B">
        <w:rPr>
          <w:rFonts w:eastAsia="仿宋_GB2312"/>
          <w:color w:val="333333"/>
          <w:kern w:val="0"/>
          <w:sz w:val="32"/>
          <w:szCs w:val="32"/>
          <w:shd w:val="pct10" w:color="auto" w:fill="FFFFFF"/>
        </w:rPr>
        <w:t>第三十六条</w:t>
      </w:r>
      <w:r w:rsidRPr="001F5C0B">
        <w:rPr>
          <w:rFonts w:eastAsia="仿宋_GB2312"/>
          <w:color w:val="333333"/>
          <w:kern w:val="0"/>
          <w:sz w:val="32"/>
          <w:szCs w:val="32"/>
          <w:shd w:val="pct10" w:color="auto" w:fill="FFFFFF"/>
        </w:rPr>
        <w:t xml:space="preserve"> </w:t>
      </w:r>
      <w:r w:rsidRPr="001F5C0B">
        <w:rPr>
          <w:rFonts w:eastAsia="仿宋_GB2312"/>
          <w:color w:val="333333"/>
          <w:kern w:val="0"/>
          <w:sz w:val="32"/>
          <w:szCs w:val="32"/>
          <w:shd w:val="pct10" w:color="auto" w:fill="FFFFFF"/>
        </w:rPr>
        <w:t>玉米从厂库出库时，货主应当在标准仓单注销日后（不含注销日）的</w:t>
      </w:r>
      <w:r w:rsidRPr="001F5C0B">
        <w:rPr>
          <w:rFonts w:eastAsia="仿宋_GB2312"/>
          <w:color w:val="333333"/>
          <w:kern w:val="0"/>
          <w:sz w:val="32"/>
          <w:szCs w:val="32"/>
          <w:shd w:val="pct10" w:color="auto" w:fill="FFFFFF"/>
        </w:rPr>
        <w:t>4</w:t>
      </w:r>
      <w:r w:rsidRPr="001F5C0B">
        <w:rPr>
          <w:rFonts w:eastAsia="仿宋_GB2312"/>
          <w:color w:val="333333"/>
          <w:kern w:val="0"/>
          <w:sz w:val="32"/>
          <w:szCs w:val="32"/>
          <w:shd w:val="pct10" w:color="auto" w:fill="FFFFFF"/>
        </w:rPr>
        <w:t>个自然日内（含当日）到厂库提货。厂库应当在标准仓单注销日后（不含注销日）的</w:t>
      </w:r>
      <w:r w:rsidRPr="001F5C0B">
        <w:rPr>
          <w:rFonts w:eastAsia="仿宋_GB2312"/>
          <w:color w:val="333333"/>
          <w:kern w:val="0"/>
          <w:sz w:val="32"/>
          <w:szCs w:val="32"/>
          <w:shd w:val="pct10" w:color="auto" w:fill="FFFFFF"/>
        </w:rPr>
        <w:t>4</w:t>
      </w:r>
      <w:r w:rsidRPr="001F5C0B">
        <w:rPr>
          <w:rFonts w:eastAsia="仿宋_GB2312"/>
          <w:color w:val="333333"/>
          <w:kern w:val="0"/>
          <w:sz w:val="32"/>
          <w:szCs w:val="32"/>
          <w:shd w:val="pct10" w:color="auto" w:fill="FFFFFF"/>
        </w:rPr>
        <w:t>个自然日内（含当日）开始发货。</w:t>
      </w:r>
    </w:p>
    <w:p w14:paraId="6632317F" w14:textId="77777777" w:rsidR="001F5C0B" w:rsidRPr="001F5C0B" w:rsidRDefault="001F5C0B" w:rsidP="001F5C0B">
      <w:pPr>
        <w:widowControl/>
        <w:shd w:val="clear" w:color="auto" w:fill="FFFFFF"/>
        <w:spacing w:line="420" w:lineRule="atLeast"/>
        <w:ind w:firstLineChars="200" w:firstLine="640"/>
        <w:rPr>
          <w:rFonts w:eastAsia="仿宋_GB2312"/>
          <w:color w:val="333333"/>
          <w:kern w:val="0"/>
          <w:sz w:val="32"/>
          <w:szCs w:val="32"/>
          <w:shd w:val="pct10" w:color="auto" w:fill="FFFFFF"/>
        </w:rPr>
      </w:pPr>
      <w:r w:rsidRPr="001F5C0B">
        <w:rPr>
          <w:rFonts w:eastAsia="仿宋_GB2312"/>
          <w:color w:val="333333"/>
          <w:kern w:val="0"/>
          <w:sz w:val="32"/>
          <w:szCs w:val="32"/>
          <w:shd w:val="pct10" w:color="auto" w:fill="FFFFFF"/>
        </w:rPr>
        <w:t>玉米出库时，厂库应当在货主的监督下进行抽样，经双方确认后将样品封存，并将样品保留至发货日后的</w:t>
      </w:r>
      <w:r w:rsidRPr="001F5C0B">
        <w:rPr>
          <w:rFonts w:eastAsia="仿宋_GB2312"/>
          <w:color w:val="333333"/>
          <w:kern w:val="0"/>
          <w:sz w:val="32"/>
          <w:szCs w:val="32"/>
          <w:shd w:val="pct10" w:color="auto" w:fill="FFFFFF"/>
        </w:rPr>
        <w:t>30</w:t>
      </w:r>
      <w:r w:rsidRPr="001F5C0B">
        <w:rPr>
          <w:rFonts w:eastAsia="仿宋_GB2312"/>
          <w:color w:val="333333"/>
          <w:kern w:val="0"/>
          <w:sz w:val="32"/>
          <w:szCs w:val="32"/>
          <w:shd w:val="pct10" w:color="auto" w:fill="FFFFFF"/>
        </w:rPr>
        <w:t>个自然日，作为发生质量争议时的处理依据。</w:t>
      </w:r>
    </w:p>
    <w:p w14:paraId="2EA1CF92" w14:textId="77777777" w:rsidR="001F5C0B" w:rsidRPr="001F5C0B" w:rsidRDefault="001F5C0B" w:rsidP="001F5C0B">
      <w:pPr>
        <w:widowControl/>
        <w:shd w:val="clear" w:color="auto" w:fill="FFFFFF"/>
        <w:spacing w:line="420" w:lineRule="atLeast"/>
        <w:ind w:firstLineChars="200" w:firstLine="640"/>
        <w:rPr>
          <w:rFonts w:eastAsia="仿宋_GB2312"/>
          <w:color w:val="333333"/>
          <w:kern w:val="0"/>
          <w:sz w:val="32"/>
          <w:szCs w:val="32"/>
          <w:shd w:val="pct10" w:color="auto" w:fill="FFFFFF"/>
        </w:rPr>
      </w:pPr>
      <w:r w:rsidRPr="001F5C0B">
        <w:rPr>
          <w:rFonts w:eastAsia="仿宋_GB2312"/>
          <w:color w:val="333333"/>
          <w:kern w:val="0"/>
          <w:sz w:val="32"/>
          <w:szCs w:val="32"/>
          <w:shd w:val="pct10" w:color="auto" w:fill="FFFFFF"/>
        </w:rPr>
        <w:t>第三十七条</w:t>
      </w:r>
      <w:r w:rsidRPr="001F5C0B">
        <w:rPr>
          <w:rFonts w:eastAsia="仿宋_GB2312"/>
          <w:color w:val="333333"/>
          <w:kern w:val="0"/>
          <w:sz w:val="32"/>
          <w:szCs w:val="32"/>
          <w:shd w:val="pct10" w:color="auto" w:fill="FFFFFF"/>
        </w:rPr>
        <w:t xml:space="preserve"> </w:t>
      </w:r>
      <w:r w:rsidRPr="001F5C0B">
        <w:rPr>
          <w:rFonts w:eastAsia="仿宋_GB2312"/>
          <w:color w:val="333333"/>
          <w:kern w:val="0"/>
          <w:sz w:val="32"/>
          <w:szCs w:val="32"/>
          <w:shd w:val="pct10" w:color="auto" w:fill="FFFFFF"/>
        </w:rPr>
        <w:t>厂库以不高于日发货速度向货主发货时，货主因运输能力等原因无法按时提货，货主应当向厂库支付滞纳金。滞纳金按照如下方法确定：</w:t>
      </w:r>
    </w:p>
    <w:p w14:paraId="10A4E63D" w14:textId="77777777" w:rsidR="001F5C0B" w:rsidRPr="001F5C0B" w:rsidRDefault="001F5C0B" w:rsidP="001F5C0B">
      <w:pPr>
        <w:widowControl/>
        <w:shd w:val="clear" w:color="auto" w:fill="FFFFFF"/>
        <w:spacing w:line="420" w:lineRule="atLeast"/>
        <w:ind w:firstLineChars="200" w:firstLine="640"/>
        <w:rPr>
          <w:rFonts w:eastAsia="仿宋_GB2312"/>
          <w:color w:val="333333"/>
          <w:kern w:val="0"/>
          <w:sz w:val="32"/>
          <w:szCs w:val="32"/>
          <w:shd w:val="pct10" w:color="auto" w:fill="FFFFFF"/>
        </w:rPr>
      </w:pPr>
      <w:r w:rsidRPr="001F5C0B">
        <w:rPr>
          <w:rFonts w:eastAsia="仿宋_GB2312"/>
          <w:color w:val="333333"/>
          <w:kern w:val="0"/>
          <w:sz w:val="32"/>
          <w:szCs w:val="32"/>
          <w:shd w:val="pct10" w:color="auto" w:fill="FFFFFF"/>
        </w:rPr>
        <w:t>（一）从开始提货之日（含当日）起，每日按照截至当日应提而未提的商品数量乘以相应的滞纳金标准计算出当日滞纳金金额；</w:t>
      </w:r>
    </w:p>
    <w:p w14:paraId="21216F9B" w14:textId="77777777" w:rsidR="001F5C0B" w:rsidRPr="001F5C0B" w:rsidRDefault="001F5C0B" w:rsidP="001F5C0B">
      <w:pPr>
        <w:widowControl/>
        <w:shd w:val="clear" w:color="auto" w:fill="FFFFFF"/>
        <w:spacing w:line="420" w:lineRule="atLeast"/>
        <w:ind w:firstLineChars="200" w:firstLine="640"/>
        <w:rPr>
          <w:rFonts w:eastAsia="仿宋_GB2312"/>
          <w:color w:val="333333"/>
          <w:kern w:val="0"/>
          <w:sz w:val="32"/>
          <w:szCs w:val="32"/>
          <w:shd w:val="pct10" w:color="auto" w:fill="FFFFFF"/>
        </w:rPr>
      </w:pPr>
      <w:r w:rsidRPr="001F5C0B">
        <w:rPr>
          <w:rFonts w:eastAsia="仿宋_GB2312"/>
          <w:color w:val="333333"/>
          <w:kern w:val="0"/>
          <w:sz w:val="32"/>
          <w:szCs w:val="32"/>
          <w:shd w:val="pct10" w:color="auto" w:fill="FFFFFF"/>
        </w:rPr>
        <w:t>（二）直至完成提货之日（不含当日），在加总每日滞纳金金额的基础上，计算出货主应当向厂库支付的滞纳金总额。</w:t>
      </w:r>
    </w:p>
    <w:p w14:paraId="1AC33EB0" w14:textId="77777777" w:rsidR="001F5C0B" w:rsidRPr="001F5C0B" w:rsidRDefault="001F5C0B" w:rsidP="001F5C0B">
      <w:pPr>
        <w:widowControl/>
        <w:shd w:val="clear" w:color="auto" w:fill="FFFFFF"/>
        <w:spacing w:line="420" w:lineRule="atLeast"/>
        <w:ind w:firstLineChars="200" w:firstLine="640"/>
        <w:rPr>
          <w:rFonts w:eastAsia="仿宋_GB2312"/>
          <w:color w:val="333333"/>
          <w:kern w:val="0"/>
          <w:sz w:val="32"/>
          <w:szCs w:val="32"/>
          <w:shd w:val="pct10" w:color="auto" w:fill="FFFFFF"/>
        </w:rPr>
      </w:pPr>
      <w:r w:rsidRPr="001F5C0B">
        <w:rPr>
          <w:rFonts w:eastAsia="仿宋_GB2312"/>
          <w:color w:val="333333"/>
          <w:kern w:val="0"/>
          <w:sz w:val="32"/>
          <w:szCs w:val="32"/>
          <w:shd w:val="pct10" w:color="auto" w:fill="FFFFFF"/>
        </w:rPr>
        <w:t>滞纳金标准为</w:t>
      </w:r>
      <w:r w:rsidRPr="001F5C0B">
        <w:rPr>
          <w:rFonts w:eastAsia="仿宋_GB2312"/>
          <w:color w:val="333333"/>
          <w:kern w:val="0"/>
          <w:sz w:val="32"/>
          <w:szCs w:val="32"/>
          <w:shd w:val="pct10" w:color="auto" w:fill="FFFFFF"/>
        </w:rPr>
        <w:t>2</w:t>
      </w:r>
      <w:r w:rsidRPr="001F5C0B">
        <w:rPr>
          <w:rFonts w:eastAsia="仿宋_GB2312"/>
          <w:color w:val="333333"/>
          <w:kern w:val="0"/>
          <w:sz w:val="32"/>
          <w:szCs w:val="32"/>
          <w:shd w:val="pct10" w:color="auto" w:fill="FFFFFF"/>
        </w:rPr>
        <w:t>元</w:t>
      </w:r>
      <w:r w:rsidRPr="001F5C0B">
        <w:rPr>
          <w:rFonts w:eastAsia="仿宋_GB2312"/>
          <w:color w:val="333333"/>
          <w:kern w:val="0"/>
          <w:sz w:val="32"/>
          <w:szCs w:val="32"/>
          <w:shd w:val="pct10" w:color="auto" w:fill="FFFFFF"/>
        </w:rPr>
        <w:t>/</w:t>
      </w:r>
      <w:r w:rsidRPr="001F5C0B">
        <w:rPr>
          <w:rFonts w:eastAsia="仿宋_GB2312"/>
          <w:color w:val="333333"/>
          <w:kern w:val="0"/>
          <w:sz w:val="32"/>
          <w:szCs w:val="32"/>
          <w:shd w:val="pct10" w:color="auto" w:fill="FFFFFF"/>
        </w:rPr>
        <w:t>吨</w:t>
      </w:r>
      <w:r w:rsidRPr="001F5C0B">
        <w:rPr>
          <w:rFonts w:eastAsia="微软雅黑"/>
          <w:color w:val="333333"/>
          <w:kern w:val="0"/>
          <w:sz w:val="32"/>
          <w:szCs w:val="32"/>
          <w:shd w:val="pct10" w:color="auto" w:fill="FFFFFF"/>
        </w:rPr>
        <w:t>•</w:t>
      </w:r>
      <w:r w:rsidRPr="001F5C0B">
        <w:rPr>
          <w:rFonts w:eastAsia="仿宋_GB2312"/>
          <w:color w:val="333333"/>
          <w:kern w:val="0"/>
          <w:sz w:val="32"/>
          <w:szCs w:val="32"/>
          <w:shd w:val="pct10" w:color="auto" w:fill="FFFFFF"/>
        </w:rPr>
        <w:t>天。</w:t>
      </w:r>
    </w:p>
    <w:p w14:paraId="4F48B450" w14:textId="77777777" w:rsidR="001F5C0B" w:rsidRPr="001F5C0B" w:rsidRDefault="001F5C0B" w:rsidP="001F5C0B">
      <w:pPr>
        <w:widowControl/>
        <w:shd w:val="clear" w:color="auto" w:fill="FFFFFF"/>
        <w:spacing w:line="420" w:lineRule="atLeast"/>
        <w:ind w:firstLineChars="200" w:firstLine="640"/>
        <w:rPr>
          <w:rFonts w:eastAsia="仿宋_GB2312"/>
          <w:color w:val="333333"/>
          <w:kern w:val="0"/>
          <w:sz w:val="32"/>
          <w:szCs w:val="32"/>
          <w:shd w:val="pct10" w:color="auto" w:fill="FFFFFF"/>
        </w:rPr>
      </w:pPr>
      <w:r w:rsidRPr="001F5C0B">
        <w:rPr>
          <w:rFonts w:eastAsia="仿宋_GB2312"/>
          <w:color w:val="333333"/>
          <w:kern w:val="0"/>
          <w:sz w:val="32"/>
          <w:szCs w:val="32"/>
          <w:shd w:val="pct10" w:color="auto" w:fill="FFFFFF"/>
        </w:rPr>
        <w:t>第三十八条</w:t>
      </w:r>
      <w:r w:rsidRPr="001F5C0B">
        <w:rPr>
          <w:rFonts w:eastAsia="仿宋_GB2312"/>
          <w:color w:val="333333"/>
          <w:kern w:val="0"/>
          <w:sz w:val="32"/>
          <w:szCs w:val="32"/>
          <w:shd w:val="pct10" w:color="auto" w:fill="FFFFFF"/>
        </w:rPr>
        <w:t xml:space="preserve"> </w:t>
      </w:r>
      <w:r w:rsidRPr="001F5C0B">
        <w:rPr>
          <w:rFonts w:eastAsia="仿宋_GB2312"/>
          <w:color w:val="333333"/>
          <w:kern w:val="0"/>
          <w:sz w:val="32"/>
          <w:szCs w:val="32"/>
          <w:shd w:val="pct10" w:color="auto" w:fill="FFFFFF"/>
        </w:rPr>
        <w:t>在提货期限届满之日后（不含当日）且在标准仓单注销日后（不含注销日）的</w:t>
      </w:r>
      <w:r w:rsidRPr="001F5C0B">
        <w:rPr>
          <w:rFonts w:eastAsia="仿宋_GB2312"/>
          <w:color w:val="333333"/>
          <w:kern w:val="0"/>
          <w:sz w:val="32"/>
          <w:szCs w:val="32"/>
          <w:shd w:val="pct10" w:color="auto" w:fill="FFFFFF"/>
        </w:rPr>
        <w:t>19</w:t>
      </w:r>
      <w:r w:rsidRPr="001F5C0B">
        <w:rPr>
          <w:rFonts w:eastAsia="仿宋_GB2312"/>
          <w:color w:val="333333"/>
          <w:kern w:val="0"/>
          <w:sz w:val="32"/>
          <w:szCs w:val="32"/>
          <w:shd w:val="pct10" w:color="auto" w:fill="FFFFFF"/>
        </w:rPr>
        <w:t>个自然日内（含当日）到厂库提货，货主应当向厂库支付滞纳金，厂库仍应按照期货标准承担有关的商品质量、发货时间和发货速度的责任，直至发完全部期货商品。</w:t>
      </w:r>
    </w:p>
    <w:p w14:paraId="333A3AC1" w14:textId="77777777" w:rsidR="001F5C0B" w:rsidRPr="001F5C0B" w:rsidRDefault="001F5C0B" w:rsidP="001F5C0B">
      <w:pPr>
        <w:widowControl/>
        <w:shd w:val="clear" w:color="auto" w:fill="FFFFFF"/>
        <w:spacing w:line="420" w:lineRule="atLeast"/>
        <w:ind w:firstLineChars="200" w:firstLine="640"/>
        <w:rPr>
          <w:rFonts w:eastAsia="仿宋_GB2312"/>
          <w:color w:val="333333"/>
          <w:kern w:val="0"/>
          <w:sz w:val="32"/>
          <w:szCs w:val="32"/>
          <w:shd w:val="pct10" w:color="auto" w:fill="FFFFFF"/>
        </w:rPr>
      </w:pPr>
      <w:r w:rsidRPr="001F5C0B">
        <w:rPr>
          <w:rFonts w:eastAsia="仿宋_GB2312"/>
          <w:color w:val="333333"/>
          <w:kern w:val="0"/>
          <w:sz w:val="32"/>
          <w:szCs w:val="32"/>
          <w:shd w:val="pct10" w:color="auto" w:fill="FFFFFF"/>
        </w:rPr>
        <w:t>滞纳金按照如下方法确定：</w:t>
      </w:r>
    </w:p>
    <w:p w14:paraId="5BECC1D9" w14:textId="77777777" w:rsidR="001F5C0B" w:rsidRPr="001F5C0B" w:rsidRDefault="001F5C0B" w:rsidP="001F5C0B">
      <w:pPr>
        <w:widowControl/>
        <w:shd w:val="clear" w:color="auto" w:fill="FFFFFF"/>
        <w:spacing w:line="420" w:lineRule="atLeast"/>
        <w:ind w:firstLineChars="200" w:firstLine="640"/>
        <w:rPr>
          <w:rFonts w:eastAsia="仿宋_GB2312"/>
          <w:color w:val="333333"/>
          <w:kern w:val="0"/>
          <w:sz w:val="32"/>
          <w:szCs w:val="32"/>
          <w:shd w:val="pct10" w:color="auto" w:fill="FFFFFF"/>
        </w:rPr>
      </w:pPr>
      <w:r w:rsidRPr="001F5C0B">
        <w:rPr>
          <w:rFonts w:eastAsia="仿宋_GB2312"/>
          <w:color w:val="333333"/>
          <w:kern w:val="0"/>
          <w:sz w:val="32"/>
          <w:szCs w:val="32"/>
          <w:shd w:val="pct10" w:color="auto" w:fill="FFFFFF"/>
        </w:rPr>
        <w:t>（一）从提货期限届满之日（含当日）起，每日按照截至当日应提而未提的商品数量乘以相应的滞纳金标准计算出当日滞纳金金额；</w:t>
      </w:r>
    </w:p>
    <w:p w14:paraId="24D58377" w14:textId="77777777" w:rsidR="001F5C0B" w:rsidRPr="001F5C0B" w:rsidRDefault="001F5C0B" w:rsidP="001F5C0B">
      <w:pPr>
        <w:widowControl/>
        <w:shd w:val="clear" w:color="auto" w:fill="FFFFFF"/>
        <w:spacing w:line="420" w:lineRule="atLeast"/>
        <w:ind w:firstLineChars="200" w:firstLine="640"/>
        <w:rPr>
          <w:rFonts w:eastAsia="仿宋_GB2312"/>
          <w:color w:val="333333"/>
          <w:kern w:val="0"/>
          <w:sz w:val="32"/>
          <w:szCs w:val="32"/>
          <w:shd w:val="pct10" w:color="auto" w:fill="FFFFFF"/>
        </w:rPr>
      </w:pPr>
      <w:r w:rsidRPr="001F5C0B">
        <w:rPr>
          <w:rFonts w:eastAsia="仿宋_GB2312"/>
          <w:color w:val="333333"/>
          <w:kern w:val="0"/>
          <w:sz w:val="32"/>
          <w:szCs w:val="32"/>
          <w:shd w:val="pct10" w:color="auto" w:fill="FFFFFF"/>
        </w:rPr>
        <w:t>（二）直至完成提货之日（不含当日），在加总每日滞纳金金额的基础上，计算出货主应当向厂库支付的滞纳金总额。</w:t>
      </w:r>
    </w:p>
    <w:p w14:paraId="2E2139B5" w14:textId="77777777" w:rsidR="001F5C0B" w:rsidRPr="001F5C0B" w:rsidRDefault="001F5C0B" w:rsidP="001F5C0B">
      <w:pPr>
        <w:widowControl/>
        <w:shd w:val="clear" w:color="auto" w:fill="FFFFFF"/>
        <w:spacing w:line="420" w:lineRule="atLeast"/>
        <w:ind w:firstLineChars="200" w:firstLine="640"/>
        <w:rPr>
          <w:rFonts w:eastAsia="仿宋_GB2312"/>
          <w:color w:val="333333"/>
          <w:kern w:val="0"/>
          <w:sz w:val="32"/>
          <w:szCs w:val="32"/>
          <w:shd w:val="pct10" w:color="auto" w:fill="FFFFFF"/>
        </w:rPr>
      </w:pPr>
      <w:r w:rsidRPr="001F5C0B">
        <w:rPr>
          <w:rFonts w:eastAsia="仿宋_GB2312"/>
          <w:color w:val="333333"/>
          <w:kern w:val="0"/>
          <w:sz w:val="32"/>
          <w:szCs w:val="32"/>
          <w:shd w:val="pct10" w:color="auto" w:fill="FFFFFF"/>
        </w:rPr>
        <w:t>滞纳金标准为</w:t>
      </w:r>
      <w:r w:rsidRPr="001F5C0B">
        <w:rPr>
          <w:rFonts w:eastAsia="仿宋_GB2312"/>
          <w:color w:val="333333"/>
          <w:kern w:val="0"/>
          <w:sz w:val="32"/>
          <w:szCs w:val="32"/>
          <w:shd w:val="pct10" w:color="auto" w:fill="FFFFFF"/>
        </w:rPr>
        <w:t>2</w:t>
      </w:r>
      <w:r w:rsidRPr="001F5C0B">
        <w:rPr>
          <w:rFonts w:eastAsia="仿宋_GB2312"/>
          <w:color w:val="333333"/>
          <w:kern w:val="0"/>
          <w:sz w:val="32"/>
          <w:szCs w:val="32"/>
          <w:shd w:val="pct10" w:color="auto" w:fill="FFFFFF"/>
        </w:rPr>
        <w:t>元</w:t>
      </w:r>
      <w:r w:rsidRPr="001F5C0B">
        <w:rPr>
          <w:rFonts w:eastAsia="仿宋_GB2312"/>
          <w:color w:val="333333"/>
          <w:kern w:val="0"/>
          <w:sz w:val="32"/>
          <w:szCs w:val="32"/>
          <w:shd w:val="pct10" w:color="auto" w:fill="FFFFFF"/>
        </w:rPr>
        <w:t>/</w:t>
      </w:r>
      <w:r w:rsidRPr="001F5C0B">
        <w:rPr>
          <w:rFonts w:eastAsia="仿宋_GB2312"/>
          <w:color w:val="333333"/>
          <w:kern w:val="0"/>
          <w:sz w:val="32"/>
          <w:szCs w:val="32"/>
          <w:shd w:val="pct10" w:color="auto" w:fill="FFFFFF"/>
        </w:rPr>
        <w:t>吨</w:t>
      </w:r>
      <w:r w:rsidRPr="001F5C0B">
        <w:rPr>
          <w:rFonts w:eastAsia="微软雅黑"/>
          <w:color w:val="333333"/>
          <w:kern w:val="0"/>
          <w:sz w:val="32"/>
          <w:szCs w:val="32"/>
          <w:shd w:val="pct10" w:color="auto" w:fill="FFFFFF"/>
        </w:rPr>
        <w:t>•</w:t>
      </w:r>
      <w:r w:rsidRPr="001F5C0B">
        <w:rPr>
          <w:rFonts w:eastAsia="仿宋_GB2312"/>
          <w:color w:val="333333"/>
          <w:kern w:val="0"/>
          <w:sz w:val="32"/>
          <w:szCs w:val="32"/>
          <w:shd w:val="pct10" w:color="auto" w:fill="FFFFFF"/>
        </w:rPr>
        <w:t>天。</w:t>
      </w:r>
    </w:p>
    <w:p w14:paraId="4BAFA78D" w14:textId="77777777" w:rsidR="001F5C0B" w:rsidRPr="001F5C0B" w:rsidRDefault="001F5C0B" w:rsidP="001F5C0B">
      <w:pPr>
        <w:widowControl/>
        <w:shd w:val="clear" w:color="auto" w:fill="FFFFFF"/>
        <w:spacing w:line="420" w:lineRule="atLeast"/>
        <w:ind w:firstLineChars="200" w:firstLine="640"/>
        <w:rPr>
          <w:rFonts w:eastAsia="仿宋_GB2312"/>
          <w:color w:val="333333"/>
          <w:kern w:val="0"/>
          <w:sz w:val="32"/>
          <w:szCs w:val="32"/>
          <w:shd w:val="pct10" w:color="auto" w:fill="FFFFFF"/>
        </w:rPr>
      </w:pPr>
      <w:r w:rsidRPr="001F5C0B">
        <w:rPr>
          <w:rFonts w:eastAsia="仿宋_GB2312"/>
          <w:color w:val="333333"/>
          <w:kern w:val="0"/>
          <w:sz w:val="32"/>
          <w:szCs w:val="32"/>
          <w:shd w:val="pct10" w:color="auto" w:fill="FFFFFF"/>
        </w:rPr>
        <w:t>第三十九条</w:t>
      </w:r>
      <w:r w:rsidRPr="001F5C0B">
        <w:rPr>
          <w:rFonts w:eastAsia="仿宋_GB2312"/>
          <w:color w:val="333333"/>
          <w:kern w:val="0"/>
          <w:sz w:val="32"/>
          <w:szCs w:val="32"/>
          <w:shd w:val="pct10" w:color="auto" w:fill="FFFFFF"/>
        </w:rPr>
        <w:t xml:space="preserve"> </w:t>
      </w:r>
      <w:r w:rsidRPr="001F5C0B">
        <w:rPr>
          <w:rFonts w:eastAsia="仿宋_GB2312"/>
          <w:color w:val="333333"/>
          <w:kern w:val="0"/>
          <w:sz w:val="32"/>
          <w:szCs w:val="32"/>
          <w:shd w:val="pct10" w:color="auto" w:fill="FFFFFF"/>
        </w:rPr>
        <w:t>在标准仓单注销日后（不含注销日）的</w:t>
      </w:r>
      <w:r w:rsidRPr="001F5C0B">
        <w:rPr>
          <w:rFonts w:eastAsia="仿宋_GB2312"/>
          <w:color w:val="333333"/>
          <w:kern w:val="0"/>
          <w:sz w:val="32"/>
          <w:szCs w:val="32"/>
          <w:shd w:val="pct10" w:color="auto" w:fill="FFFFFF"/>
        </w:rPr>
        <w:t>19</w:t>
      </w:r>
      <w:r w:rsidRPr="001F5C0B">
        <w:rPr>
          <w:rFonts w:eastAsia="仿宋_GB2312"/>
          <w:color w:val="333333"/>
          <w:kern w:val="0"/>
          <w:sz w:val="32"/>
          <w:szCs w:val="32"/>
          <w:shd w:val="pct10" w:color="auto" w:fill="FFFFFF"/>
        </w:rPr>
        <w:t>个自然日后（不含当日）到厂库提货，货主应当以下述公式的计算方法向厂库支付滞纳金，同时厂库将不再按照期货标准承担有关的商品质量、发货时间和发货速度的责任。</w:t>
      </w:r>
    </w:p>
    <w:p w14:paraId="2CBB9B0C" w14:textId="77777777" w:rsidR="001F5C0B" w:rsidRPr="001F5C0B" w:rsidRDefault="001F5C0B" w:rsidP="001F5C0B">
      <w:pPr>
        <w:widowControl/>
        <w:shd w:val="clear" w:color="auto" w:fill="FFFFFF"/>
        <w:spacing w:line="420" w:lineRule="atLeast"/>
        <w:ind w:firstLineChars="200" w:firstLine="640"/>
        <w:rPr>
          <w:rFonts w:eastAsia="仿宋_GB2312"/>
          <w:color w:val="333333"/>
          <w:kern w:val="0"/>
          <w:sz w:val="32"/>
          <w:szCs w:val="32"/>
          <w:shd w:val="pct10" w:color="auto" w:fill="FFFFFF"/>
        </w:rPr>
      </w:pPr>
      <w:r w:rsidRPr="001F5C0B">
        <w:rPr>
          <w:rFonts w:eastAsia="仿宋_GB2312"/>
          <w:color w:val="333333"/>
          <w:kern w:val="0"/>
          <w:sz w:val="32"/>
          <w:szCs w:val="32"/>
          <w:shd w:val="pct10" w:color="auto" w:fill="FFFFFF"/>
        </w:rPr>
        <w:t>滞纳金金额</w:t>
      </w:r>
      <w:r w:rsidRPr="001F5C0B">
        <w:rPr>
          <w:rFonts w:eastAsia="仿宋_GB2312"/>
          <w:color w:val="333333"/>
          <w:kern w:val="0"/>
          <w:sz w:val="32"/>
          <w:szCs w:val="32"/>
          <w:shd w:val="pct10" w:color="auto" w:fill="FFFFFF"/>
        </w:rPr>
        <w:t>=2</w:t>
      </w:r>
      <w:r w:rsidRPr="001F5C0B">
        <w:rPr>
          <w:rFonts w:eastAsia="仿宋_GB2312"/>
          <w:color w:val="333333"/>
          <w:kern w:val="0"/>
          <w:sz w:val="32"/>
          <w:szCs w:val="32"/>
          <w:shd w:val="pct10" w:color="auto" w:fill="FFFFFF"/>
        </w:rPr>
        <w:t>元</w:t>
      </w:r>
      <w:r w:rsidRPr="001F5C0B">
        <w:rPr>
          <w:rFonts w:eastAsia="仿宋_GB2312"/>
          <w:color w:val="333333"/>
          <w:kern w:val="0"/>
          <w:sz w:val="32"/>
          <w:szCs w:val="32"/>
          <w:shd w:val="pct10" w:color="auto" w:fill="FFFFFF"/>
        </w:rPr>
        <w:t>/</w:t>
      </w:r>
      <w:r w:rsidRPr="001F5C0B">
        <w:rPr>
          <w:rFonts w:eastAsia="仿宋_GB2312"/>
          <w:color w:val="333333"/>
          <w:kern w:val="0"/>
          <w:sz w:val="32"/>
          <w:szCs w:val="32"/>
          <w:shd w:val="pct10" w:color="auto" w:fill="FFFFFF"/>
        </w:rPr>
        <w:t>吨</w:t>
      </w:r>
      <w:r w:rsidRPr="001F5C0B">
        <w:rPr>
          <w:rFonts w:eastAsia="微软雅黑"/>
          <w:color w:val="333333"/>
          <w:kern w:val="0"/>
          <w:sz w:val="32"/>
          <w:szCs w:val="32"/>
          <w:shd w:val="pct10" w:color="auto" w:fill="FFFFFF"/>
        </w:rPr>
        <w:t>•</w:t>
      </w:r>
      <w:r w:rsidRPr="001F5C0B">
        <w:rPr>
          <w:rFonts w:eastAsia="仿宋_GB2312"/>
          <w:color w:val="333333"/>
          <w:kern w:val="0"/>
          <w:sz w:val="32"/>
          <w:szCs w:val="32"/>
          <w:shd w:val="pct10" w:color="auto" w:fill="FFFFFF"/>
        </w:rPr>
        <w:t>天</w:t>
      </w:r>
      <w:r w:rsidRPr="001F5C0B">
        <w:rPr>
          <w:rFonts w:eastAsia="仿宋_GB2312"/>
          <w:color w:val="333333"/>
          <w:kern w:val="0"/>
          <w:sz w:val="32"/>
          <w:szCs w:val="32"/>
          <w:shd w:val="pct10" w:color="auto" w:fill="FFFFFF"/>
        </w:rPr>
        <w:t>×</w:t>
      </w:r>
      <w:r w:rsidRPr="001F5C0B">
        <w:rPr>
          <w:rFonts w:eastAsia="仿宋_GB2312"/>
          <w:color w:val="333333"/>
          <w:kern w:val="0"/>
          <w:sz w:val="32"/>
          <w:szCs w:val="32"/>
          <w:shd w:val="pct10" w:color="auto" w:fill="FFFFFF"/>
        </w:rPr>
        <w:t>全部的商品数量</w:t>
      </w:r>
      <w:r w:rsidRPr="001F5C0B">
        <w:rPr>
          <w:rFonts w:eastAsia="仿宋_GB2312"/>
          <w:color w:val="333333"/>
          <w:kern w:val="0"/>
          <w:sz w:val="32"/>
          <w:szCs w:val="32"/>
          <w:shd w:val="pct10" w:color="auto" w:fill="FFFFFF"/>
        </w:rPr>
        <w:t>×19</w:t>
      </w:r>
      <w:r w:rsidRPr="001F5C0B">
        <w:rPr>
          <w:rFonts w:eastAsia="仿宋_GB2312"/>
          <w:color w:val="333333"/>
          <w:kern w:val="0"/>
          <w:sz w:val="32"/>
          <w:szCs w:val="32"/>
          <w:shd w:val="pct10" w:color="auto" w:fill="FFFFFF"/>
        </w:rPr>
        <w:t>天</w:t>
      </w:r>
    </w:p>
    <w:p w14:paraId="3437F87F" w14:textId="77777777" w:rsidR="001F5C0B" w:rsidRPr="001F5C0B" w:rsidRDefault="001F5C0B" w:rsidP="001F5C0B">
      <w:pPr>
        <w:widowControl/>
        <w:shd w:val="clear" w:color="auto" w:fill="FFFFFF"/>
        <w:spacing w:line="420" w:lineRule="atLeast"/>
        <w:ind w:firstLineChars="200" w:firstLine="640"/>
        <w:rPr>
          <w:rFonts w:eastAsia="仿宋_GB2312"/>
          <w:color w:val="333333"/>
          <w:kern w:val="0"/>
          <w:sz w:val="32"/>
          <w:szCs w:val="32"/>
          <w:shd w:val="pct10" w:color="auto" w:fill="FFFFFF"/>
        </w:rPr>
      </w:pPr>
      <w:r w:rsidRPr="001F5C0B">
        <w:rPr>
          <w:rFonts w:eastAsia="仿宋_GB2312"/>
          <w:color w:val="333333"/>
          <w:kern w:val="0"/>
          <w:sz w:val="32"/>
          <w:szCs w:val="32"/>
          <w:shd w:val="pct10" w:color="auto" w:fill="FFFFFF"/>
        </w:rPr>
        <w:t>第四十条</w:t>
      </w:r>
      <w:r w:rsidRPr="001F5C0B">
        <w:rPr>
          <w:rFonts w:eastAsia="仿宋_GB2312"/>
          <w:color w:val="333333"/>
          <w:kern w:val="0"/>
          <w:sz w:val="32"/>
          <w:szCs w:val="32"/>
          <w:shd w:val="pct10" w:color="auto" w:fill="FFFFFF"/>
        </w:rPr>
        <w:t xml:space="preserve"> </w:t>
      </w:r>
      <w:r w:rsidRPr="001F5C0B">
        <w:rPr>
          <w:rFonts w:eastAsia="仿宋_GB2312"/>
          <w:color w:val="333333"/>
          <w:kern w:val="0"/>
          <w:sz w:val="32"/>
          <w:szCs w:val="32"/>
          <w:shd w:val="pct10" w:color="auto" w:fill="FFFFFF"/>
        </w:rPr>
        <w:t>厂库未按规定的日发货速度发货，但按时完成了所有商品的发货，厂库应当向货主支付赔偿金。</w:t>
      </w:r>
    </w:p>
    <w:p w14:paraId="6244F182" w14:textId="77777777" w:rsidR="001F5C0B" w:rsidRPr="001F5C0B" w:rsidRDefault="001F5C0B" w:rsidP="001F5C0B">
      <w:pPr>
        <w:widowControl/>
        <w:shd w:val="clear" w:color="auto" w:fill="FFFFFF"/>
        <w:spacing w:line="420" w:lineRule="atLeast"/>
        <w:ind w:firstLineChars="200" w:firstLine="640"/>
        <w:rPr>
          <w:rFonts w:eastAsia="仿宋_GB2312"/>
          <w:color w:val="333333"/>
          <w:kern w:val="0"/>
          <w:sz w:val="32"/>
          <w:szCs w:val="32"/>
          <w:shd w:val="pct10" w:color="auto" w:fill="FFFFFF"/>
        </w:rPr>
      </w:pPr>
      <w:r w:rsidRPr="001F5C0B">
        <w:rPr>
          <w:rFonts w:eastAsia="仿宋_GB2312"/>
          <w:color w:val="333333"/>
          <w:kern w:val="0"/>
          <w:sz w:val="32"/>
          <w:szCs w:val="32"/>
          <w:shd w:val="pct10" w:color="auto" w:fill="FFFFFF"/>
        </w:rPr>
        <w:t>赔偿金金额</w:t>
      </w:r>
      <w:r w:rsidRPr="001F5C0B">
        <w:rPr>
          <w:rFonts w:eastAsia="仿宋_GB2312"/>
          <w:color w:val="333333"/>
          <w:kern w:val="0"/>
          <w:sz w:val="32"/>
          <w:szCs w:val="32"/>
          <w:shd w:val="pct10" w:color="auto" w:fill="FFFFFF"/>
        </w:rPr>
        <w:t>=</w:t>
      </w:r>
      <w:r w:rsidRPr="001F5C0B">
        <w:rPr>
          <w:rFonts w:eastAsia="仿宋_GB2312"/>
          <w:color w:val="333333"/>
          <w:kern w:val="0"/>
          <w:sz w:val="32"/>
          <w:szCs w:val="32"/>
          <w:shd w:val="pct10" w:color="auto" w:fill="FFFFFF"/>
        </w:rPr>
        <w:t>该商品最近已交割月份交割结算价</w:t>
      </w:r>
      <w:r w:rsidRPr="001F5C0B">
        <w:rPr>
          <w:rFonts w:eastAsia="仿宋_GB2312"/>
          <w:color w:val="333333"/>
          <w:kern w:val="0"/>
          <w:sz w:val="32"/>
          <w:szCs w:val="32"/>
          <w:shd w:val="pct10" w:color="auto" w:fill="FFFFFF"/>
        </w:rPr>
        <w:t>×</w:t>
      </w:r>
      <w:r w:rsidRPr="001F5C0B">
        <w:rPr>
          <w:rFonts w:eastAsia="仿宋_GB2312"/>
          <w:color w:val="333333"/>
          <w:kern w:val="0"/>
          <w:sz w:val="32"/>
          <w:szCs w:val="32"/>
          <w:shd w:val="pct10" w:color="auto" w:fill="FFFFFF"/>
        </w:rPr>
        <w:t>按日出库速度应发而未发的商品数量</w:t>
      </w:r>
      <w:r w:rsidRPr="001F5C0B">
        <w:rPr>
          <w:rFonts w:eastAsia="仿宋_GB2312"/>
          <w:color w:val="333333"/>
          <w:kern w:val="0"/>
          <w:sz w:val="32"/>
          <w:szCs w:val="32"/>
          <w:shd w:val="pct10" w:color="auto" w:fill="FFFFFF"/>
        </w:rPr>
        <w:t>×5%</w:t>
      </w:r>
    </w:p>
    <w:p w14:paraId="09F1EC1C" w14:textId="77777777" w:rsidR="001F5C0B" w:rsidRPr="001F5C0B" w:rsidRDefault="001F5C0B" w:rsidP="001F5C0B">
      <w:pPr>
        <w:widowControl/>
        <w:shd w:val="clear" w:color="auto" w:fill="FFFFFF"/>
        <w:spacing w:line="420" w:lineRule="atLeast"/>
        <w:ind w:firstLineChars="200" w:firstLine="640"/>
        <w:rPr>
          <w:rFonts w:eastAsia="仿宋_GB2312"/>
          <w:color w:val="333333"/>
          <w:kern w:val="0"/>
          <w:sz w:val="32"/>
          <w:szCs w:val="32"/>
          <w:shd w:val="pct10" w:color="auto" w:fill="FFFFFF"/>
        </w:rPr>
      </w:pPr>
      <w:r w:rsidRPr="001F5C0B">
        <w:rPr>
          <w:rFonts w:eastAsia="仿宋_GB2312"/>
          <w:color w:val="333333"/>
          <w:kern w:val="0"/>
          <w:sz w:val="32"/>
          <w:szCs w:val="32"/>
          <w:shd w:val="pct10" w:color="auto" w:fill="FFFFFF"/>
        </w:rPr>
        <w:t>第四十一条</w:t>
      </w:r>
      <w:r w:rsidRPr="001F5C0B">
        <w:rPr>
          <w:rFonts w:eastAsia="仿宋_GB2312"/>
          <w:color w:val="333333"/>
          <w:kern w:val="0"/>
          <w:sz w:val="32"/>
          <w:szCs w:val="32"/>
          <w:shd w:val="pct10" w:color="auto" w:fill="FFFFFF"/>
        </w:rPr>
        <w:t xml:space="preserve"> </w:t>
      </w:r>
      <w:r w:rsidRPr="001F5C0B">
        <w:rPr>
          <w:rFonts w:eastAsia="仿宋_GB2312"/>
          <w:color w:val="333333"/>
          <w:kern w:val="0"/>
          <w:sz w:val="32"/>
          <w:szCs w:val="32"/>
          <w:shd w:val="pct10" w:color="auto" w:fill="FFFFFF"/>
        </w:rPr>
        <w:t>厂库未按时完成所有商品的发货，在按本细则第四十条规定进行赔偿的基础上，同时还应当向货主支付赔偿金，赔偿金金额</w:t>
      </w:r>
      <w:r w:rsidRPr="001F5C0B">
        <w:rPr>
          <w:rFonts w:eastAsia="仿宋_GB2312"/>
          <w:color w:val="333333"/>
          <w:kern w:val="0"/>
          <w:sz w:val="32"/>
          <w:szCs w:val="32"/>
          <w:shd w:val="pct10" w:color="auto" w:fill="FFFFFF"/>
        </w:rPr>
        <w:t>=</w:t>
      </w:r>
      <w:r w:rsidRPr="001F5C0B">
        <w:rPr>
          <w:rFonts w:eastAsia="仿宋_GB2312"/>
          <w:color w:val="333333"/>
          <w:kern w:val="0"/>
          <w:sz w:val="32"/>
          <w:szCs w:val="32"/>
          <w:shd w:val="pct10" w:color="auto" w:fill="FFFFFF"/>
        </w:rPr>
        <w:t>该商品最近已交割月份交割结算价</w:t>
      </w:r>
      <w:r w:rsidRPr="001F5C0B">
        <w:rPr>
          <w:rFonts w:eastAsia="仿宋_GB2312"/>
          <w:color w:val="333333"/>
          <w:kern w:val="0"/>
          <w:sz w:val="32"/>
          <w:szCs w:val="32"/>
          <w:shd w:val="pct10" w:color="auto" w:fill="FFFFFF"/>
        </w:rPr>
        <w:t>×</w:t>
      </w:r>
      <w:r w:rsidRPr="001F5C0B">
        <w:rPr>
          <w:rFonts w:eastAsia="仿宋_GB2312"/>
          <w:color w:val="333333"/>
          <w:kern w:val="0"/>
          <w:sz w:val="32"/>
          <w:szCs w:val="32"/>
          <w:shd w:val="pct10" w:color="auto" w:fill="FFFFFF"/>
        </w:rPr>
        <w:t>按商品总量应发而未发的商品数量</w:t>
      </w:r>
      <w:r w:rsidRPr="001F5C0B">
        <w:rPr>
          <w:rFonts w:eastAsia="仿宋_GB2312"/>
          <w:color w:val="333333"/>
          <w:kern w:val="0"/>
          <w:sz w:val="32"/>
          <w:szCs w:val="32"/>
          <w:shd w:val="pct10" w:color="auto" w:fill="FFFFFF"/>
        </w:rPr>
        <w:t>×5%</w:t>
      </w:r>
      <w:r w:rsidRPr="001F5C0B">
        <w:rPr>
          <w:rFonts w:eastAsia="仿宋_GB2312"/>
          <w:color w:val="333333"/>
          <w:kern w:val="0"/>
          <w:sz w:val="32"/>
          <w:szCs w:val="32"/>
          <w:shd w:val="pct10" w:color="auto" w:fill="FFFFFF"/>
        </w:rPr>
        <w:t>；并按照以下程序进行处理：</w:t>
      </w:r>
    </w:p>
    <w:p w14:paraId="20FBA685" w14:textId="77777777" w:rsidR="001F5C0B" w:rsidRPr="001F5C0B" w:rsidRDefault="001F5C0B" w:rsidP="001F5C0B">
      <w:pPr>
        <w:widowControl/>
        <w:shd w:val="clear" w:color="auto" w:fill="FFFFFF"/>
        <w:spacing w:line="420" w:lineRule="atLeast"/>
        <w:ind w:firstLineChars="200" w:firstLine="640"/>
        <w:rPr>
          <w:rFonts w:eastAsia="仿宋_GB2312"/>
          <w:color w:val="333333"/>
          <w:kern w:val="0"/>
          <w:sz w:val="32"/>
          <w:szCs w:val="32"/>
          <w:shd w:val="pct10" w:color="auto" w:fill="FFFFFF"/>
        </w:rPr>
      </w:pPr>
      <w:r w:rsidRPr="001F5C0B">
        <w:rPr>
          <w:rFonts w:eastAsia="仿宋_GB2312"/>
          <w:color w:val="333333"/>
          <w:kern w:val="0"/>
          <w:sz w:val="32"/>
          <w:szCs w:val="32"/>
          <w:shd w:val="pct10" w:color="auto" w:fill="FFFFFF"/>
        </w:rPr>
        <w:t>（一）交易所向货主提供其它厂库或其它地点的相同质量和数量的现货商品，并承担调整交货地点和延期发货产生的全部费用。</w:t>
      </w:r>
    </w:p>
    <w:p w14:paraId="71300691" w14:textId="77777777" w:rsidR="001F5C0B" w:rsidRPr="001F5C0B" w:rsidRDefault="001F5C0B" w:rsidP="001F5C0B">
      <w:pPr>
        <w:widowControl/>
        <w:shd w:val="clear" w:color="auto" w:fill="FFFFFF"/>
        <w:spacing w:line="420" w:lineRule="atLeast"/>
        <w:ind w:firstLineChars="200" w:firstLine="640"/>
        <w:rPr>
          <w:rFonts w:eastAsia="仿宋_GB2312"/>
          <w:color w:val="333333"/>
          <w:kern w:val="0"/>
          <w:sz w:val="32"/>
          <w:szCs w:val="32"/>
          <w:shd w:val="pct10" w:color="auto" w:fill="FFFFFF"/>
        </w:rPr>
      </w:pPr>
      <w:r w:rsidRPr="001F5C0B">
        <w:rPr>
          <w:rFonts w:eastAsia="仿宋_GB2312"/>
          <w:color w:val="333333"/>
          <w:kern w:val="0"/>
          <w:sz w:val="32"/>
          <w:szCs w:val="32"/>
          <w:shd w:val="pct10" w:color="auto" w:fill="FFFFFF"/>
        </w:rPr>
        <w:t>（二）交易所无法提供上述商品时，向货主返还货款并支付赔偿金。</w:t>
      </w:r>
    </w:p>
    <w:p w14:paraId="5A78E91A" w14:textId="77777777" w:rsidR="001F5C0B" w:rsidRPr="001F5C0B" w:rsidRDefault="001F5C0B" w:rsidP="001F5C0B">
      <w:pPr>
        <w:widowControl/>
        <w:shd w:val="clear" w:color="auto" w:fill="FFFFFF"/>
        <w:spacing w:line="420" w:lineRule="atLeast"/>
        <w:ind w:firstLineChars="200" w:firstLine="640"/>
        <w:rPr>
          <w:rFonts w:eastAsia="仿宋_GB2312"/>
          <w:color w:val="333333"/>
          <w:kern w:val="0"/>
          <w:sz w:val="32"/>
          <w:szCs w:val="32"/>
          <w:shd w:val="pct10" w:color="auto" w:fill="FFFFFF"/>
        </w:rPr>
      </w:pPr>
      <w:r w:rsidRPr="001F5C0B">
        <w:rPr>
          <w:rFonts w:eastAsia="仿宋_GB2312"/>
          <w:color w:val="333333"/>
          <w:kern w:val="0"/>
          <w:sz w:val="32"/>
          <w:szCs w:val="32"/>
          <w:shd w:val="pct10" w:color="auto" w:fill="FFFFFF"/>
        </w:rPr>
        <w:t>返还货款和赔偿金的金额</w:t>
      </w:r>
      <w:r w:rsidRPr="001F5C0B">
        <w:rPr>
          <w:rFonts w:eastAsia="仿宋_GB2312"/>
          <w:color w:val="333333"/>
          <w:kern w:val="0"/>
          <w:sz w:val="32"/>
          <w:szCs w:val="32"/>
          <w:shd w:val="pct10" w:color="auto" w:fill="FFFFFF"/>
        </w:rPr>
        <w:t>=</w:t>
      </w:r>
      <w:r w:rsidRPr="001F5C0B">
        <w:rPr>
          <w:rFonts w:eastAsia="仿宋_GB2312"/>
          <w:color w:val="333333"/>
          <w:kern w:val="0"/>
          <w:sz w:val="32"/>
          <w:szCs w:val="32"/>
          <w:shd w:val="pct10" w:color="auto" w:fill="FFFFFF"/>
        </w:rPr>
        <w:t>该商品最近已交割月份交割结算价</w:t>
      </w:r>
      <w:r w:rsidRPr="001F5C0B">
        <w:rPr>
          <w:rFonts w:eastAsia="仿宋_GB2312"/>
          <w:color w:val="333333"/>
          <w:kern w:val="0"/>
          <w:sz w:val="32"/>
          <w:szCs w:val="32"/>
          <w:shd w:val="pct10" w:color="auto" w:fill="FFFFFF"/>
        </w:rPr>
        <w:t>×</w:t>
      </w:r>
      <w:r w:rsidRPr="001F5C0B">
        <w:rPr>
          <w:rFonts w:eastAsia="仿宋_GB2312"/>
          <w:color w:val="333333"/>
          <w:kern w:val="0"/>
          <w:sz w:val="32"/>
          <w:szCs w:val="32"/>
          <w:shd w:val="pct10" w:color="auto" w:fill="FFFFFF"/>
        </w:rPr>
        <w:t>按商品总量应发而未发的商品数量</w:t>
      </w:r>
      <w:r w:rsidRPr="001F5C0B">
        <w:rPr>
          <w:rFonts w:eastAsia="仿宋_GB2312"/>
          <w:color w:val="333333"/>
          <w:kern w:val="0"/>
          <w:sz w:val="32"/>
          <w:szCs w:val="32"/>
          <w:shd w:val="pct10" w:color="auto" w:fill="FFFFFF"/>
        </w:rPr>
        <w:t>×120%</w:t>
      </w:r>
    </w:p>
    <w:p w14:paraId="6B93712B" w14:textId="77777777" w:rsidR="001F5C0B" w:rsidRPr="001F5C0B" w:rsidRDefault="001F5C0B" w:rsidP="001F5C0B">
      <w:pPr>
        <w:widowControl/>
        <w:shd w:val="clear" w:color="auto" w:fill="FFFFFF"/>
        <w:spacing w:line="420" w:lineRule="atLeast"/>
        <w:ind w:firstLineChars="200" w:firstLine="640"/>
        <w:rPr>
          <w:rFonts w:eastAsia="仿宋_GB2312"/>
          <w:color w:val="333333"/>
          <w:kern w:val="0"/>
          <w:sz w:val="32"/>
          <w:szCs w:val="32"/>
          <w:shd w:val="clear" w:color="auto" w:fill="FFFFFF"/>
        </w:rPr>
      </w:pPr>
      <w:r w:rsidRPr="001F5C0B">
        <w:rPr>
          <w:rFonts w:eastAsia="仿宋_GB2312"/>
          <w:color w:val="333333"/>
          <w:kern w:val="0"/>
          <w:sz w:val="32"/>
          <w:szCs w:val="32"/>
          <w:shd w:val="pct10" w:color="auto" w:fill="FFFFFF"/>
        </w:rPr>
        <w:t>第四十二条</w:t>
      </w:r>
      <w:r w:rsidRPr="001F5C0B">
        <w:rPr>
          <w:rFonts w:eastAsia="仿宋_GB2312"/>
          <w:color w:val="333333"/>
          <w:kern w:val="0"/>
          <w:sz w:val="32"/>
          <w:szCs w:val="32"/>
          <w:shd w:val="pct10" w:color="auto" w:fill="FFFFFF"/>
        </w:rPr>
        <w:t xml:space="preserve"> </w:t>
      </w:r>
      <w:r w:rsidRPr="001F5C0B">
        <w:rPr>
          <w:rFonts w:eastAsia="仿宋_GB2312"/>
          <w:color w:val="333333"/>
          <w:kern w:val="0"/>
          <w:sz w:val="32"/>
          <w:szCs w:val="32"/>
          <w:shd w:val="pct10" w:color="auto" w:fill="FFFFFF"/>
        </w:rPr>
        <w:t>当厂库发生本细则第四十条、第四十一条中的违约行为时，首先由厂库向货主支付赔偿金。厂库未支付的或者支付数额不足的，交易所按照《大连商品交易所标准仓单管理办法》相关规定处理。</w:t>
      </w:r>
      <w:r w:rsidRPr="001F5C0B">
        <w:rPr>
          <w:rFonts w:eastAsia="仿宋_GB2312"/>
          <w:color w:val="333333"/>
          <w:kern w:val="0"/>
          <w:sz w:val="32"/>
          <w:szCs w:val="32"/>
          <w:shd w:val="clear" w:color="auto" w:fill="FFFFFF"/>
        </w:rPr>
        <w:t xml:space="preserve">　　</w:t>
      </w:r>
    </w:p>
    <w:p w14:paraId="12697FF3" w14:textId="77777777" w:rsidR="001F5C0B" w:rsidRPr="001F5C0B" w:rsidRDefault="001F5C0B" w:rsidP="001F5C0B">
      <w:pPr>
        <w:widowControl/>
        <w:shd w:val="clear" w:color="auto" w:fill="FFFFFF"/>
        <w:spacing w:line="420" w:lineRule="atLeast"/>
        <w:ind w:firstLineChars="200" w:firstLine="640"/>
        <w:rPr>
          <w:rFonts w:eastAsia="仿宋_GB2312"/>
          <w:color w:val="333333"/>
          <w:kern w:val="0"/>
          <w:sz w:val="32"/>
          <w:szCs w:val="32"/>
          <w:shd w:val="clear" w:color="auto" w:fill="FFFFFF"/>
        </w:rPr>
      </w:pPr>
      <w:r w:rsidRPr="001F5C0B">
        <w:rPr>
          <w:rFonts w:eastAsia="仿宋_GB2312"/>
          <w:color w:val="333333"/>
          <w:kern w:val="0"/>
          <w:sz w:val="32"/>
          <w:szCs w:val="32"/>
          <w:shd w:val="pct10" w:color="auto" w:fill="FFFFFF"/>
        </w:rPr>
        <w:t>第四十三条</w:t>
      </w:r>
      <w:r w:rsidRPr="001F5C0B">
        <w:rPr>
          <w:rFonts w:eastAsia="仿宋_GB2312"/>
          <w:color w:val="333333"/>
          <w:kern w:val="0"/>
          <w:sz w:val="32"/>
          <w:szCs w:val="32"/>
          <w:shd w:val="pct10" w:color="auto" w:fill="FFFFFF"/>
        </w:rPr>
        <w:t xml:space="preserve"> </w:t>
      </w:r>
      <w:r w:rsidRPr="001F5C0B">
        <w:rPr>
          <w:rFonts w:eastAsia="仿宋_GB2312"/>
          <w:color w:val="333333"/>
          <w:kern w:val="0"/>
          <w:sz w:val="32"/>
          <w:szCs w:val="32"/>
          <w:shd w:val="pct10" w:color="auto" w:fill="FFFFFF"/>
        </w:rPr>
        <w:t>延伸库区的货物在延伸库区出库时，参照本细则第三十五条执行。</w:t>
      </w:r>
    </w:p>
    <w:p w14:paraId="745E5488" w14:textId="77777777" w:rsidR="001F5C0B" w:rsidRPr="001F5C0B" w:rsidRDefault="001F5C0B" w:rsidP="001F5C0B">
      <w:pPr>
        <w:widowControl/>
        <w:shd w:val="clear" w:color="auto" w:fill="FFFFFF"/>
        <w:ind w:firstLineChars="200" w:firstLine="640"/>
        <w:rPr>
          <w:rFonts w:eastAsia="仿宋_GB2312"/>
          <w:color w:val="333333"/>
          <w:kern w:val="0"/>
          <w:sz w:val="32"/>
          <w:szCs w:val="32"/>
        </w:rPr>
      </w:pPr>
      <w:r w:rsidRPr="001F5C0B">
        <w:rPr>
          <w:rFonts w:eastAsia="仿宋_GB2312"/>
          <w:color w:val="333333"/>
          <w:kern w:val="0"/>
          <w:sz w:val="32"/>
          <w:szCs w:val="32"/>
        </w:rPr>
        <w:t>第</w:t>
      </w:r>
      <w:r w:rsidRPr="001F5C0B">
        <w:rPr>
          <w:rFonts w:eastAsia="仿宋_GB2312"/>
          <w:color w:val="333333"/>
          <w:kern w:val="0"/>
          <w:sz w:val="32"/>
          <w:szCs w:val="32"/>
          <w:shd w:val="pct10" w:color="auto" w:fill="FFFFFF"/>
        </w:rPr>
        <w:t>四十四</w:t>
      </w:r>
      <w:r w:rsidRPr="001F5C0B">
        <w:rPr>
          <w:rFonts w:eastAsia="仿宋_GB2312"/>
          <w:dstrike/>
          <w:color w:val="333333"/>
          <w:kern w:val="0"/>
          <w:sz w:val="32"/>
          <w:szCs w:val="32"/>
        </w:rPr>
        <w:t>三十六</w:t>
      </w:r>
      <w:r w:rsidRPr="001F5C0B">
        <w:rPr>
          <w:rFonts w:eastAsia="仿宋_GB2312"/>
          <w:color w:val="333333"/>
          <w:kern w:val="0"/>
          <w:sz w:val="32"/>
          <w:szCs w:val="32"/>
        </w:rPr>
        <w:t>条</w:t>
      </w:r>
      <w:r w:rsidRPr="001F5C0B">
        <w:rPr>
          <w:rFonts w:eastAsia="仿宋_GB2312"/>
          <w:color w:val="333333"/>
          <w:kern w:val="0"/>
          <w:sz w:val="32"/>
          <w:szCs w:val="32"/>
        </w:rPr>
        <w:t xml:space="preserve"> </w:t>
      </w:r>
      <w:r w:rsidRPr="001F5C0B">
        <w:rPr>
          <w:rFonts w:eastAsia="仿宋_GB2312"/>
          <w:color w:val="333333"/>
          <w:kern w:val="0"/>
          <w:sz w:val="32"/>
          <w:szCs w:val="32"/>
        </w:rPr>
        <w:t>延伸库区的货物在主体库区出库时，指定交割仓库应当在标准仓单注销后</w:t>
      </w:r>
      <w:r w:rsidRPr="001F5C0B">
        <w:rPr>
          <w:rFonts w:eastAsia="仿宋_GB2312"/>
          <w:color w:val="333333"/>
          <w:kern w:val="0"/>
          <w:sz w:val="32"/>
          <w:szCs w:val="32"/>
        </w:rPr>
        <w:t>10</w:t>
      </w:r>
      <w:r w:rsidRPr="001F5C0B">
        <w:rPr>
          <w:rFonts w:eastAsia="仿宋_GB2312"/>
          <w:color w:val="333333"/>
          <w:kern w:val="0"/>
          <w:sz w:val="32"/>
          <w:szCs w:val="32"/>
        </w:rPr>
        <w:t>个自然日内将商定数量的货物全部运达主体库区。货物由延伸库区向主体库区运输期间，指定交割仓库不收取仓储费，并向货主支付延时补偿金。</w:t>
      </w:r>
    </w:p>
    <w:p w14:paraId="61DDDBA4" w14:textId="77777777" w:rsidR="001F5C0B" w:rsidRPr="001F5C0B" w:rsidRDefault="001F5C0B" w:rsidP="001F5C0B">
      <w:pPr>
        <w:widowControl/>
        <w:shd w:val="clear" w:color="auto" w:fill="FFFFFF"/>
        <w:rPr>
          <w:rFonts w:eastAsia="仿宋_GB2312"/>
          <w:color w:val="333333"/>
          <w:kern w:val="0"/>
          <w:sz w:val="32"/>
          <w:szCs w:val="32"/>
        </w:rPr>
      </w:pPr>
      <w:r w:rsidRPr="001F5C0B">
        <w:rPr>
          <w:rFonts w:eastAsia="仿宋_GB2312"/>
          <w:color w:val="333333"/>
          <w:kern w:val="0"/>
          <w:sz w:val="32"/>
          <w:szCs w:val="32"/>
        </w:rPr>
        <w:t xml:space="preserve">　　延时补偿金</w:t>
      </w:r>
      <w:r w:rsidRPr="001F5C0B">
        <w:rPr>
          <w:rFonts w:eastAsia="仿宋_GB2312"/>
          <w:color w:val="333333"/>
          <w:kern w:val="0"/>
          <w:sz w:val="32"/>
          <w:szCs w:val="32"/>
        </w:rPr>
        <w:t>=0.5</w:t>
      </w:r>
      <w:r w:rsidRPr="001F5C0B">
        <w:rPr>
          <w:rFonts w:eastAsia="仿宋_GB2312"/>
          <w:color w:val="333333"/>
          <w:kern w:val="0"/>
          <w:sz w:val="32"/>
          <w:szCs w:val="32"/>
        </w:rPr>
        <w:t>元</w:t>
      </w:r>
      <w:r w:rsidRPr="001F5C0B">
        <w:rPr>
          <w:rFonts w:eastAsia="仿宋_GB2312"/>
          <w:color w:val="333333"/>
          <w:kern w:val="0"/>
          <w:sz w:val="32"/>
          <w:szCs w:val="32"/>
        </w:rPr>
        <w:t>/</w:t>
      </w:r>
      <w:r w:rsidRPr="001F5C0B">
        <w:rPr>
          <w:rFonts w:eastAsia="仿宋_GB2312"/>
          <w:color w:val="333333"/>
          <w:kern w:val="0"/>
          <w:sz w:val="32"/>
          <w:szCs w:val="32"/>
        </w:rPr>
        <w:t>吨</w:t>
      </w:r>
      <w:r w:rsidRPr="001F5C0B">
        <w:rPr>
          <w:rFonts w:eastAsia="微软雅黑"/>
          <w:color w:val="333333"/>
          <w:kern w:val="0"/>
          <w:sz w:val="32"/>
          <w:szCs w:val="32"/>
        </w:rPr>
        <w:t>•</w:t>
      </w:r>
      <w:r w:rsidRPr="001F5C0B">
        <w:rPr>
          <w:rFonts w:eastAsia="仿宋_GB2312"/>
          <w:color w:val="333333"/>
          <w:kern w:val="0"/>
          <w:sz w:val="32"/>
          <w:szCs w:val="32"/>
        </w:rPr>
        <w:t>天</w:t>
      </w:r>
      <w:r w:rsidRPr="001F5C0B">
        <w:rPr>
          <w:rFonts w:eastAsia="仿宋_GB2312"/>
          <w:color w:val="333333"/>
          <w:kern w:val="0"/>
          <w:sz w:val="32"/>
          <w:szCs w:val="32"/>
        </w:rPr>
        <w:t>×</w:t>
      </w:r>
      <w:r w:rsidRPr="001F5C0B">
        <w:rPr>
          <w:rFonts w:eastAsia="仿宋_GB2312"/>
          <w:color w:val="333333"/>
          <w:kern w:val="0"/>
          <w:sz w:val="32"/>
          <w:szCs w:val="32"/>
        </w:rPr>
        <w:t>商定由延伸库区运达主体库区的商品数量</w:t>
      </w:r>
      <w:r w:rsidRPr="001F5C0B">
        <w:rPr>
          <w:rFonts w:eastAsia="仿宋_GB2312"/>
          <w:color w:val="333333"/>
          <w:kern w:val="0"/>
          <w:sz w:val="32"/>
          <w:szCs w:val="32"/>
        </w:rPr>
        <w:t>×</w:t>
      </w:r>
      <w:r w:rsidRPr="001F5C0B">
        <w:rPr>
          <w:rFonts w:eastAsia="仿宋_GB2312"/>
          <w:color w:val="333333"/>
          <w:kern w:val="0"/>
          <w:sz w:val="32"/>
          <w:szCs w:val="32"/>
        </w:rPr>
        <w:t>天数</w:t>
      </w:r>
    </w:p>
    <w:p w14:paraId="174014B2" w14:textId="77777777" w:rsidR="001F5C0B" w:rsidRPr="001F5C0B" w:rsidRDefault="001F5C0B" w:rsidP="001F5C0B">
      <w:pPr>
        <w:widowControl/>
        <w:shd w:val="clear" w:color="auto" w:fill="FFFFFF"/>
        <w:rPr>
          <w:rFonts w:eastAsia="仿宋_GB2312"/>
          <w:color w:val="333333"/>
          <w:kern w:val="0"/>
          <w:sz w:val="32"/>
          <w:szCs w:val="32"/>
        </w:rPr>
      </w:pPr>
      <w:r w:rsidRPr="001F5C0B">
        <w:rPr>
          <w:rFonts w:eastAsia="仿宋_GB2312"/>
          <w:color w:val="333333"/>
          <w:kern w:val="0"/>
          <w:sz w:val="32"/>
          <w:szCs w:val="32"/>
        </w:rPr>
        <w:t xml:space="preserve">　　货物全部运达后，指定交割仓库以传真方式通知货主提货并电话确认</w:t>
      </w:r>
      <w:r w:rsidRPr="001F5C0B">
        <w:rPr>
          <w:rFonts w:eastAsia="仿宋_GB2312"/>
          <w:color w:val="333333"/>
          <w:kern w:val="0"/>
          <w:sz w:val="32"/>
          <w:szCs w:val="32"/>
        </w:rPr>
        <w:t>,</w:t>
      </w:r>
      <w:r w:rsidRPr="001F5C0B">
        <w:rPr>
          <w:rFonts w:eastAsia="仿宋_GB2312"/>
          <w:color w:val="333333"/>
          <w:kern w:val="0"/>
          <w:sz w:val="32"/>
          <w:szCs w:val="32"/>
        </w:rPr>
        <w:t>传真发出时间即为货物运达时间。货主应当在接到指定交割仓库的提货通知后</w:t>
      </w:r>
      <w:r w:rsidRPr="001F5C0B">
        <w:rPr>
          <w:rFonts w:eastAsia="仿宋_GB2312"/>
          <w:color w:val="333333"/>
          <w:kern w:val="0"/>
          <w:sz w:val="32"/>
          <w:szCs w:val="32"/>
        </w:rPr>
        <w:t>10</w:t>
      </w:r>
      <w:r w:rsidRPr="001F5C0B">
        <w:rPr>
          <w:rFonts w:eastAsia="仿宋_GB2312"/>
          <w:color w:val="333333"/>
          <w:kern w:val="0"/>
          <w:sz w:val="32"/>
          <w:szCs w:val="32"/>
        </w:rPr>
        <w:t>个工作日内到主体库区提货。指定交割仓库自通知货主提货后的第</w:t>
      </w:r>
      <w:r w:rsidRPr="001F5C0B">
        <w:rPr>
          <w:rFonts w:eastAsia="仿宋_GB2312"/>
          <w:color w:val="333333"/>
          <w:kern w:val="0"/>
          <w:sz w:val="32"/>
          <w:szCs w:val="32"/>
        </w:rPr>
        <w:t>4</w:t>
      </w:r>
      <w:r w:rsidRPr="001F5C0B">
        <w:rPr>
          <w:rFonts w:eastAsia="仿宋_GB2312"/>
          <w:color w:val="333333"/>
          <w:kern w:val="0"/>
          <w:sz w:val="32"/>
          <w:szCs w:val="32"/>
        </w:rPr>
        <w:t>个工作日开始，按现货标准收取仓储费。</w:t>
      </w:r>
    </w:p>
    <w:p w14:paraId="1066BCA5" w14:textId="77777777" w:rsidR="001F5C0B" w:rsidRPr="001F5C0B" w:rsidRDefault="001F5C0B" w:rsidP="001F5C0B">
      <w:pPr>
        <w:widowControl/>
        <w:shd w:val="clear" w:color="auto" w:fill="FFFFFF"/>
        <w:rPr>
          <w:rFonts w:eastAsia="仿宋_GB2312"/>
          <w:color w:val="333333"/>
          <w:kern w:val="0"/>
          <w:sz w:val="32"/>
          <w:szCs w:val="32"/>
        </w:rPr>
      </w:pPr>
      <w:r w:rsidRPr="001F5C0B">
        <w:rPr>
          <w:rFonts w:eastAsia="仿宋_GB2312"/>
          <w:color w:val="333333"/>
          <w:kern w:val="0"/>
          <w:sz w:val="32"/>
          <w:szCs w:val="32"/>
        </w:rPr>
        <w:t xml:space="preserve">　　指定交割仓库超过</w:t>
      </w:r>
      <w:r w:rsidRPr="001F5C0B">
        <w:rPr>
          <w:rFonts w:eastAsia="仿宋_GB2312"/>
          <w:color w:val="333333"/>
          <w:kern w:val="0"/>
          <w:sz w:val="32"/>
          <w:szCs w:val="32"/>
        </w:rPr>
        <w:t>10</w:t>
      </w:r>
      <w:r w:rsidRPr="001F5C0B">
        <w:rPr>
          <w:rFonts w:eastAsia="仿宋_GB2312"/>
          <w:color w:val="333333"/>
          <w:kern w:val="0"/>
          <w:sz w:val="32"/>
          <w:szCs w:val="32"/>
        </w:rPr>
        <w:t>个自然日未将货物运到主体库区的，对于未运达数量，应当向货主支付违约金。</w:t>
      </w:r>
    </w:p>
    <w:p w14:paraId="505FC076" w14:textId="77777777" w:rsidR="001F5C0B" w:rsidRPr="001F5C0B" w:rsidRDefault="001F5C0B" w:rsidP="001F5C0B">
      <w:pPr>
        <w:widowControl/>
        <w:shd w:val="clear" w:color="auto" w:fill="FFFFFF"/>
        <w:rPr>
          <w:rFonts w:eastAsia="仿宋_GB2312"/>
          <w:color w:val="333333"/>
          <w:kern w:val="0"/>
          <w:sz w:val="32"/>
          <w:szCs w:val="32"/>
        </w:rPr>
      </w:pPr>
      <w:r w:rsidRPr="001F5C0B">
        <w:rPr>
          <w:rFonts w:eastAsia="仿宋_GB2312"/>
          <w:color w:val="333333"/>
          <w:kern w:val="0"/>
          <w:sz w:val="32"/>
          <w:szCs w:val="32"/>
        </w:rPr>
        <w:t xml:space="preserve">　　违约金</w:t>
      </w:r>
      <w:r w:rsidRPr="001F5C0B">
        <w:rPr>
          <w:rFonts w:eastAsia="仿宋_GB2312"/>
          <w:color w:val="333333"/>
          <w:kern w:val="0"/>
          <w:sz w:val="32"/>
          <w:szCs w:val="32"/>
        </w:rPr>
        <w:t>=</w:t>
      </w:r>
      <w:r w:rsidRPr="001F5C0B">
        <w:rPr>
          <w:rFonts w:eastAsia="仿宋_GB2312"/>
          <w:color w:val="333333"/>
          <w:kern w:val="0"/>
          <w:sz w:val="32"/>
          <w:szCs w:val="32"/>
        </w:rPr>
        <w:t>商定但未由延伸库区运达主体库区的商品数量</w:t>
      </w:r>
      <w:r w:rsidRPr="001F5C0B">
        <w:rPr>
          <w:rFonts w:eastAsia="仿宋_GB2312"/>
          <w:color w:val="333333"/>
          <w:kern w:val="0"/>
          <w:sz w:val="32"/>
          <w:szCs w:val="32"/>
        </w:rPr>
        <w:t>×</w:t>
      </w:r>
      <w:r w:rsidRPr="001F5C0B">
        <w:rPr>
          <w:rFonts w:eastAsia="仿宋_GB2312"/>
          <w:color w:val="333333"/>
          <w:kern w:val="0"/>
          <w:sz w:val="32"/>
          <w:szCs w:val="32"/>
        </w:rPr>
        <w:t>最近已交割月份交割结算价</w:t>
      </w:r>
      <w:r w:rsidRPr="001F5C0B">
        <w:rPr>
          <w:rFonts w:eastAsia="仿宋_GB2312"/>
          <w:color w:val="333333"/>
          <w:kern w:val="0"/>
          <w:sz w:val="32"/>
          <w:szCs w:val="32"/>
        </w:rPr>
        <w:t>×5%</w:t>
      </w:r>
    </w:p>
    <w:p w14:paraId="04674364" w14:textId="77777777" w:rsidR="001F5C0B" w:rsidRPr="001F5C0B" w:rsidRDefault="001F5C0B" w:rsidP="001F5C0B">
      <w:pPr>
        <w:widowControl/>
        <w:shd w:val="clear" w:color="auto" w:fill="FFFFFF"/>
        <w:rPr>
          <w:rFonts w:eastAsia="仿宋_GB2312"/>
          <w:color w:val="333333"/>
          <w:kern w:val="0"/>
          <w:sz w:val="32"/>
          <w:szCs w:val="32"/>
        </w:rPr>
      </w:pPr>
      <w:r w:rsidRPr="001F5C0B">
        <w:rPr>
          <w:rFonts w:eastAsia="仿宋_GB2312"/>
          <w:color w:val="333333"/>
          <w:kern w:val="0"/>
          <w:sz w:val="32"/>
          <w:szCs w:val="32"/>
        </w:rPr>
        <w:t xml:space="preserve">　　指定交割仓库支付违约金后，对于未由延伸库区运达主体库区的商品，货主可以选择以下两种方式进行处理：</w:t>
      </w:r>
    </w:p>
    <w:p w14:paraId="0891029D" w14:textId="77777777" w:rsidR="001F5C0B" w:rsidRPr="001F5C0B" w:rsidRDefault="001F5C0B" w:rsidP="001F5C0B">
      <w:pPr>
        <w:widowControl/>
        <w:shd w:val="clear" w:color="auto" w:fill="FFFFFF"/>
        <w:rPr>
          <w:rFonts w:eastAsia="仿宋_GB2312"/>
          <w:color w:val="333333"/>
          <w:kern w:val="0"/>
          <w:sz w:val="32"/>
          <w:szCs w:val="32"/>
        </w:rPr>
      </w:pPr>
      <w:r w:rsidRPr="001F5C0B">
        <w:rPr>
          <w:rFonts w:eastAsia="仿宋_GB2312"/>
          <w:color w:val="333333"/>
          <w:kern w:val="0"/>
          <w:sz w:val="32"/>
          <w:szCs w:val="32"/>
        </w:rPr>
        <w:t xml:space="preserve">　　（一）指定交割仓库向客户提供相同质量和数量的现货商品，并承担延期发货产生的全部费用。</w:t>
      </w:r>
    </w:p>
    <w:p w14:paraId="3E1DE5C0" w14:textId="77777777" w:rsidR="001F5C0B" w:rsidRPr="001F5C0B" w:rsidRDefault="001F5C0B" w:rsidP="001F5C0B">
      <w:pPr>
        <w:widowControl/>
        <w:shd w:val="clear" w:color="auto" w:fill="FFFFFF"/>
        <w:rPr>
          <w:rFonts w:eastAsia="仿宋_GB2312"/>
          <w:color w:val="333333"/>
          <w:kern w:val="0"/>
          <w:sz w:val="32"/>
          <w:szCs w:val="32"/>
        </w:rPr>
      </w:pPr>
      <w:r w:rsidRPr="001F5C0B">
        <w:rPr>
          <w:rFonts w:eastAsia="仿宋_GB2312"/>
          <w:color w:val="333333"/>
          <w:kern w:val="0"/>
          <w:sz w:val="32"/>
          <w:szCs w:val="32"/>
        </w:rPr>
        <w:t>（二）货主自行到延伸库区提货，指定交割仓库承担延期发货产生的全部费用。</w:t>
      </w:r>
    </w:p>
    <w:p w14:paraId="1C03D0BE" w14:textId="77777777" w:rsidR="001F5C0B" w:rsidRPr="001F5C0B" w:rsidRDefault="001F5C0B" w:rsidP="001F5C0B">
      <w:pPr>
        <w:widowControl/>
        <w:shd w:val="clear" w:color="auto" w:fill="FFFFFF"/>
        <w:ind w:firstLineChars="200" w:firstLine="640"/>
        <w:rPr>
          <w:rFonts w:eastAsia="仿宋_GB2312"/>
          <w:color w:val="333333"/>
          <w:kern w:val="0"/>
          <w:sz w:val="32"/>
          <w:szCs w:val="32"/>
          <w:shd w:val="pct10" w:color="auto" w:fill="FFFFFF"/>
        </w:rPr>
      </w:pPr>
      <w:r w:rsidRPr="001F5C0B">
        <w:rPr>
          <w:rFonts w:eastAsia="仿宋_GB2312"/>
          <w:color w:val="333333"/>
          <w:kern w:val="0"/>
          <w:sz w:val="32"/>
          <w:szCs w:val="32"/>
          <w:shd w:val="pct10" w:color="auto" w:fill="FFFFFF"/>
        </w:rPr>
        <w:t>第四十五条</w:t>
      </w:r>
      <w:r w:rsidRPr="001F5C0B">
        <w:rPr>
          <w:rFonts w:eastAsia="仿宋_GB2312"/>
          <w:color w:val="333333"/>
          <w:kern w:val="0"/>
          <w:sz w:val="32"/>
          <w:szCs w:val="32"/>
          <w:shd w:val="pct10" w:color="auto" w:fill="FFFFFF"/>
        </w:rPr>
        <w:t xml:space="preserve"> </w:t>
      </w:r>
      <w:r w:rsidRPr="001F5C0B">
        <w:rPr>
          <w:rFonts w:eastAsia="仿宋_GB2312"/>
          <w:color w:val="333333"/>
          <w:kern w:val="0"/>
          <w:sz w:val="32"/>
          <w:szCs w:val="32"/>
          <w:shd w:val="pct10" w:color="auto" w:fill="FFFFFF"/>
        </w:rPr>
        <w:t>集团交割仓库下的分库开具仓库标准仓单的，玉米从该分库出库时，参照本细则第三十五条执行。</w:t>
      </w:r>
    </w:p>
    <w:p w14:paraId="596BC244" w14:textId="77777777" w:rsidR="001F5C0B" w:rsidRPr="001F5C0B" w:rsidRDefault="001F5C0B" w:rsidP="001F5C0B">
      <w:pPr>
        <w:widowControl/>
        <w:shd w:val="clear" w:color="auto" w:fill="FFFFFF"/>
        <w:spacing w:line="420" w:lineRule="atLeast"/>
        <w:rPr>
          <w:rFonts w:eastAsia="仿宋_GB2312"/>
          <w:color w:val="333333"/>
          <w:kern w:val="0"/>
          <w:sz w:val="32"/>
          <w:szCs w:val="32"/>
        </w:rPr>
      </w:pPr>
      <w:r w:rsidRPr="001F5C0B">
        <w:rPr>
          <w:rFonts w:eastAsia="仿宋_GB2312"/>
          <w:color w:val="333333"/>
          <w:kern w:val="0"/>
          <w:sz w:val="32"/>
          <w:szCs w:val="32"/>
          <w:shd w:val="clear" w:color="auto" w:fill="FFFFFF"/>
        </w:rPr>
        <w:t xml:space="preserve">　　第</w:t>
      </w:r>
      <w:r w:rsidRPr="001F5C0B">
        <w:rPr>
          <w:rFonts w:eastAsia="仿宋_GB2312"/>
          <w:dstrike/>
          <w:color w:val="333333"/>
          <w:kern w:val="0"/>
          <w:sz w:val="32"/>
          <w:szCs w:val="32"/>
          <w:shd w:val="clear" w:color="auto" w:fill="FFFFFF"/>
        </w:rPr>
        <w:t>三十七</w:t>
      </w:r>
      <w:r w:rsidRPr="001F5C0B">
        <w:rPr>
          <w:rFonts w:eastAsia="仿宋_GB2312"/>
          <w:color w:val="333333"/>
          <w:kern w:val="0"/>
          <w:sz w:val="32"/>
          <w:szCs w:val="32"/>
          <w:shd w:val="pct15" w:color="auto" w:fill="FFFFFF"/>
        </w:rPr>
        <w:t>四十六</w:t>
      </w:r>
      <w:r w:rsidRPr="001F5C0B">
        <w:rPr>
          <w:rFonts w:eastAsia="仿宋_GB2312"/>
          <w:color w:val="333333"/>
          <w:kern w:val="0"/>
          <w:sz w:val="32"/>
          <w:szCs w:val="32"/>
          <w:shd w:val="clear" w:color="auto" w:fill="FFFFFF"/>
        </w:rPr>
        <w:t>条</w:t>
      </w:r>
      <w:r w:rsidRPr="001F5C0B">
        <w:rPr>
          <w:rFonts w:eastAsia="仿宋_GB2312"/>
          <w:color w:val="333333"/>
          <w:kern w:val="0"/>
          <w:sz w:val="32"/>
          <w:szCs w:val="32"/>
          <w:shd w:val="clear" w:color="auto" w:fill="FFFFFF"/>
        </w:rPr>
        <w:t xml:space="preserve"> </w:t>
      </w:r>
      <w:r w:rsidRPr="001F5C0B">
        <w:rPr>
          <w:rFonts w:eastAsia="仿宋_GB2312"/>
          <w:color w:val="333333"/>
          <w:kern w:val="0"/>
          <w:sz w:val="32"/>
          <w:szCs w:val="32"/>
          <w:shd w:val="pct15" w:color="auto" w:fill="FFFFFF"/>
        </w:rPr>
        <w:t>集团交割仓库下的分库开具厂库标准仓单的，</w:t>
      </w:r>
      <w:r w:rsidRPr="001F5C0B">
        <w:rPr>
          <w:rFonts w:eastAsia="仿宋_GB2312"/>
          <w:color w:val="333333"/>
          <w:kern w:val="0"/>
          <w:sz w:val="32"/>
          <w:szCs w:val="32"/>
          <w:shd w:val="clear" w:color="auto" w:fill="FFFFFF"/>
        </w:rPr>
        <w:t>玉米从</w:t>
      </w:r>
      <w:r w:rsidRPr="001F5C0B">
        <w:rPr>
          <w:rFonts w:eastAsia="仿宋_GB2312"/>
          <w:color w:val="333333"/>
          <w:kern w:val="0"/>
          <w:sz w:val="32"/>
          <w:szCs w:val="32"/>
          <w:shd w:val="pct10" w:color="auto" w:fill="FFFFFF"/>
        </w:rPr>
        <w:t>该</w:t>
      </w:r>
      <w:r w:rsidRPr="001F5C0B">
        <w:rPr>
          <w:rFonts w:eastAsia="仿宋_GB2312"/>
          <w:dstrike/>
          <w:color w:val="333333"/>
          <w:kern w:val="0"/>
          <w:sz w:val="32"/>
          <w:szCs w:val="32"/>
          <w:shd w:val="clear" w:color="auto" w:fill="FFFFFF"/>
        </w:rPr>
        <w:t>非东北地区</w:t>
      </w:r>
      <w:r w:rsidRPr="001F5C0B">
        <w:rPr>
          <w:rFonts w:eastAsia="仿宋_GB2312"/>
          <w:color w:val="333333"/>
          <w:kern w:val="0"/>
          <w:sz w:val="32"/>
          <w:szCs w:val="32"/>
          <w:shd w:val="clear" w:color="auto" w:fill="FFFFFF"/>
        </w:rPr>
        <w:t>分库出库时，货主应当在标准仓单注销日后（不含注销日）的</w:t>
      </w:r>
      <w:r w:rsidRPr="001F5C0B">
        <w:rPr>
          <w:rFonts w:eastAsia="仿宋_GB2312"/>
          <w:color w:val="333333"/>
          <w:kern w:val="0"/>
          <w:sz w:val="32"/>
          <w:szCs w:val="32"/>
          <w:shd w:val="clear" w:color="auto" w:fill="FFFFFF"/>
        </w:rPr>
        <w:t>4</w:t>
      </w:r>
      <w:r w:rsidRPr="001F5C0B">
        <w:rPr>
          <w:rFonts w:eastAsia="仿宋_GB2312"/>
          <w:color w:val="333333"/>
          <w:kern w:val="0"/>
          <w:sz w:val="32"/>
          <w:szCs w:val="32"/>
          <w:shd w:val="clear" w:color="auto" w:fill="FFFFFF"/>
        </w:rPr>
        <w:t>个自然日内（含当日）到该分库提货。</w:t>
      </w:r>
      <w:r w:rsidRPr="001F5C0B">
        <w:rPr>
          <w:rFonts w:eastAsia="仿宋_GB2312"/>
          <w:dstrike/>
          <w:color w:val="333333"/>
          <w:kern w:val="0"/>
          <w:sz w:val="32"/>
          <w:szCs w:val="32"/>
          <w:shd w:val="clear" w:color="auto" w:fill="FFFFFF"/>
        </w:rPr>
        <w:t>非东北地区</w:t>
      </w:r>
      <w:r w:rsidRPr="001F5C0B">
        <w:rPr>
          <w:rFonts w:eastAsia="仿宋_GB2312"/>
          <w:color w:val="333333"/>
          <w:kern w:val="0"/>
          <w:sz w:val="32"/>
          <w:szCs w:val="32"/>
          <w:shd w:val="pct10" w:color="auto" w:fill="FFFFFF"/>
        </w:rPr>
        <w:t>该</w:t>
      </w:r>
      <w:r w:rsidRPr="001F5C0B">
        <w:rPr>
          <w:rFonts w:eastAsia="仿宋_GB2312"/>
          <w:color w:val="333333"/>
          <w:kern w:val="0"/>
          <w:sz w:val="32"/>
          <w:szCs w:val="32"/>
          <w:shd w:val="clear" w:color="auto" w:fill="FFFFFF"/>
        </w:rPr>
        <w:t>分库应当在标准仓单注销日后（不含注销日）的</w:t>
      </w:r>
      <w:r w:rsidRPr="001F5C0B">
        <w:rPr>
          <w:rFonts w:eastAsia="仿宋_GB2312"/>
          <w:color w:val="333333"/>
          <w:kern w:val="0"/>
          <w:sz w:val="32"/>
          <w:szCs w:val="32"/>
          <w:shd w:val="clear" w:color="auto" w:fill="FFFFFF"/>
        </w:rPr>
        <w:t>4</w:t>
      </w:r>
      <w:r w:rsidRPr="001F5C0B">
        <w:rPr>
          <w:rFonts w:eastAsia="仿宋_GB2312"/>
          <w:color w:val="333333"/>
          <w:kern w:val="0"/>
          <w:sz w:val="32"/>
          <w:szCs w:val="32"/>
          <w:shd w:val="clear" w:color="auto" w:fill="FFFFFF"/>
        </w:rPr>
        <w:t>个自然日内（含当日）开始发货，交易所应当确定并公布</w:t>
      </w:r>
      <w:r w:rsidRPr="001F5C0B">
        <w:rPr>
          <w:rFonts w:eastAsia="仿宋_GB2312"/>
          <w:dstrike/>
          <w:color w:val="333333"/>
          <w:kern w:val="0"/>
          <w:sz w:val="32"/>
          <w:szCs w:val="32"/>
          <w:shd w:val="clear" w:color="auto" w:fill="FFFFFF"/>
        </w:rPr>
        <w:t>非东北地区</w:t>
      </w:r>
      <w:r w:rsidRPr="001F5C0B">
        <w:rPr>
          <w:rFonts w:eastAsia="仿宋_GB2312"/>
          <w:color w:val="333333"/>
          <w:kern w:val="0"/>
          <w:sz w:val="32"/>
          <w:szCs w:val="32"/>
          <w:shd w:val="pct10" w:color="auto" w:fill="FFFFFF"/>
        </w:rPr>
        <w:t>该</w:t>
      </w:r>
      <w:r w:rsidRPr="001F5C0B">
        <w:rPr>
          <w:rFonts w:eastAsia="仿宋_GB2312"/>
          <w:color w:val="333333"/>
          <w:kern w:val="0"/>
          <w:sz w:val="32"/>
          <w:szCs w:val="32"/>
          <w:shd w:val="clear" w:color="auto" w:fill="FFFFFF"/>
        </w:rPr>
        <w:t>分库的日发货速度。如遇特殊天气等因素导致无法按时提货和发货，由双方协商解决。</w:t>
      </w:r>
    </w:p>
    <w:p w14:paraId="1608A237" w14:textId="77777777" w:rsidR="001F5C0B" w:rsidRPr="001F5C0B" w:rsidRDefault="001F5C0B" w:rsidP="001F5C0B">
      <w:pPr>
        <w:widowControl/>
        <w:shd w:val="clear" w:color="auto" w:fill="FFFFFF"/>
        <w:spacing w:line="420" w:lineRule="atLeast"/>
        <w:rPr>
          <w:rFonts w:eastAsia="仿宋_GB2312"/>
          <w:color w:val="333333"/>
          <w:kern w:val="0"/>
          <w:sz w:val="32"/>
          <w:szCs w:val="32"/>
        </w:rPr>
      </w:pPr>
      <w:r w:rsidRPr="001F5C0B">
        <w:rPr>
          <w:rFonts w:eastAsia="仿宋_GB2312"/>
          <w:color w:val="333333"/>
          <w:kern w:val="0"/>
          <w:sz w:val="32"/>
          <w:szCs w:val="32"/>
          <w:shd w:val="clear" w:color="auto" w:fill="FFFFFF"/>
        </w:rPr>
        <w:t xml:space="preserve">　　玉米出库时，</w:t>
      </w:r>
      <w:r w:rsidRPr="001F5C0B">
        <w:rPr>
          <w:rFonts w:eastAsia="仿宋_GB2312"/>
          <w:dstrike/>
          <w:color w:val="333333"/>
          <w:kern w:val="0"/>
          <w:sz w:val="32"/>
          <w:szCs w:val="32"/>
          <w:shd w:val="clear" w:color="auto" w:fill="FFFFFF"/>
        </w:rPr>
        <w:t>非东北地区</w:t>
      </w:r>
      <w:r w:rsidRPr="001F5C0B">
        <w:rPr>
          <w:rFonts w:eastAsia="仿宋_GB2312"/>
          <w:color w:val="333333"/>
          <w:kern w:val="0"/>
          <w:sz w:val="32"/>
          <w:szCs w:val="32"/>
          <w:shd w:val="pct10" w:color="auto" w:fill="FFFFFF"/>
        </w:rPr>
        <w:t>该</w:t>
      </w:r>
      <w:r w:rsidRPr="001F5C0B">
        <w:rPr>
          <w:rFonts w:eastAsia="仿宋_GB2312"/>
          <w:color w:val="333333"/>
          <w:kern w:val="0"/>
          <w:sz w:val="32"/>
          <w:szCs w:val="32"/>
          <w:shd w:val="clear" w:color="auto" w:fill="FFFFFF"/>
        </w:rPr>
        <w:t>分库应当在货主的监督下进行抽样，经双方确认后将样品封存，并将样品保留至发货日后的</w:t>
      </w:r>
      <w:r w:rsidRPr="001F5C0B">
        <w:rPr>
          <w:rFonts w:eastAsia="仿宋_GB2312"/>
          <w:color w:val="333333"/>
          <w:kern w:val="0"/>
          <w:sz w:val="32"/>
          <w:szCs w:val="32"/>
          <w:shd w:val="clear" w:color="auto" w:fill="FFFFFF"/>
        </w:rPr>
        <w:t>30</w:t>
      </w:r>
      <w:r w:rsidRPr="001F5C0B">
        <w:rPr>
          <w:rFonts w:eastAsia="仿宋_GB2312"/>
          <w:color w:val="333333"/>
          <w:kern w:val="0"/>
          <w:sz w:val="32"/>
          <w:szCs w:val="32"/>
          <w:shd w:val="clear" w:color="auto" w:fill="FFFFFF"/>
        </w:rPr>
        <w:t>个自然日，作为发生质量争议时的处理依据。</w:t>
      </w:r>
    </w:p>
    <w:p w14:paraId="6443E6F4" w14:textId="77777777" w:rsidR="001F5C0B" w:rsidRPr="001F5C0B" w:rsidRDefault="001F5C0B" w:rsidP="001F5C0B">
      <w:pPr>
        <w:widowControl/>
        <w:shd w:val="clear" w:color="auto" w:fill="FFFFFF"/>
        <w:spacing w:line="420" w:lineRule="atLeast"/>
        <w:rPr>
          <w:rFonts w:eastAsia="仿宋_GB2312"/>
          <w:color w:val="333333"/>
          <w:kern w:val="0"/>
          <w:sz w:val="32"/>
          <w:szCs w:val="32"/>
        </w:rPr>
      </w:pPr>
      <w:r w:rsidRPr="001F5C0B">
        <w:rPr>
          <w:rFonts w:eastAsia="仿宋_GB2312"/>
          <w:color w:val="333333"/>
          <w:kern w:val="0"/>
          <w:sz w:val="32"/>
          <w:szCs w:val="32"/>
          <w:shd w:val="clear" w:color="auto" w:fill="FFFFFF"/>
        </w:rPr>
        <w:t xml:space="preserve">　　</w:t>
      </w:r>
      <w:r w:rsidRPr="001F5C0B">
        <w:rPr>
          <w:rFonts w:eastAsia="仿宋_GB2312"/>
          <w:dstrike/>
          <w:color w:val="333333"/>
          <w:kern w:val="0"/>
          <w:sz w:val="32"/>
          <w:szCs w:val="32"/>
          <w:shd w:val="clear" w:color="auto" w:fill="FFFFFF"/>
        </w:rPr>
        <w:t>非东北地区</w:t>
      </w:r>
      <w:r w:rsidRPr="001F5C0B">
        <w:rPr>
          <w:rFonts w:eastAsia="仿宋_GB2312"/>
          <w:color w:val="333333"/>
          <w:kern w:val="0"/>
          <w:sz w:val="32"/>
          <w:szCs w:val="32"/>
          <w:shd w:val="pct10" w:color="auto" w:fill="FFFFFF"/>
        </w:rPr>
        <w:t>该</w:t>
      </w:r>
      <w:r w:rsidRPr="001F5C0B">
        <w:rPr>
          <w:rFonts w:eastAsia="仿宋_GB2312"/>
          <w:color w:val="333333"/>
          <w:kern w:val="0"/>
          <w:sz w:val="32"/>
          <w:szCs w:val="32"/>
          <w:shd w:val="clear" w:color="auto" w:fill="FFFFFF"/>
        </w:rPr>
        <w:t>分库以不高于日发货速度向货主发货时，货主因运输能力等原因无法按时提货，或者未在提货期限内到</w:t>
      </w:r>
      <w:r w:rsidRPr="001F5C0B">
        <w:rPr>
          <w:rFonts w:eastAsia="仿宋_GB2312"/>
          <w:dstrike/>
          <w:color w:val="333333"/>
          <w:kern w:val="0"/>
          <w:sz w:val="32"/>
          <w:szCs w:val="32"/>
          <w:shd w:val="clear" w:color="auto" w:fill="FFFFFF"/>
        </w:rPr>
        <w:t>非东北地区</w:t>
      </w:r>
      <w:r w:rsidRPr="001F5C0B">
        <w:rPr>
          <w:rFonts w:eastAsia="仿宋_GB2312"/>
          <w:color w:val="333333"/>
          <w:kern w:val="0"/>
          <w:sz w:val="32"/>
          <w:szCs w:val="32"/>
          <w:shd w:val="pct10" w:color="auto" w:fill="FFFFFF"/>
        </w:rPr>
        <w:t>该</w:t>
      </w:r>
      <w:r w:rsidRPr="001F5C0B">
        <w:rPr>
          <w:rFonts w:eastAsia="仿宋_GB2312"/>
          <w:color w:val="333333"/>
          <w:kern w:val="0"/>
          <w:sz w:val="32"/>
          <w:szCs w:val="32"/>
          <w:shd w:val="clear" w:color="auto" w:fill="FFFFFF"/>
        </w:rPr>
        <w:t>分库提货的，货主应当向集团交割仓库支付滞纳金，滞纳金确定方法、货主与</w:t>
      </w:r>
      <w:r w:rsidRPr="001F5C0B">
        <w:rPr>
          <w:rFonts w:eastAsia="仿宋_GB2312"/>
          <w:dstrike/>
          <w:color w:val="333333"/>
          <w:kern w:val="0"/>
          <w:sz w:val="32"/>
          <w:szCs w:val="32"/>
          <w:shd w:val="clear" w:color="auto" w:fill="FFFFFF"/>
        </w:rPr>
        <w:t>非东北地区</w:t>
      </w:r>
      <w:r w:rsidRPr="001F5C0B">
        <w:rPr>
          <w:rFonts w:eastAsia="仿宋_GB2312"/>
          <w:color w:val="333333"/>
          <w:kern w:val="0"/>
          <w:sz w:val="32"/>
          <w:szCs w:val="32"/>
          <w:shd w:val="pct10" w:color="auto" w:fill="FFFFFF"/>
        </w:rPr>
        <w:t>该</w:t>
      </w:r>
      <w:r w:rsidRPr="001F5C0B">
        <w:rPr>
          <w:rFonts w:eastAsia="仿宋_GB2312"/>
          <w:color w:val="333333"/>
          <w:kern w:val="0"/>
          <w:sz w:val="32"/>
          <w:szCs w:val="32"/>
          <w:shd w:val="clear" w:color="auto" w:fill="FFFFFF"/>
        </w:rPr>
        <w:t>分库相关责任等参照玉米</w:t>
      </w:r>
      <w:r w:rsidRPr="001F5C0B">
        <w:rPr>
          <w:rFonts w:eastAsia="仿宋_GB2312"/>
          <w:dstrike/>
          <w:color w:val="333333"/>
          <w:kern w:val="0"/>
          <w:sz w:val="32"/>
          <w:szCs w:val="32"/>
          <w:shd w:val="clear" w:color="auto" w:fill="FFFFFF"/>
        </w:rPr>
        <w:t>淀粉</w:t>
      </w:r>
      <w:r w:rsidRPr="001F5C0B">
        <w:rPr>
          <w:rFonts w:eastAsia="仿宋_GB2312"/>
          <w:color w:val="333333"/>
          <w:kern w:val="0"/>
          <w:sz w:val="32"/>
          <w:szCs w:val="32"/>
          <w:shd w:val="clear" w:color="auto" w:fill="FFFFFF"/>
        </w:rPr>
        <w:t>厂库相关规定执行。</w:t>
      </w:r>
    </w:p>
    <w:p w14:paraId="1C0009B7" w14:textId="77777777" w:rsidR="001F5C0B" w:rsidRPr="001F5C0B" w:rsidRDefault="001F5C0B" w:rsidP="001F5C0B">
      <w:pPr>
        <w:widowControl/>
        <w:shd w:val="clear" w:color="auto" w:fill="FFFFFF"/>
        <w:spacing w:line="420" w:lineRule="atLeast"/>
        <w:rPr>
          <w:rFonts w:eastAsia="仿宋_GB2312"/>
          <w:color w:val="333333"/>
          <w:kern w:val="0"/>
          <w:sz w:val="32"/>
          <w:szCs w:val="32"/>
        </w:rPr>
      </w:pPr>
      <w:r w:rsidRPr="001F5C0B">
        <w:rPr>
          <w:rFonts w:eastAsia="仿宋_GB2312"/>
          <w:dstrike/>
          <w:color w:val="333333"/>
          <w:kern w:val="0"/>
          <w:sz w:val="32"/>
          <w:szCs w:val="32"/>
          <w:shd w:val="clear" w:color="auto" w:fill="FFFFFF"/>
        </w:rPr>
        <w:t>非东北地区</w:t>
      </w:r>
      <w:r w:rsidRPr="001F5C0B">
        <w:rPr>
          <w:rFonts w:eastAsia="仿宋_GB2312"/>
          <w:color w:val="333333"/>
          <w:kern w:val="0"/>
          <w:sz w:val="32"/>
          <w:szCs w:val="32"/>
          <w:shd w:val="pct10" w:color="auto" w:fill="FFFFFF"/>
        </w:rPr>
        <w:t>该</w:t>
      </w:r>
      <w:r w:rsidRPr="001F5C0B">
        <w:rPr>
          <w:rFonts w:eastAsia="仿宋_GB2312"/>
          <w:color w:val="333333"/>
          <w:kern w:val="0"/>
          <w:sz w:val="32"/>
          <w:szCs w:val="32"/>
          <w:shd w:val="clear" w:color="auto" w:fill="FFFFFF"/>
        </w:rPr>
        <w:t>分库未按规定的日发货速度发货或者未按时完成所有商品的发货，集团交割仓库应当向货主支付赔偿金，赔偿金确定方法、集团交割仓库及交易所相关责任等参照玉米</w:t>
      </w:r>
      <w:r w:rsidRPr="001F5C0B">
        <w:rPr>
          <w:rFonts w:eastAsia="仿宋_GB2312"/>
          <w:dstrike/>
          <w:color w:val="333333"/>
          <w:kern w:val="0"/>
          <w:sz w:val="32"/>
          <w:szCs w:val="32"/>
          <w:shd w:val="clear" w:color="auto" w:fill="FFFFFF"/>
        </w:rPr>
        <w:t>淀粉</w:t>
      </w:r>
      <w:r w:rsidRPr="001F5C0B">
        <w:rPr>
          <w:rFonts w:eastAsia="仿宋_GB2312"/>
          <w:color w:val="333333"/>
          <w:kern w:val="0"/>
          <w:sz w:val="32"/>
          <w:szCs w:val="32"/>
          <w:shd w:val="clear" w:color="auto" w:fill="FFFFFF"/>
        </w:rPr>
        <w:t>厂库相关规定执行。集团交割仓库和货主经协商同意并书面确认，可以另行确定发货时间和发货速度。</w:t>
      </w:r>
    </w:p>
    <w:p w14:paraId="48817A9C" w14:textId="77777777" w:rsidR="001F5C0B" w:rsidRPr="001F5C0B" w:rsidRDefault="001F5C0B" w:rsidP="001F5C0B">
      <w:pPr>
        <w:widowControl/>
        <w:shd w:val="clear" w:color="auto" w:fill="FFFFFF"/>
        <w:spacing w:line="420" w:lineRule="atLeast"/>
        <w:rPr>
          <w:rFonts w:eastAsia="仿宋_GB2312"/>
          <w:color w:val="333333"/>
          <w:kern w:val="0"/>
          <w:sz w:val="32"/>
          <w:szCs w:val="32"/>
        </w:rPr>
      </w:pPr>
      <w:r w:rsidRPr="001F5C0B">
        <w:rPr>
          <w:rFonts w:eastAsia="仿宋_GB2312"/>
          <w:color w:val="333333"/>
          <w:kern w:val="0"/>
          <w:sz w:val="32"/>
          <w:szCs w:val="32"/>
          <w:shd w:val="clear" w:color="auto" w:fill="FFFFFF"/>
        </w:rPr>
        <w:t xml:space="preserve">　　第</w:t>
      </w:r>
      <w:r w:rsidRPr="001F5C0B">
        <w:rPr>
          <w:rFonts w:eastAsia="仿宋_GB2312"/>
          <w:dstrike/>
          <w:color w:val="333333"/>
          <w:kern w:val="0"/>
          <w:sz w:val="32"/>
          <w:szCs w:val="32"/>
          <w:shd w:val="clear" w:color="auto" w:fill="FFFFFF"/>
        </w:rPr>
        <w:t>三十八</w:t>
      </w:r>
      <w:r w:rsidRPr="001F5C0B">
        <w:rPr>
          <w:rFonts w:eastAsia="仿宋_GB2312"/>
          <w:color w:val="333333"/>
          <w:kern w:val="0"/>
          <w:sz w:val="32"/>
          <w:szCs w:val="32"/>
          <w:shd w:val="pct15" w:color="auto" w:fill="FFFFFF"/>
        </w:rPr>
        <w:t>四十七</w:t>
      </w:r>
      <w:r w:rsidRPr="001F5C0B">
        <w:rPr>
          <w:rFonts w:eastAsia="仿宋_GB2312"/>
          <w:color w:val="333333"/>
          <w:kern w:val="0"/>
          <w:sz w:val="32"/>
          <w:szCs w:val="32"/>
          <w:shd w:val="clear" w:color="auto" w:fill="FFFFFF"/>
        </w:rPr>
        <w:t>条</w:t>
      </w:r>
      <w:r w:rsidRPr="001F5C0B">
        <w:rPr>
          <w:rFonts w:eastAsia="仿宋_GB2312"/>
          <w:color w:val="333333"/>
          <w:kern w:val="0"/>
          <w:sz w:val="32"/>
          <w:szCs w:val="32"/>
          <w:shd w:val="clear" w:color="auto" w:fill="FFFFFF"/>
        </w:rPr>
        <w:t xml:space="preserve">  </w:t>
      </w:r>
      <w:r w:rsidRPr="001F5C0B">
        <w:rPr>
          <w:rFonts w:eastAsia="仿宋_GB2312"/>
          <w:color w:val="333333"/>
          <w:kern w:val="0"/>
          <w:sz w:val="32"/>
          <w:szCs w:val="32"/>
          <w:shd w:val="pct10" w:color="auto" w:fill="FFFFFF"/>
        </w:rPr>
        <w:t>非东北地区分库的货物经</w:t>
      </w:r>
      <w:r w:rsidRPr="001F5C0B">
        <w:rPr>
          <w:rFonts w:eastAsia="仿宋_GB2312"/>
          <w:color w:val="333333"/>
          <w:kern w:val="0"/>
          <w:sz w:val="32"/>
          <w:szCs w:val="32"/>
          <w:shd w:val="clear" w:color="auto" w:fill="FFFFFF"/>
        </w:rPr>
        <w:t>货主选择在对应分库提货的，应当在标准仓单注销日（不含当日）</w:t>
      </w:r>
      <w:r w:rsidRPr="001F5C0B">
        <w:rPr>
          <w:rFonts w:eastAsia="仿宋_GB2312"/>
          <w:color w:val="333333"/>
          <w:kern w:val="0"/>
          <w:sz w:val="32"/>
          <w:szCs w:val="32"/>
          <w:shd w:val="clear" w:color="auto" w:fill="FFFFFF"/>
        </w:rPr>
        <w:t>5</w:t>
      </w:r>
      <w:r w:rsidRPr="001F5C0B">
        <w:rPr>
          <w:rFonts w:eastAsia="仿宋_GB2312"/>
          <w:color w:val="333333"/>
          <w:kern w:val="0"/>
          <w:sz w:val="32"/>
          <w:szCs w:val="32"/>
          <w:shd w:val="clear" w:color="auto" w:fill="FFFFFF"/>
        </w:rPr>
        <w:t>个工作日前提出变更提货地点申请，相应的标准仓单予以冻结。标准仓单在申请提出日（不含当日）后的第</w:t>
      </w:r>
      <w:r w:rsidRPr="001F5C0B">
        <w:rPr>
          <w:rFonts w:eastAsia="仿宋_GB2312"/>
          <w:color w:val="333333"/>
          <w:kern w:val="0"/>
          <w:sz w:val="32"/>
          <w:szCs w:val="32"/>
          <w:shd w:val="clear" w:color="auto" w:fill="FFFFFF"/>
        </w:rPr>
        <w:t>5</w:t>
      </w:r>
      <w:r w:rsidRPr="001F5C0B">
        <w:rPr>
          <w:rFonts w:eastAsia="仿宋_GB2312"/>
          <w:color w:val="333333"/>
          <w:kern w:val="0"/>
          <w:sz w:val="32"/>
          <w:szCs w:val="32"/>
          <w:shd w:val="clear" w:color="auto" w:fill="FFFFFF"/>
        </w:rPr>
        <w:t>个工作日注销。货主应当在标准仓单注销日</w:t>
      </w:r>
      <w:r w:rsidRPr="001F5C0B">
        <w:rPr>
          <w:rFonts w:eastAsia="仿宋_GB2312"/>
          <w:color w:val="333333"/>
          <w:kern w:val="0"/>
          <w:sz w:val="32"/>
          <w:szCs w:val="32"/>
          <w:shd w:val="pct10" w:color="auto" w:fill="FFFFFF"/>
        </w:rPr>
        <w:t>后</w:t>
      </w:r>
      <w:r w:rsidRPr="001F5C0B">
        <w:rPr>
          <w:rFonts w:eastAsia="仿宋_GB2312"/>
          <w:color w:val="333333"/>
          <w:kern w:val="0"/>
          <w:sz w:val="32"/>
          <w:szCs w:val="32"/>
          <w:shd w:val="clear" w:color="auto" w:fill="FFFFFF"/>
        </w:rPr>
        <w:t>（不含注销日）</w:t>
      </w:r>
      <w:r w:rsidRPr="001F5C0B">
        <w:rPr>
          <w:rFonts w:eastAsia="仿宋_GB2312"/>
          <w:color w:val="333333"/>
          <w:kern w:val="0"/>
          <w:sz w:val="32"/>
          <w:szCs w:val="32"/>
          <w:shd w:val="pct10" w:color="auto" w:fill="FFFFFF"/>
        </w:rPr>
        <w:t>的</w:t>
      </w:r>
      <w:r w:rsidRPr="001F5C0B">
        <w:rPr>
          <w:rFonts w:eastAsia="仿宋_GB2312"/>
          <w:color w:val="333333"/>
          <w:kern w:val="0"/>
          <w:sz w:val="32"/>
          <w:szCs w:val="32"/>
          <w:shd w:val="clear" w:color="auto" w:fill="FFFFFF"/>
        </w:rPr>
        <w:t>4</w:t>
      </w:r>
      <w:r w:rsidRPr="001F5C0B">
        <w:rPr>
          <w:rFonts w:eastAsia="仿宋_GB2312"/>
          <w:color w:val="333333"/>
          <w:kern w:val="0"/>
          <w:sz w:val="32"/>
          <w:szCs w:val="32"/>
          <w:shd w:val="clear" w:color="auto" w:fill="FFFFFF"/>
        </w:rPr>
        <w:t>个自然日内（含当日）到对应分库提货。对应分库应当在标准仓单注销日</w:t>
      </w:r>
      <w:r w:rsidRPr="001F5C0B">
        <w:rPr>
          <w:rFonts w:eastAsia="仿宋_GB2312"/>
          <w:color w:val="333333"/>
          <w:kern w:val="0"/>
          <w:sz w:val="32"/>
          <w:szCs w:val="32"/>
          <w:shd w:val="pct10" w:color="auto" w:fill="FFFFFF"/>
        </w:rPr>
        <w:t>后</w:t>
      </w:r>
      <w:r w:rsidRPr="001F5C0B">
        <w:rPr>
          <w:rFonts w:eastAsia="仿宋_GB2312"/>
          <w:color w:val="333333"/>
          <w:kern w:val="0"/>
          <w:sz w:val="32"/>
          <w:szCs w:val="32"/>
          <w:shd w:val="clear" w:color="auto" w:fill="FFFFFF"/>
        </w:rPr>
        <w:t>（不含注销日）</w:t>
      </w:r>
      <w:r w:rsidRPr="001F5C0B">
        <w:rPr>
          <w:rFonts w:eastAsia="仿宋_GB2312"/>
          <w:color w:val="333333"/>
          <w:kern w:val="0"/>
          <w:sz w:val="32"/>
          <w:szCs w:val="32"/>
          <w:shd w:val="pct10" w:color="auto" w:fill="FFFFFF"/>
        </w:rPr>
        <w:t>的</w:t>
      </w:r>
      <w:r w:rsidRPr="001F5C0B">
        <w:rPr>
          <w:rFonts w:eastAsia="仿宋_GB2312"/>
          <w:color w:val="333333"/>
          <w:kern w:val="0"/>
          <w:sz w:val="32"/>
          <w:szCs w:val="32"/>
          <w:shd w:val="clear" w:color="auto" w:fill="FFFFFF"/>
        </w:rPr>
        <w:t>4</w:t>
      </w:r>
      <w:r w:rsidRPr="001F5C0B">
        <w:rPr>
          <w:rFonts w:eastAsia="仿宋_GB2312"/>
          <w:color w:val="333333"/>
          <w:kern w:val="0"/>
          <w:sz w:val="32"/>
          <w:szCs w:val="32"/>
          <w:shd w:val="clear" w:color="auto" w:fill="FFFFFF"/>
        </w:rPr>
        <w:t>个自然日内（含当日）开始发货。</w:t>
      </w:r>
    </w:p>
    <w:p w14:paraId="2A49974D" w14:textId="77777777" w:rsidR="001F5C0B" w:rsidRPr="001F5C0B" w:rsidRDefault="001F5C0B" w:rsidP="001F5C0B">
      <w:pPr>
        <w:widowControl/>
        <w:shd w:val="clear" w:color="auto" w:fill="FFFFFF"/>
        <w:spacing w:line="420" w:lineRule="atLeast"/>
        <w:rPr>
          <w:rFonts w:eastAsia="仿宋_GB2312"/>
          <w:color w:val="333333"/>
          <w:kern w:val="0"/>
          <w:sz w:val="32"/>
          <w:szCs w:val="32"/>
        </w:rPr>
      </w:pPr>
      <w:r w:rsidRPr="001F5C0B">
        <w:rPr>
          <w:rFonts w:eastAsia="仿宋_GB2312"/>
          <w:color w:val="333333"/>
          <w:kern w:val="0"/>
          <w:sz w:val="32"/>
          <w:szCs w:val="32"/>
          <w:shd w:val="clear" w:color="auto" w:fill="FFFFFF"/>
        </w:rPr>
        <w:t xml:space="preserve">　　集团交割仓库应保证对应分库的日发货速度不低于原非东北地区分库的日发货速度，保证货物质量符合期货交割质量标准。交易所或者交易所委托的质量检验机构可以对货物质量进行核查。</w:t>
      </w:r>
    </w:p>
    <w:p w14:paraId="643E3CA3" w14:textId="77777777" w:rsidR="001F5C0B" w:rsidRPr="001F5C0B" w:rsidRDefault="001F5C0B" w:rsidP="001F5C0B">
      <w:pPr>
        <w:widowControl/>
        <w:shd w:val="clear" w:color="auto" w:fill="FFFFFF"/>
        <w:spacing w:line="420" w:lineRule="atLeast"/>
        <w:rPr>
          <w:rFonts w:eastAsia="仿宋_GB2312"/>
          <w:color w:val="333333"/>
          <w:kern w:val="0"/>
          <w:sz w:val="32"/>
          <w:szCs w:val="32"/>
        </w:rPr>
      </w:pPr>
      <w:r w:rsidRPr="001F5C0B">
        <w:rPr>
          <w:rFonts w:eastAsia="仿宋_GB2312"/>
          <w:color w:val="333333"/>
          <w:kern w:val="0"/>
          <w:sz w:val="32"/>
          <w:szCs w:val="32"/>
          <w:shd w:val="clear" w:color="auto" w:fill="FFFFFF"/>
        </w:rPr>
        <w:t xml:space="preserve">　　对应分库以不高于</w:t>
      </w:r>
      <w:r w:rsidRPr="001F5C0B">
        <w:rPr>
          <w:rFonts w:eastAsia="仿宋_GB2312"/>
          <w:color w:val="333333"/>
          <w:kern w:val="0"/>
          <w:sz w:val="32"/>
          <w:szCs w:val="32"/>
          <w:shd w:val="pct10" w:color="auto" w:fill="FFFFFF"/>
        </w:rPr>
        <w:t>前款规定的</w:t>
      </w:r>
      <w:r w:rsidRPr="001F5C0B">
        <w:rPr>
          <w:rFonts w:eastAsia="仿宋_GB2312"/>
          <w:color w:val="333333"/>
          <w:kern w:val="0"/>
          <w:sz w:val="32"/>
          <w:szCs w:val="32"/>
          <w:shd w:val="clear" w:color="auto" w:fill="FFFFFF"/>
        </w:rPr>
        <w:t>日发货速度向货主发货时，货主因运输能力等原因无法按时提货的，或者</w:t>
      </w:r>
      <w:r w:rsidRPr="001F5C0B">
        <w:rPr>
          <w:rFonts w:eastAsia="仿宋_GB2312"/>
          <w:color w:val="333333"/>
          <w:kern w:val="0"/>
          <w:sz w:val="32"/>
          <w:szCs w:val="32"/>
          <w:shd w:val="pct15" w:color="auto" w:fill="FFFFFF"/>
        </w:rPr>
        <w:t>货主</w:t>
      </w:r>
      <w:r w:rsidRPr="001F5C0B">
        <w:rPr>
          <w:rFonts w:eastAsia="仿宋_GB2312"/>
          <w:color w:val="333333"/>
          <w:kern w:val="0"/>
          <w:sz w:val="32"/>
          <w:szCs w:val="32"/>
          <w:shd w:val="clear" w:color="auto" w:fill="FFFFFF"/>
        </w:rPr>
        <w:t>未在提货期限内到对应分库提货的，</w:t>
      </w:r>
      <w:r w:rsidRPr="001F5C0B">
        <w:rPr>
          <w:rFonts w:eastAsia="仿宋_GB2312"/>
          <w:dstrike/>
          <w:color w:val="333333"/>
          <w:kern w:val="0"/>
          <w:sz w:val="32"/>
          <w:szCs w:val="32"/>
          <w:shd w:val="clear" w:color="auto" w:fill="FFFFFF"/>
        </w:rPr>
        <w:t>按照第三十七条第三款执行；</w:t>
      </w:r>
      <w:r w:rsidRPr="001F5C0B">
        <w:rPr>
          <w:rFonts w:eastAsia="仿宋_GB2312"/>
          <w:color w:val="333333"/>
          <w:kern w:val="0"/>
          <w:sz w:val="32"/>
          <w:szCs w:val="32"/>
          <w:shd w:val="pct15" w:color="auto" w:fill="FFFFFF"/>
        </w:rPr>
        <w:t>或者</w:t>
      </w:r>
      <w:r w:rsidRPr="001F5C0B">
        <w:rPr>
          <w:rFonts w:eastAsia="仿宋_GB2312"/>
          <w:color w:val="333333"/>
          <w:kern w:val="0"/>
          <w:sz w:val="32"/>
          <w:szCs w:val="32"/>
          <w:shd w:val="clear" w:color="auto" w:fill="FFFFFF"/>
        </w:rPr>
        <w:t>对应分库未按</w:t>
      </w:r>
      <w:r w:rsidRPr="001F5C0B">
        <w:rPr>
          <w:rFonts w:eastAsia="仿宋_GB2312"/>
          <w:color w:val="333333"/>
          <w:kern w:val="0"/>
          <w:sz w:val="32"/>
          <w:szCs w:val="32"/>
          <w:shd w:val="pct10" w:color="auto" w:fill="FFFFFF"/>
        </w:rPr>
        <w:t>前款</w:t>
      </w:r>
      <w:r w:rsidRPr="001F5C0B">
        <w:rPr>
          <w:rFonts w:eastAsia="仿宋_GB2312"/>
          <w:color w:val="333333"/>
          <w:kern w:val="0"/>
          <w:sz w:val="32"/>
          <w:szCs w:val="32"/>
          <w:shd w:val="clear" w:color="auto" w:fill="FFFFFF"/>
        </w:rPr>
        <w:t>规定的日发货速度发货或者未按时完成所有商品的发货的，</w:t>
      </w:r>
      <w:r w:rsidRPr="001F5C0B">
        <w:rPr>
          <w:rFonts w:eastAsia="仿宋_GB2312"/>
          <w:dstrike/>
          <w:color w:val="333333"/>
          <w:kern w:val="0"/>
          <w:sz w:val="32"/>
          <w:szCs w:val="32"/>
          <w:shd w:val="clear" w:color="auto" w:fill="FFFFFF"/>
        </w:rPr>
        <w:t>按</w:t>
      </w:r>
      <w:r w:rsidRPr="001F5C0B">
        <w:rPr>
          <w:rFonts w:eastAsia="仿宋_GB2312"/>
          <w:color w:val="333333"/>
          <w:kern w:val="0"/>
          <w:sz w:val="32"/>
          <w:szCs w:val="32"/>
          <w:shd w:val="pct15" w:color="auto" w:fill="FFFFFF"/>
        </w:rPr>
        <w:t>参</w:t>
      </w:r>
      <w:r w:rsidRPr="001F5C0B">
        <w:rPr>
          <w:rFonts w:eastAsia="仿宋_GB2312"/>
          <w:color w:val="333333"/>
          <w:kern w:val="0"/>
          <w:sz w:val="32"/>
          <w:szCs w:val="32"/>
          <w:shd w:val="clear" w:color="auto" w:fill="FFFFFF"/>
        </w:rPr>
        <w:t>照</w:t>
      </w:r>
      <w:r w:rsidRPr="001F5C0B">
        <w:rPr>
          <w:rFonts w:eastAsia="仿宋_GB2312"/>
          <w:dstrike/>
          <w:color w:val="333333"/>
          <w:kern w:val="0"/>
          <w:sz w:val="32"/>
          <w:szCs w:val="32"/>
          <w:shd w:val="clear" w:color="auto" w:fill="FFFFFF"/>
        </w:rPr>
        <w:t>第三十七条第四款</w:t>
      </w:r>
      <w:r w:rsidRPr="001F5C0B">
        <w:rPr>
          <w:rFonts w:eastAsia="仿宋_GB2312"/>
          <w:color w:val="333333"/>
          <w:kern w:val="0"/>
          <w:sz w:val="32"/>
          <w:szCs w:val="32"/>
          <w:shd w:val="pct15" w:color="auto" w:fill="FFFFFF"/>
        </w:rPr>
        <w:t>玉米厂库相关规定</w:t>
      </w:r>
      <w:r w:rsidRPr="001F5C0B">
        <w:rPr>
          <w:rFonts w:eastAsia="仿宋_GB2312"/>
          <w:color w:val="333333"/>
          <w:kern w:val="0"/>
          <w:sz w:val="32"/>
          <w:szCs w:val="32"/>
          <w:shd w:val="clear" w:color="auto" w:fill="FFFFFF"/>
        </w:rPr>
        <w:t>执行。</w:t>
      </w:r>
    </w:p>
    <w:p w14:paraId="42A926FC" w14:textId="77777777" w:rsidR="001F5C0B" w:rsidRPr="001F5C0B" w:rsidRDefault="001F5C0B" w:rsidP="001F5C0B">
      <w:pPr>
        <w:ind w:firstLineChars="200" w:firstLine="640"/>
        <w:rPr>
          <w:rFonts w:eastAsia="仿宋_GB2312"/>
          <w:color w:val="333333"/>
          <w:sz w:val="32"/>
          <w:szCs w:val="32"/>
          <w:shd w:val="clear" w:color="auto" w:fill="FFFFFF"/>
        </w:rPr>
      </w:pPr>
      <w:r w:rsidRPr="001F5C0B">
        <w:rPr>
          <w:rFonts w:eastAsia="仿宋_GB2312"/>
          <w:color w:val="333333"/>
          <w:sz w:val="32"/>
          <w:szCs w:val="32"/>
          <w:shd w:val="clear" w:color="auto" w:fill="FFFFFF"/>
        </w:rPr>
        <w:t>对应分库应当在货主的监督下进行抽样，经双方确认后将样品封存，并将样品保留至发货日后的</w:t>
      </w:r>
      <w:r w:rsidRPr="001F5C0B">
        <w:rPr>
          <w:rFonts w:eastAsia="仿宋_GB2312"/>
          <w:color w:val="333333"/>
          <w:sz w:val="32"/>
          <w:szCs w:val="32"/>
          <w:shd w:val="clear" w:color="auto" w:fill="FFFFFF"/>
        </w:rPr>
        <w:t>30</w:t>
      </w:r>
      <w:r w:rsidRPr="001F5C0B">
        <w:rPr>
          <w:rFonts w:eastAsia="仿宋_GB2312"/>
          <w:color w:val="333333"/>
          <w:sz w:val="32"/>
          <w:szCs w:val="32"/>
          <w:shd w:val="clear" w:color="auto" w:fill="FFFFFF"/>
        </w:rPr>
        <w:t>个自然日，作为发生质量争议时的处理依据。</w:t>
      </w:r>
    </w:p>
    <w:p w14:paraId="6E496F5B" w14:textId="77777777" w:rsidR="001F5C0B" w:rsidRPr="001F5C0B" w:rsidRDefault="001F5C0B" w:rsidP="001F5C0B">
      <w:pPr>
        <w:ind w:firstLineChars="200" w:firstLine="480"/>
        <w:rPr>
          <w:rFonts w:eastAsia="仿宋_GB2312"/>
          <w:color w:val="333333"/>
          <w:sz w:val="28"/>
          <w:szCs w:val="28"/>
          <w:shd w:val="clear" w:color="auto" w:fill="FFFFFF"/>
        </w:rPr>
      </w:pPr>
      <w:r w:rsidRPr="001F5C0B">
        <w:rPr>
          <w:rFonts w:eastAsia="仿宋_GB2312"/>
          <w:kern w:val="0"/>
          <w:sz w:val="24"/>
        </w:rPr>
        <w:t>注：阴影部分为新增内容，双划线部分为删除内容，</w:t>
      </w:r>
      <w:r w:rsidRPr="001F5C0B">
        <w:rPr>
          <w:rFonts w:eastAsia="仿宋_GB2312"/>
          <w:kern w:val="0"/>
          <w:sz w:val="24"/>
        </w:rPr>
        <w:t>“……”</w:t>
      </w:r>
      <w:r w:rsidRPr="001F5C0B">
        <w:rPr>
          <w:rFonts w:eastAsia="仿宋_GB2312"/>
          <w:kern w:val="0"/>
          <w:sz w:val="24"/>
        </w:rPr>
        <w:t>（省略号）含义为该条款未修改的其他内容；出现条款增删的，其他条款顺序依次顺延。</w:t>
      </w:r>
    </w:p>
    <w:bookmarkEnd w:id="0"/>
    <w:p w14:paraId="1241DFC9" w14:textId="77777777" w:rsidR="00A2554E" w:rsidRPr="001F5C0B" w:rsidRDefault="00A2554E"/>
    <w:sectPr w:rsidR="00A2554E" w:rsidRPr="001F5C0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D4CCA" w14:textId="77777777" w:rsidR="001F5C0B" w:rsidRDefault="001F5C0B" w:rsidP="001F5C0B">
      <w:r>
        <w:separator/>
      </w:r>
    </w:p>
  </w:endnote>
  <w:endnote w:type="continuationSeparator" w:id="0">
    <w:p w14:paraId="7FA53183" w14:textId="77777777" w:rsidR="001F5C0B" w:rsidRDefault="001F5C0B" w:rsidP="001F5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0815290"/>
      <w:docPartObj>
        <w:docPartGallery w:val="Page Numbers (Bottom of Page)"/>
        <w:docPartUnique/>
      </w:docPartObj>
    </w:sdtPr>
    <w:sdtContent>
      <w:p w14:paraId="07F21458" w14:textId="6FDACFCF" w:rsidR="001F5C0B" w:rsidRDefault="001F5C0B">
        <w:pPr>
          <w:pStyle w:val="a7"/>
          <w:jc w:val="center"/>
        </w:pPr>
        <w:r>
          <w:fldChar w:fldCharType="begin"/>
        </w:r>
        <w:r>
          <w:instrText>PAGE   \* MERGEFORMAT</w:instrText>
        </w:r>
        <w:r>
          <w:fldChar w:fldCharType="separate"/>
        </w:r>
        <w:r w:rsidRPr="001F5C0B">
          <w:rPr>
            <w:noProof/>
            <w:lang w:val="zh-CN"/>
          </w:rPr>
          <w:t>1</w:t>
        </w:r>
        <w:r>
          <w:fldChar w:fldCharType="end"/>
        </w:r>
      </w:p>
    </w:sdtContent>
  </w:sdt>
  <w:p w14:paraId="6D0338FA" w14:textId="77777777" w:rsidR="001F5C0B" w:rsidRDefault="001F5C0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5E7F4" w14:textId="77777777" w:rsidR="001F5C0B" w:rsidRDefault="001F5C0B" w:rsidP="001F5C0B">
      <w:r>
        <w:separator/>
      </w:r>
    </w:p>
  </w:footnote>
  <w:footnote w:type="continuationSeparator" w:id="0">
    <w:p w14:paraId="110F9891" w14:textId="77777777" w:rsidR="001F5C0B" w:rsidRDefault="001F5C0B" w:rsidP="001F5C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5BA"/>
    <w:rsid w:val="001F5C0B"/>
    <w:rsid w:val="007B1EC4"/>
    <w:rsid w:val="008935BA"/>
    <w:rsid w:val="00A25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B3D1D"/>
  <w15:chartTrackingRefBased/>
  <w15:docId w15:val="{337EA542-4E97-4FD1-AABE-6E3A02ED6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C0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B1EC4"/>
    <w:pPr>
      <w:snapToGrid w:val="0"/>
      <w:jc w:val="left"/>
    </w:pPr>
    <w:rPr>
      <w:rFonts w:asciiTheme="minorHAnsi" w:eastAsiaTheme="minorEastAsia" w:hAnsiTheme="minorHAnsi" w:cstheme="minorBidi"/>
      <w:sz w:val="18"/>
      <w:szCs w:val="18"/>
    </w:rPr>
  </w:style>
  <w:style w:type="character" w:customStyle="1" w:styleId="a4">
    <w:name w:val="脚注文本 字符"/>
    <w:basedOn w:val="a0"/>
    <w:link w:val="a3"/>
    <w:uiPriority w:val="99"/>
    <w:semiHidden/>
    <w:rsid w:val="007B1EC4"/>
    <w:rPr>
      <w:sz w:val="18"/>
      <w:szCs w:val="18"/>
    </w:rPr>
  </w:style>
  <w:style w:type="paragraph" w:styleId="a5">
    <w:name w:val="header"/>
    <w:basedOn w:val="a"/>
    <w:link w:val="a6"/>
    <w:uiPriority w:val="99"/>
    <w:unhideWhenUsed/>
    <w:rsid w:val="001F5C0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rsid w:val="001F5C0B"/>
    <w:rPr>
      <w:sz w:val="18"/>
      <w:szCs w:val="18"/>
    </w:rPr>
  </w:style>
  <w:style w:type="paragraph" w:styleId="a7">
    <w:name w:val="footer"/>
    <w:basedOn w:val="a"/>
    <w:link w:val="a8"/>
    <w:uiPriority w:val="99"/>
    <w:unhideWhenUsed/>
    <w:rsid w:val="001F5C0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8">
    <w:name w:val="页脚 字符"/>
    <w:basedOn w:val="a0"/>
    <w:link w:val="a7"/>
    <w:uiPriority w:val="99"/>
    <w:rsid w:val="001F5C0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6546E51E3C3F964A9E558D45CB4E4546" ma:contentTypeVersion="1" ma:contentTypeDescription="新建文档。" ma:contentTypeScope="" ma:versionID="a4a7dbff043791659d3827abdc6ed283">
  <xsd:schema xmlns:xsd="http://www.w3.org/2001/XMLSchema" xmlns:xs="http://www.w3.org/2001/XMLSchema" xmlns:p="http://schemas.microsoft.com/office/2006/metadata/properties" xmlns:ns2="4f16167e-0980-47ed-bfa9-106d2637988c" targetNamespace="http://schemas.microsoft.com/office/2006/metadata/properties" ma:root="true" ma:fieldsID="42a2cd7e8d6a18792d9d8d6037519d09" ns2:_="">
    <xsd:import namespace="4f16167e-0980-47ed-bfa9-106d263798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6167e-0980-47ed-bfa9-106d2637988c"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2FEFB2-3D2B-4C92-B5A9-DEBF5F87C217}"/>
</file>

<file path=customXml/itemProps2.xml><?xml version="1.0" encoding="utf-8"?>
<ds:datastoreItem xmlns:ds="http://schemas.openxmlformats.org/officeDocument/2006/customXml" ds:itemID="{67FF51A9-B4CA-4D5C-B6E3-2777A7D97023}"/>
</file>

<file path=customXml/itemProps3.xml><?xml version="1.0" encoding="utf-8"?>
<ds:datastoreItem xmlns:ds="http://schemas.openxmlformats.org/officeDocument/2006/customXml" ds:itemID="{9290077F-1035-4C40-9DE6-E2A2AE5E3133}"/>
</file>

<file path=docProps/app.xml><?xml version="1.0" encoding="utf-8"?>
<Properties xmlns="http://schemas.openxmlformats.org/officeDocument/2006/extended-properties" xmlns:vt="http://schemas.openxmlformats.org/officeDocument/2006/docPropsVTypes">
  <Template>Normal</Template>
  <TotalTime>0</TotalTime>
  <Pages>7</Pages>
  <Words>495</Words>
  <Characters>2828</Characters>
  <Application>Microsoft Office Word</Application>
  <DocSecurity>0</DocSecurity>
  <Lines>23</Lines>
  <Paragraphs>6</Paragraphs>
  <ScaleCrop>false</ScaleCrop>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刘婧婧</dc:creator>
  <cp:keywords/>
  <dc:description/>
  <cp:lastModifiedBy>刘婧婧</cp:lastModifiedBy>
  <cp:revision>2</cp:revision>
  <dcterms:created xsi:type="dcterms:W3CDTF">2020-04-01T07:20:00Z</dcterms:created>
  <dcterms:modified xsi:type="dcterms:W3CDTF">2020-04-01T07:21:00Z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0x0101006546E51E3C3F964A9E558D45CB4E4546</vt:lpwstr>
  </property>
</Properties>
</file>