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4970" w14:textId="77777777" w:rsidR="00116353" w:rsidRPr="00985D4D" w:rsidRDefault="00116353" w:rsidP="00116353">
      <w:pPr>
        <w:ind w:right="640"/>
        <w:jc w:val="left"/>
        <w:rPr>
          <w:rFonts w:ascii="黑体" w:eastAsia="黑体" w:hAnsi="黑体"/>
          <w:sz w:val="32"/>
          <w:szCs w:val="32"/>
        </w:rPr>
      </w:pPr>
      <w:r w:rsidRPr="00985D4D">
        <w:rPr>
          <w:rFonts w:ascii="黑体" w:eastAsia="黑体" w:hAnsi="黑体"/>
          <w:sz w:val="32"/>
          <w:szCs w:val="32"/>
        </w:rPr>
        <w:t>附件2</w:t>
      </w:r>
    </w:p>
    <w:p w14:paraId="2A5A31CB" w14:textId="77777777" w:rsidR="00116353" w:rsidRPr="00985D4D" w:rsidRDefault="00116353" w:rsidP="00116353">
      <w:pPr>
        <w:spacing w:line="580" w:lineRule="exact"/>
        <w:rPr>
          <w:rFonts w:ascii="仿宋_GB2312" w:eastAsia="仿宋_GB2312" w:hAnsi="等线 Light"/>
          <w:sz w:val="32"/>
          <w:szCs w:val="32"/>
        </w:rPr>
      </w:pPr>
    </w:p>
    <w:p w14:paraId="613505FF" w14:textId="77777777" w:rsidR="00116353" w:rsidRPr="00985D4D" w:rsidRDefault="00116353" w:rsidP="00116353">
      <w:pPr>
        <w:jc w:val="center"/>
        <w:rPr>
          <w:b/>
          <w:sz w:val="40"/>
          <w:szCs w:val="40"/>
        </w:rPr>
      </w:pPr>
      <w:r w:rsidRPr="00985D4D">
        <w:rPr>
          <w:b/>
          <w:sz w:val="40"/>
          <w:szCs w:val="40"/>
        </w:rPr>
        <w:t>新设立指定交割</w:t>
      </w:r>
      <w:r w:rsidRPr="00985D4D">
        <w:rPr>
          <w:rFonts w:hint="eastAsia"/>
          <w:b/>
          <w:sz w:val="40"/>
          <w:szCs w:val="40"/>
        </w:rPr>
        <w:t>仓</w:t>
      </w:r>
      <w:r w:rsidRPr="00985D4D">
        <w:rPr>
          <w:b/>
          <w:sz w:val="40"/>
          <w:szCs w:val="40"/>
        </w:rPr>
        <w:t>库</w:t>
      </w:r>
      <w:r w:rsidRPr="00985D4D">
        <w:rPr>
          <w:rFonts w:hint="eastAsia"/>
          <w:b/>
          <w:sz w:val="40"/>
          <w:szCs w:val="40"/>
        </w:rPr>
        <w:t>入</w:t>
      </w:r>
      <w:r w:rsidRPr="00985D4D">
        <w:rPr>
          <w:b/>
          <w:sz w:val="40"/>
          <w:szCs w:val="40"/>
        </w:rPr>
        <w:t>出库费用最高限价表</w:t>
      </w:r>
    </w:p>
    <w:p w14:paraId="4A33EBE4" w14:textId="77777777" w:rsidR="00116353" w:rsidRPr="00985D4D" w:rsidRDefault="00116353" w:rsidP="00116353">
      <w:pPr>
        <w:spacing w:line="580" w:lineRule="exact"/>
        <w:jc w:val="left"/>
        <w:rPr>
          <w:rFonts w:eastAsia="仿宋_GB2312"/>
          <w:sz w:val="32"/>
          <w:szCs w:val="32"/>
        </w:rPr>
      </w:pPr>
    </w:p>
    <w:p w14:paraId="44ED6504" w14:textId="77777777" w:rsidR="00116353" w:rsidRPr="00985D4D" w:rsidRDefault="00116353" w:rsidP="00116353">
      <w:pPr>
        <w:spacing w:line="580" w:lineRule="exact"/>
        <w:ind w:left="360"/>
        <w:jc w:val="left"/>
        <w:rPr>
          <w:rFonts w:eastAsia="仿宋_GB2312"/>
          <w:sz w:val="32"/>
          <w:szCs w:val="32"/>
        </w:rPr>
      </w:pPr>
      <w:r w:rsidRPr="00985D4D">
        <w:rPr>
          <w:rFonts w:eastAsia="仿宋_GB2312" w:hint="eastAsia"/>
          <w:sz w:val="32"/>
          <w:szCs w:val="32"/>
        </w:rPr>
        <w:t>1.</w:t>
      </w:r>
      <w:r w:rsidRPr="00985D4D">
        <w:rPr>
          <w:rFonts w:eastAsia="仿宋_GB2312" w:hint="eastAsia"/>
          <w:sz w:val="32"/>
          <w:szCs w:val="32"/>
        </w:rPr>
        <w:t>玉米指定仓库入出库费用最高限价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34"/>
        <w:gridCol w:w="850"/>
        <w:gridCol w:w="6119"/>
        <w:gridCol w:w="1843"/>
      </w:tblGrid>
      <w:tr w:rsidR="00116353" w:rsidRPr="00985D4D" w14:paraId="7B4936B9" w14:textId="77777777" w:rsidTr="00345BE8">
        <w:trPr>
          <w:trHeight w:val="608"/>
          <w:jc w:val="center"/>
        </w:trPr>
        <w:tc>
          <w:tcPr>
            <w:tcW w:w="1673" w:type="dxa"/>
            <w:noWrap/>
            <w:vAlign w:val="center"/>
          </w:tcPr>
          <w:p w14:paraId="62492677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收费名称</w:t>
            </w:r>
          </w:p>
        </w:tc>
        <w:tc>
          <w:tcPr>
            <w:tcW w:w="1134" w:type="dxa"/>
            <w:vAlign w:val="center"/>
          </w:tcPr>
          <w:p w14:paraId="2B557F2B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50" w:type="dxa"/>
            <w:vAlign w:val="center"/>
          </w:tcPr>
          <w:p w14:paraId="09FC6998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6119" w:type="dxa"/>
            <w:vAlign w:val="center"/>
          </w:tcPr>
          <w:p w14:paraId="336B9EF2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1843" w:type="dxa"/>
            <w:vAlign w:val="center"/>
          </w:tcPr>
          <w:p w14:paraId="42BD82A1" w14:textId="77777777" w:rsidR="00116353" w:rsidRPr="00985D4D" w:rsidRDefault="00116353" w:rsidP="00345BE8">
            <w:pPr>
              <w:jc w:val="left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营口中远海运百丰泰物流有限公司</w:t>
            </w:r>
          </w:p>
        </w:tc>
      </w:tr>
      <w:tr w:rsidR="00116353" w:rsidRPr="00985D4D" w14:paraId="3FFB1822" w14:textId="77777777" w:rsidTr="00345BE8">
        <w:trPr>
          <w:trHeight w:val="572"/>
          <w:jc w:val="center"/>
        </w:trPr>
        <w:tc>
          <w:tcPr>
            <w:tcW w:w="1673" w:type="dxa"/>
            <w:vMerge w:val="restart"/>
            <w:noWrap/>
            <w:vAlign w:val="center"/>
          </w:tcPr>
          <w:p w14:paraId="42C5480D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包粮入库费用</w:t>
            </w:r>
          </w:p>
        </w:tc>
        <w:tc>
          <w:tcPr>
            <w:tcW w:w="1134" w:type="dxa"/>
            <w:vAlign w:val="center"/>
          </w:tcPr>
          <w:p w14:paraId="2569E37B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850" w:type="dxa"/>
            <w:vAlign w:val="center"/>
          </w:tcPr>
          <w:p w14:paraId="6A48A778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004D92DF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力资费（清理地角、苫盖蓬布、顶席、围席、库场管理）、过磅费等，不包含库内搬倒费（卸车、码垛）</w:t>
            </w:r>
          </w:p>
        </w:tc>
        <w:tc>
          <w:tcPr>
            <w:tcW w:w="1843" w:type="dxa"/>
            <w:vAlign w:val="center"/>
          </w:tcPr>
          <w:p w14:paraId="3B08142F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8</w:t>
            </w:r>
          </w:p>
        </w:tc>
      </w:tr>
      <w:tr w:rsidR="00116353" w:rsidRPr="00985D4D" w14:paraId="50B43289" w14:textId="77777777" w:rsidTr="00345BE8">
        <w:trPr>
          <w:trHeight w:val="417"/>
          <w:jc w:val="center"/>
        </w:trPr>
        <w:tc>
          <w:tcPr>
            <w:tcW w:w="1673" w:type="dxa"/>
            <w:vMerge/>
            <w:vAlign w:val="center"/>
          </w:tcPr>
          <w:p w14:paraId="1ED9960A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5DAE44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850" w:type="dxa"/>
            <w:vAlign w:val="center"/>
          </w:tcPr>
          <w:p w14:paraId="50F315C2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18969004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铁路包干费：铁路代垫费用、库内搬倒费（卸火车、装卸汽车、运到货位、码垛）、力资费（清理地角、苫盖蓬布、顶席、围席、库场管理）、过磅费等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31FA971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25</w:t>
            </w:r>
          </w:p>
        </w:tc>
      </w:tr>
      <w:tr w:rsidR="00116353" w:rsidRPr="00985D4D" w14:paraId="49322CF5" w14:textId="77777777" w:rsidTr="00345BE8">
        <w:trPr>
          <w:trHeight w:val="760"/>
          <w:jc w:val="center"/>
        </w:trPr>
        <w:tc>
          <w:tcPr>
            <w:tcW w:w="1673" w:type="dxa"/>
            <w:vMerge/>
            <w:vAlign w:val="center"/>
          </w:tcPr>
          <w:p w14:paraId="2C038D7C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578E1D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850" w:type="dxa"/>
            <w:vAlign w:val="center"/>
          </w:tcPr>
          <w:p w14:paraId="7CF3AD9F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2B58AAB8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库内搬倒费（由船舱至船边的装卸费、由船边运到货位、装卸汽车、码垛）、力资费（清理地角、苫盖蓬布、顶席、围席、库场管理）、过磅费等，不包含港建费和货物港务费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39A155C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  <w:tr w:rsidR="00116353" w:rsidRPr="00985D4D" w14:paraId="7DCBB2C0" w14:textId="77777777" w:rsidTr="00345BE8">
        <w:trPr>
          <w:trHeight w:val="387"/>
          <w:jc w:val="center"/>
        </w:trPr>
        <w:tc>
          <w:tcPr>
            <w:tcW w:w="1673" w:type="dxa"/>
            <w:vMerge w:val="restart"/>
            <w:noWrap/>
            <w:vAlign w:val="center"/>
          </w:tcPr>
          <w:p w14:paraId="24F3983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包粮出库费用</w:t>
            </w:r>
          </w:p>
        </w:tc>
        <w:tc>
          <w:tcPr>
            <w:tcW w:w="1134" w:type="dxa"/>
            <w:vAlign w:val="center"/>
          </w:tcPr>
          <w:p w14:paraId="3023F87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850" w:type="dxa"/>
            <w:vAlign w:val="center"/>
          </w:tcPr>
          <w:p w14:paraId="6F0079D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004F5AA5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力资费（清理地角、打开蓬布、顶席、围席、库场管理）、过磅费等，不包含库内搬倒费（装车）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F551320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8</w:t>
            </w:r>
          </w:p>
        </w:tc>
      </w:tr>
      <w:tr w:rsidR="00116353" w:rsidRPr="00985D4D" w14:paraId="2668E413" w14:textId="77777777" w:rsidTr="00345BE8">
        <w:trPr>
          <w:trHeight w:val="572"/>
          <w:jc w:val="center"/>
        </w:trPr>
        <w:tc>
          <w:tcPr>
            <w:tcW w:w="1673" w:type="dxa"/>
            <w:vMerge/>
            <w:vAlign w:val="center"/>
          </w:tcPr>
          <w:p w14:paraId="0A956F35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D7F6AF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850" w:type="dxa"/>
            <w:vAlign w:val="center"/>
          </w:tcPr>
          <w:p w14:paraId="751F546A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4DF6533A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铁路包干费：铁路代垫费用、库内搬倒费（装卸汽车、运到专用线、装火车）、力资费（清理地角、打开蓬布、顶席、围席、库场管理）、过磅费等</w:t>
            </w:r>
          </w:p>
        </w:tc>
        <w:tc>
          <w:tcPr>
            <w:tcW w:w="1843" w:type="dxa"/>
            <w:vAlign w:val="center"/>
          </w:tcPr>
          <w:p w14:paraId="7DE3C77C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25</w:t>
            </w:r>
          </w:p>
        </w:tc>
      </w:tr>
      <w:tr w:rsidR="00116353" w:rsidRPr="00985D4D" w14:paraId="27BA2614" w14:textId="77777777" w:rsidTr="00345BE8">
        <w:trPr>
          <w:trHeight w:val="760"/>
          <w:jc w:val="center"/>
        </w:trPr>
        <w:tc>
          <w:tcPr>
            <w:tcW w:w="1673" w:type="dxa"/>
            <w:vMerge/>
            <w:vAlign w:val="center"/>
          </w:tcPr>
          <w:p w14:paraId="2102627A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88B74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850" w:type="dxa"/>
            <w:vAlign w:val="center"/>
          </w:tcPr>
          <w:p w14:paraId="5EEC6AF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2ED0AB40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库内搬倒费（装卸汽车、由货位运到船边、由船边至船舱的装卸费）、力资费（清理地角、打开蓬布、顶席、围席、库场管理）、过磅费等，不包含港建费和货物港务费</w:t>
            </w:r>
          </w:p>
        </w:tc>
        <w:tc>
          <w:tcPr>
            <w:tcW w:w="1843" w:type="dxa"/>
            <w:vAlign w:val="center"/>
          </w:tcPr>
          <w:p w14:paraId="16467318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  <w:tr w:rsidR="00116353" w:rsidRPr="00985D4D" w14:paraId="35FEAF0D" w14:textId="77777777" w:rsidTr="00345BE8">
        <w:trPr>
          <w:trHeight w:val="237"/>
          <w:jc w:val="center"/>
        </w:trPr>
        <w:tc>
          <w:tcPr>
            <w:tcW w:w="1673" w:type="dxa"/>
            <w:vMerge w:val="restart"/>
            <w:noWrap/>
            <w:vAlign w:val="center"/>
          </w:tcPr>
          <w:p w14:paraId="2B53963F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散粮入库费用</w:t>
            </w:r>
          </w:p>
        </w:tc>
        <w:tc>
          <w:tcPr>
            <w:tcW w:w="1134" w:type="dxa"/>
            <w:vAlign w:val="center"/>
          </w:tcPr>
          <w:p w14:paraId="40B7C594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850" w:type="dxa"/>
            <w:vAlign w:val="center"/>
          </w:tcPr>
          <w:p w14:paraId="65239EA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228B1982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卸车及入仓费（由汽车进入仓内）、过磅费等</w:t>
            </w:r>
          </w:p>
        </w:tc>
        <w:tc>
          <w:tcPr>
            <w:tcW w:w="1843" w:type="dxa"/>
            <w:vAlign w:val="center"/>
          </w:tcPr>
          <w:p w14:paraId="4D5E4EB7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15</w:t>
            </w:r>
          </w:p>
        </w:tc>
      </w:tr>
      <w:tr w:rsidR="00116353" w:rsidRPr="00985D4D" w14:paraId="119092E0" w14:textId="77777777" w:rsidTr="00345BE8">
        <w:trPr>
          <w:trHeight w:val="166"/>
          <w:jc w:val="center"/>
        </w:trPr>
        <w:tc>
          <w:tcPr>
            <w:tcW w:w="1673" w:type="dxa"/>
            <w:vMerge/>
            <w:vAlign w:val="center"/>
          </w:tcPr>
          <w:p w14:paraId="068E6722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173BED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850" w:type="dxa"/>
            <w:vAlign w:val="center"/>
          </w:tcPr>
          <w:p w14:paraId="3662ABE5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02693DE5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铁路代垫费用、卸车及入仓费（由火车进入仓内）、过磅费等</w:t>
            </w:r>
          </w:p>
        </w:tc>
        <w:tc>
          <w:tcPr>
            <w:tcW w:w="1843" w:type="dxa"/>
            <w:vAlign w:val="center"/>
          </w:tcPr>
          <w:p w14:paraId="1A783B88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0</w:t>
            </w:r>
          </w:p>
        </w:tc>
      </w:tr>
      <w:tr w:rsidR="00116353" w:rsidRPr="00985D4D" w14:paraId="6559E47C" w14:textId="77777777" w:rsidTr="00345BE8">
        <w:trPr>
          <w:trHeight w:val="183"/>
          <w:jc w:val="center"/>
        </w:trPr>
        <w:tc>
          <w:tcPr>
            <w:tcW w:w="1673" w:type="dxa"/>
            <w:vMerge/>
            <w:vAlign w:val="center"/>
          </w:tcPr>
          <w:p w14:paraId="725F43E9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BD25C0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850" w:type="dxa"/>
            <w:vAlign w:val="center"/>
          </w:tcPr>
          <w:p w14:paraId="325E0401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5BCC5841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卸船及入仓费（由船舱进入仓内）、过磅费等，不包含港建费和货物港务费</w:t>
            </w:r>
          </w:p>
        </w:tc>
        <w:tc>
          <w:tcPr>
            <w:tcW w:w="1843" w:type="dxa"/>
            <w:vAlign w:val="center"/>
          </w:tcPr>
          <w:p w14:paraId="496290CD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  <w:tr w:rsidR="00116353" w:rsidRPr="00985D4D" w14:paraId="5E64E689" w14:textId="77777777" w:rsidTr="00345BE8">
        <w:trPr>
          <w:trHeight w:val="237"/>
          <w:jc w:val="center"/>
        </w:trPr>
        <w:tc>
          <w:tcPr>
            <w:tcW w:w="1673" w:type="dxa"/>
            <w:vMerge w:val="restart"/>
            <w:noWrap/>
            <w:vAlign w:val="center"/>
          </w:tcPr>
          <w:p w14:paraId="449F44F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散粮出库费用</w:t>
            </w:r>
          </w:p>
        </w:tc>
        <w:tc>
          <w:tcPr>
            <w:tcW w:w="1134" w:type="dxa"/>
            <w:vAlign w:val="center"/>
          </w:tcPr>
          <w:p w14:paraId="2D264C84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850" w:type="dxa"/>
            <w:vAlign w:val="center"/>
          </w:tcPr>
          <w:p w14:paraId="31523D0B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3AFCA7B6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出仓及装车费（由仓内进入汽车）、过磅费等</w:t>
            </w:r>
          </w:p>
        </w:tc>
        <w:tc>
          <w:tcPr>
            <w:tcW w:w="1843" w:type="dxa"/>
            <w:vAlign w:val="center"/>
          </w:tcPr>
          <w:p w14:paraId="09BACD5C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15</w:t>
            </w:r>
          </w:p>
        </w:tc>
      </w:tr>
      <w:tr w:rsidR="00116353" w:rsidRPr="00985D4D" w14:paraId="645A0C0A" w14:textId="77777777" w:rsidTr="00345BE8">
        <w:trPr>
          <w:trHeight w:val="177"/>
          <w:jc w:val="center"/>
        </w:trPr>
        <w:tc>
          <w:tcPr>
            <w:tcW w:w="1673" w:type="dxa"/>
            <w:vMerge/>
            <w:vAlign w:val="center"/>
          </w:tcPr>
          <w:p w14:paraId="5FED04BD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DBA0E0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850" w:type="dxa"/>
            <w:vAlign w:val="center"/>
          </w:tcPr>
          <w:p w14:paraId="5EB77F86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40A422D4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铁路代垫费用、出仓及装车费（由仓内进入火车）、过磅费等</w:t>
            </w:r>
          </w:p>
        </w:tc>
        <w:tc>
          <w:tcPr>
            <w:tcW w:w="1843" w:type="dxa"/>
            <w:vAlign w:val="center"/>
          </w:tcPr>
          <w:p w14:paraId="73D8EF1C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0</w:t>
            </w:r>
          </w:p>
        </w:tc>
      </w:tr>
      <w:tr w:rsidR="00116353" w:rsidRPr="00985D4D" w14:paraId="38AAFCD9" w14:textId="77777777" w:rsidTr="00345BE8">
        <w:trPr>
          <w:trHeight w:val="387"/>
          <w:jc w:val="center"/>
        </w:trPr>
        <w:tc>
          <w:tcPr>
            <w:tcW w:w="1673" w:type="dxa"/>
            <w:vMerge/>
            <w:vAlign w:val="center"/>
          </w:tcPr>
          <w:p w14:paraId="6D8CDA09" w14:textId="77777777" w:rsidR="00116353" w:rsidRPr="00985D4D" w:rsidRDefault="00116353" w:rsidP="00345BE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957584" w14:textId="77777777" w:rsidR="00116353" w:rsidRPr="00985D4D" w:rsidRDefault="00116353" w:rsidP="00345BE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850" w:type="dxa"/>
            <w:vAlign w:val="center"/>
          </w:tcPr>
          <w:p w14:paraId="33CA38AC" w14:textId="77777777" w:rsidR="00116353" w:rsidRPr="00985D4D" w:rsidRDefault="00116353" w:rsidP="00345BE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985D4D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6119" w:type="dxa"/>
            <w:vAlign w:val="center"/>
          </w:tcPr>
          <w:p w14:paraId="6FECF1A7" w14:textId="77777777" w:rsidR="00116353" w:rsidRPr="00985D4D" w:rsidRDefault="00116353" w:rsidP="00345BE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出仓及装船费（由仓内进入船舱、船舱内粮面平整）、过磅费等，不包含港建费和货物港务费</w:t>
            </w:r>
          </w:p>
        </w:tc>
        <w:tc>
          <w:tcPr>
            <w:tcW w:w="1843" w:type="dxa"/>
            <w:vAlign w:val="center"/>
          </w:tcPr>
          <w:p w14:paraId="6FFF8555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  <w:tr w:rsidR="00116353" w:rsidRPr="00985D4D" w14:paraId="0A901241" w14:textId="77777777" w:rsidTr="00345BE8">
        <w:trPr>
          <w:trHeight w:val="387"/>
          <w:jc w:val="center"/>
        </w:trPr>
        <w:tc>
          <w:tcPr>
            <w:tcW w:w="1673" w:type="dxa"/>
            <w:vAlign w:val="center"/>
          </w:tcPr>
          <w:p w14:paraId="12B2EB20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int="eastAsia"/>
                <w:color w:val="000000"/>
                <w:sz w:val="20"/>
                <w:szCs w:val="20"/>
              </w:rPr>
              <w:t>港口运距</w:t>
            </w:r>
          </w:p>
        </w:tc>
        <w:tc>
          <w:tcPr>
            <w:tcW w:w="8103" w:type="dxa"/>
            <w:gridSpan w:val="3"/>
            <w:vAlign w:val="center"/>
          </w:tcPr>
          <w:p w14:paraId="74F2D961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int="eastAsia"/>
                <w:color w:val="000000"/>
                <w:sz w:val="20"/>
                <w:szCs w:val="20"/>
              </w:rPr>
              <w:t>仓库至最近港口公里</w:t>
            </w:r>
          </w:p>
        </w:tc>
        <w:tc>
          <w:tcPr>
            <w:tcW w:w="1843" w:type="dxa"/>
            <w:vAlign w:val="center"/>
          </w:tcPr>
          <w:p w14:paraId="238A4544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营口港4公里</w:t>
            </w:r>
          </w:p>
        </w:tc>
      </w:tr>
      <w:tr w:rsidR="00116353" w:rsidRPr="00985D4D" w14:paraId="4407666C" w14:textId="77777777" w:rsidTr="00345BE8">
        <w:trPr>
          <w:trHeight w:val="772"/>
          <w:jc w:val="center"/>
        </w:trPr>
        <w:tc>
          <w:tcPr>
            <w:tcW w:w="1673" w:type="dxa"/>
            <w:vMerge w:val="restart"/>
            <w:vAlign w:val="center"/>
          </w:tcPr>
          <w:p w14:paraId="54190534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int="eastAsia"/>
                <w:color w:val="000000"/>
                <w:sz w:val="20"/>
                <w:szCs w:val="20"/>
              </w:rPr>
              <w:t>铁路运距</w:t>
            </w:r>
          </w:p>
        </w:tc>
        <w:tc>
          <w:tcPr>
            <w:tcW w:w="8103" w:type="dxa"/>
            <w:gridSpan w:val="3"/>
            <w:vAlign w:val="center"/>
          </w:tcPr>
          <w:p w14:paraId="5EE98191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int="eastAsia"/>
                <w:color w:val="000000"/>
                <w:sz w:val="20"/>
                <w:szCs w:val="20"/>
              </w:rPr>
              <w:t>仓库至最近车站的运距公里</w:t>
            </w:r>
          </w:p>
        </w:tc>
        <w:tc>
          <w:tcPr>
            <w:tcW w:w="1843" w:type="dxa"/>
            <w:vAlign w:val="center"/>
          </w:tcPr>
          <w:p w14:paraId="3F1C842C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鲅鱼圈北站4公里</w:t>
            </w:r>
          </w:p>
        </w:tc>
      </w:tr>
      <w:tr w:rsidR="00116353" w:rsidRPr="00985D4D" w14:paraId="453FEFC8" w14:textId="77777777" w:rsidTr="00345BE8">
        <w:trPr>
          <w:trHeight w:val="387"/>
          <w:jc w:val="center"/>
        </w:trPr>
        <w:tc>
          <w:tcPr>
            <w:tcW w:w="1673" w:type="dxa"/>
            <w:vMerge/>
            <w:vAlign w:val="center"/>
          </w:tcPr>
          <w:p w14:paraId="6AF1204A" w14:textId="77777777" w:rsidR="00116353" w:rsidRPr="00985D4D" w:rsidRDefault="00116353" w:rsidP="00345BE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3" w:type="dxa"/>
            <w:gridSpan w:val="3"/>
            <w:vAlign w:val="center"/>
          </w:tcPr>
          <w:p w14:paraId="3F7095AB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int="eastAsia"/>
                <w:color w:val="000000"/>
                <w:sz w:val="20"/>
                <w:szCs w:val="20"/>
              </w:rPr>
              <w:t>有/无铁路专用线</w:t>
            </w:r>
          </w:p>
        </w:tc>
        <w:tc>
          <w:tcPr>
            <w:tcW w:w="1843" w:type="dxa"/>
            <w:vAlign w:val="center"/>
          </w:tcPr>
          <w:p w14:paraId="5D2A926B" w14:textId="77777777" w:rsidR="00116353" w:rsidRPr="00985D4D" w:rsidRDefault="00116353" w:rsidP="00345BE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985D4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有</w:t>
            </w:r>
          </w:p>
        </w:tc>
      </w:tr>
    </w:tbl>
    <w:p w14:paraId="40DEAE7D" w14:textId="77777777" w:rsidR="00116353" w:rsidRDefault="00116353" w:rsidP="00116353">
      <w:pPr>
        <w:spacing w:line="580" w:lineRule="exact"/>
        <w:jc w:val="left"/>
        <w:rPr>
          <w:b/>
          <w:sz w:val="40"/>
          <w:szCs w:val="40"/>
        </w:rPr>
      </w:pPr>
    </w:p>
    <w:p w14:paraId="39D8BB4A" w14:textId="77777777" w:rsidR="00116353" w:rsidRPr="00985D4D" w:rsidRDefault="00116353" w:rsidP="00116353">
      <w:pPr>
        <w:spacing w:line="580" w:lineRule="exact"/>
        <w:jc w:val="left"/>
        <w:rPr>
          <w:rFonts w:hint="eastAsia"/>
          <w:b/>
          <w:sz w:val="40"/>
          <w:szCs w:val="40"/>
        </w:rPr>
      </w:pPr>
      <w:bookmarkStart w:id="0" w:name="_GoBack"/>
      <w:bookmarkEnd w:id="0"/>
    </w:p>
    <w:p w14:paraId="4A95E378" w14:textId="77777777" w:rsidR="00116353" w:rsidRPr="00985D4D" w:rsidRDefault="00116353" w:rsidP="00116353">
      <w:pPr>
        <w:spacing w:line="580" w:lineRule="exact"/>
        <w:ind w:left="283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>.</w:t>
      </w:r>
      <w:r w:rsidRPr="00985D4D">
        <w:rPr>
          <w:rFonts w:eastAsia="仿宋_GB2312" w:hint="eastAsia"/>
          <w:sz w:val="32"/>
          <w:szCs w:val="32"/>
        </w:rPr>
        <w:t>玉米淀粉指定仓库入出库费用最高限价</w:t>
      </w:r>
    </w:p>
    <w:tbl>
      <w:tblPr>
        <w:tblW w:w="10127" w:type="dxa"/>
        <w:jc w:val="center"/>
        <w:tblLook w:val="04A0" w:firstRow="1" w:lastRow="0" w:firstColumn="1" w:lastColumn="0" w:noHBand="0" w:noVBand="1"/>
      </w:tblPr>
      <w:tblGrid>
        <w:gridCol w:w="1409"/>
        <w:gridCol w:w="664"/>
        <w:gridCol w:w="4257"/>
        <w:gridCol w:w="1054"/>
        <w:gridCol w:w="2743"/>
      </w:tblGrid>
      <w:tr w:rsidR="00116353" w:rsidRPr="00985D4D" w14:paraId="6EB3093C" w14:textId="77777777" w:rsidTr="00345BE8">
        <w:trPr>
          <w:trHeight w:val="4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476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78AA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CC6E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540E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A7D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营口中远海运百丰泰物流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116353" w:rsidRPr="00985D4D" w14:paraId="30ECC7FB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3C1B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平板汽车入库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B4A6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F9CE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由汽车内至库内并码垛的全部费用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21D6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BF5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16353" w:rsidRPr="00985D4D" w14:paraId="69EEA22A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C7F2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47A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FEF2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75B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5C0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6353" w:rsidRPr="00985D4D" w14:paraId="60D0F77D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270A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集装箱汽车入库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ED4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C43C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由汽车内至库内并码垛的全部费用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D228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51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16353" w:rsidRPr="00985D4D" w14:paraId="69F81A4B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5438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D211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BB55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679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982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6353" w:rsidRPr="00985D4D" w14:paraId="140192B2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A6AE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火车入库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4F94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D00A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由火车厢至库内并码垛的全部费用（含铁路代垫费用）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B8FE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C4E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16353" w:rsidRPr="00985D4D" w14:paraId="274EAAA2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7FA6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B3A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2DC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87E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4FD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16353" w:rsidRPr="00985D4D" w14:paraId="255F43D4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D1E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集装箱火车入库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8EF1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8F57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由火车厢至库内并码垛的全部费用（含铁路代垫费用）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C3A3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58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116353" w:rsidRPr="00985D4D" w14:paraId="0FBA82DE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D8EE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1627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9B08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329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70F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116353" w:rsidRPr="00985D4D" w14:paraId="388319CF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3F04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平板汽车出库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310D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AD32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由库内垛位至汽车内的全部费用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2491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A81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16353" w:rsidRPr="00985D4D" w14:paraId="6D426BC3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6F7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104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AC77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07B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040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16353" w:rsidRPr="00985D4D" w14:paraId="643F8937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02FD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集装箱汽车出库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7428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10FA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由库内垛位至汽车内的全部费用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169E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665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16353" w:rsidRPr="00985D4D" w14:paraId="516BEE01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EBBA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3C39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81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D3EC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876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16353" w:rsidRPr="00985D4D" w14:paraId="70747C20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6F0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火车出库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86FB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0A34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由库内垛位至火车厢的全部费用（含铁路代垫费用）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1727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7BA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116353" w:rsidRPr="00985D4D" w14:paraId="784EDDED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C47F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320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AE68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A850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1C7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116353" w:rsidRPr="00985D4D" w14:paraId="76D300B9" w14:textId="77777777" w:rsidTr="00345BE8">
        <w:trPr>
          <w:trHeight w:val="45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B6D3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集装箱火车出库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7B85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6001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由库内垛位至火车厢的全部费用（含铁路代垫费用）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D32B" w14:textId="77777777" w:rsidR="00116353" w:rsidRPr="00985D4D" w:rsidRDefault="00116353" w:rsidP="00345BE8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312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116353" w:rsidRPr="00985D4D" w14:paraId="536CFB27" w14:textId="77777777" w:rsidTr="00345BE8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B957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F156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298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FD76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830千克装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BFB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116353" w:rsidRPr="00985D4D" w14:paraId="0C04C2E7" w14:textId="77777777" w:rsidTr="00345BE8">
        <w:trPr>
          <w:trHeight w:val="45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E162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有无铁路专用线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AC0" w14:textId="77777777" w:rsidR="00116353" w:rsidRPr="00985D4D" w:rsidRDefault="00116353" w:rsidP="00345BE8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985D4D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</w:tr>
    </w:tbl>
    <w:p w14:paraId="2DB5C1CE" w14:textId="77777777" w:rsidR="00116353" w:rsidRDefault="00116353" w:rsidP="00116353">
      <w:pPr>
        <w:rPr>
          <w:rFonts w:hint="eastAsia"/>
        </w:rPr>
      </w:pPr>
    </w:p>
    <w:p w14:paraId="30D8C3EB" w14:textId="77777777" w:rsidR="00116353" w:rsidRDefault="00116353" w:rsidP="00116353"/>
    <w:p w14:paraId="06E0DE2C" w14:textId="77777777" w:rsidR="00116353" w:rsidRPr="00345BE8" w:rsidRDefault="00116353" w:rsidP="00116353">
      <w:pPr>
        <w:adjustRightInd w:val="0"/>
        <w:snapToGrid w:val="0"/>
        <w:spacing w:line="580" w:lineRule="exact"/>
        <w:rPr>
          <w:rFonts w:ascii="仿宋_GB2312" w:eastAsia="仿宋_GB2312" w:hint="eastAsia"/>
          <w:bCs/>
          <w:sz w:val="32"/>
        </w:rPr>
      </w:pPr>
    </w:p>
    <w:p w14:paraId="7BB8029E" w14:textId="77777777" w:rsidR="00A2554E" w:rsidRDefault="00A2554E"/>
    <w:sectPr w:rsidR="00A2554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7CBE" w14:textId="77777777" w:rsidR="00116353" w:rsidRDefault="00116353" w:rsidP="00116353">
      <w:r>
        <w:separator/>
      </w:r>
    </w:p>
  </w:endnote>
  <w:endnote w:type="continuationSeparator" w:id="0">
    <w:p w14:paraId="1A87FA3B" w14:textId="77777777" w:rsidR="00116353" w:rsidRDefault="00116353" w:rsidP="0011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426810"/>
      <w:docPartObj>
        <w:docPartGallery w:val="Page Numbers (Bottom of Page)"/>
        <w:docPartUnique/>
      </w:docPartObj>
    </w:sdtPr>
    <w:sdtContent>
      <w:p w14:paraId="665D9F94" w14:textId="18118ABF" w:rsidR="00116353" w:rsidRDefault="001163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6353">
          <w:rPr>
            <w:noProof/>
            <w:lang w:val="zh-CN"/>
          </w:rPr>
          <w:t>1</w:t>
        </w:r>
        <w:r>
          <w:fldChar w:fldCharType="end"/>
        </w:r>
      </w:p>
    </w:sdtContent>
  </w:sdt>
  <w:p w14:paraId="30BFD073" w14:textId="77777777" w:rsidR="00116353" w:rsidRDefault="001163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7DDD" w14:textId="77777777" w:rsidR="00116353" w:rsidRDefault="00116353" w:rsidP="00116353">
      <w:r>
        <w:separator/>
      </w:r>
    </w:p>
  </w:footnote>
  <w:footnote w:type="continuationSeparator" w:id="0">
    <w:p w14:paraId="35DF875C" w14:textId="77777777" w:rsidR="00116353" w:rsidRDefault="00116353" w:rsidP="00116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04"/>
    <w:rsid w:val="00116353"/>
    <w:rsid w:val="007B1EC4"/>
    <w:rsid w:val="00A2554E"/>
    <w:rsid w:val="00E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EB32C"/>
  <w15:chartTrackingRefBased/>
  <w15:docId w15:val="{47908FA2-2FD1-4B3B-8B1D-8C85CADB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3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C8D62-5D69-4E84-90BD-CE41E48C8957}"/>
</file>

<file path=customXml/itemProps2.xml><?xml version="1.0" encoding="utf-8"?>
<ds:datastoreItem xmlns:ds="http://schemas.openxmlformats.org/officeDocument/2006/customXml" ds:itemID="{C8798C3D-C562-4552-B6C5-0E76DA0E44A1}"/>
</file>

<file path=customXml/itemProps3.xml><?xml version="1.0" encoding="utf-8"?>
<ds:datastoreItem xmlns:ds="http://schemas.openxmlformats.org/officeDocument/2006/customXml" ds:itemID="{420EBBEE-D74A-490E-A7DD-CB3BDAAE5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750</Characters>
  <Application>Microsoft Office Word</Application>
  <DocSecurity>0</DocSecurity>
  <Lines>41</Lines>
  <Paragraphs>32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2020-03-31T06:27:00Z</dcterms:created>
  <dcterms:modified xsi:type="dcterms:W3CDTF">2020-03-31T06:27:00Z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