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13" w:rsidRDefault="00F31013" w:rsidP="00F31013">
      <w:pPr>
        <w:spacing w:line="240" w:lineRule="auto"/>
        <w:ind w:firstLineChars="0" w:firstLine="0"/>
        <w:jc w:val="center"/>
        <w:rPr>
          <w:rFonts w:eastAsia="方正大标宋简体" w:hint="eastAsia"/>
          <w:sz w:val="42"/>
          <w:szCs w:val="42"/>
        </w:rPr>
      </w:pPr>
      <w:r w:rsidRPr="00B24E1C">
        <w:rPr>
          <w:rFonts w:eastAsia="方正大标宋简体" w:hint="eastAsia"/>
          <w:sz w:val="42"/>
          <w:szCs w:val="42"/>
        </w:rPr>
        <w:t>燃料油（期货）检验细则</w:t>
      </w:r>
    </w:p>
    <w:p w:rsidR="00F31013" w:rsidRPr="00B24E1C" w:rsidRDefault="00F31013" w:rsidP="00F31013">
      <w:pPr>
        <w:spacing w:line="240" w:lineRule="auto"/>
        <w:ind w:firstLineChars="0" w:firstLine="0"/>
        <w:rPr>
          <w:rFonts w:eastAsia="方正大标宋简体"/>
          <w:sz w:val="42"/>
          <w:szCs w:val="42"/>
        </w:rPr>
      </w:pPr>
    </w:p>
    <w:p w:rsidR="00F31013" w:rsidRPr="001111EE" w:rsidRDefault="00F31013" w:rsidP="00F31013">
      <w:pPr>
        <w:pStyle w:val="1"/>
        <w:spacing w:line="520" w:lineRule="exact"/>
      </w:pPr>
      <w:r w:rsidRPr="001111EE">
        <w:rPr>
          <w:rFonts w:hint="eastAsia"/>
        </w:rPr>
        <w:t>第一章  总 则</w:t>
      </w:r>
    </w:p>
    <w:p w:rsidR="00F31013" w:rsidRPr="004746FA" w:rsidRDefault="00F31013" w:rsidP="00F31013">
      <w:pPr>
        <w:pStyle w:val="a7"/>
        <w:spacing w:line="520" w:lineRule="exact"/>
        <w:ind w:firstLineChars="200" w:firstLine="600"/>
      </w:pPr>
    </w:p>
    <w:p w:rsidR="00F31013" w:rsidRDefault="00F31013" w:rsidP="00F31013">
      <w:pPr>
        <w:pStyle w:val="a"/>
        <w:numPr>
          <w:ilvl w:val="0"/>
          <w:numId w:val="0"/>
        </w:numPr>
        <w:spacing w:line="520" w:lineRule="exact"/>
        <w:ind w:firstLineChars="200" w:firstLine="600"/>
        <w:rPr>
          <w:rFonts w:hint="eastAsia"/>
        </w:rPr>
      </w:pPr>
      <w:r>
        <w:rPr>
          <w:rFonts w:hint="eastAsia"/>
        </w:rPr>
        <w:t>第一条</w:t>
      </w:r>
      <w:r>
        <w:rPr>
          <w:rFonts w:hint="eastAsia"/>
        </w:rPr>
        <w:t xml:space="preserve"> </w:t>
      </w:r>
      <w:r>
        <w:rPr>
          <w:rFonts w:hint="eastAsia"/>
        </w:rPr>
        <w:t>本细则由上海期货交易所（以下简称交易所）燃料油期货指定检验机构联合制定。</w:t>
      </w:r>
    </w:p>
    <w:p w:rsidR="00F31013" w:rsidRDefault="00F31013" w:rsidP="00F31013">
      <w:pPr>
        <w:pStyle w:val="a"/>
        <w:numPr>
          <w:ilvl w:val="0"/>
          <w:numId w:val="0"/>
        </w:numPr>
        <w:spacing w:line="520" w:lineRule="exact"/>
        <w:ind w:firstLineChars="200" w:firstLine="600"/>
        <w:rPr>
          <w:rFonts w:hint="eastAsia"/>
        </w:rPr>
      </w:pPr>
      <w:r>
        <w:rPr>
          <w:rFonts w:hint="eastAsia"/>
        </w:rPr>
        <w:t>第二条</w:t>
      </w:r>
      <w:r>
        <w:rPr>
          <w:rFonts w:hint="eastAsia"/>
        </w:rPr>
        <w:t xml:space="preserve"> </w:t>
      </w:r>
      <w:r>
        <w:rPr>
          <w:rFonts w:hint="eastAsia"/>
        </w:rPr>
        <w:t>为保证燃料油期货交割检验业务的正常进行，规范燃料油实物交割检验行为，根据国家商品检验和交易所有关规定，制定本细则。</w:t>
      </w:r>
    </w:p>
    <w:p w:rsidR="00F31013" w:rsidRDefault="00F31013" w:rsidP="00F31013">
      <w:pPr>
        <w:pStyle w:val="a"/>
        <w:numPr>
          <w:ilvl w:val="0"/>
          <w:numId w:val="0"/>
        </w:numPr>
        <w:spacing w:line="520" w:lineRule="exact"/>
        <w:ind w:firstLineChars="200" w:firstLine="600"/>
      </w:pPr>
      <w:r>
        <w:rPr>
          <w:rFonts w:hint="eastAsia"/>
        </w:rPr>
        <w:t>第三条</w:t>
      </w:r>
      <w:r>
        <w:rPr>
          <w:rFonts w:hint="eastAsia"/>
        </w:rPr>
        <w:t xml:space="preserve"> </w:t>
      </w:r>
      <w:r>
        <w:rPr>
          <w:rFonts w:hint="eastAsia"/>
        </w:rPr>
        <w:t>燃料油期货交割检验业务按本细则执行。交易所、指定检验机构、指定交割油库、检验委托人</w:t>
      </w:r>
      <w:r w:rsidRPr="00AA312B">
        <w:rPr>
          <w:rFonts w:hint="eastAsia"/>
        </w:rPr>
        <w:t>（以下简称委托人）</w:t>
      </w:r>
      <w:r>
        <w:rPr>
          <w:rFonts w:hint="eastAsia"/>
        </w:rPr>
        <w:t>等相关机构应当遵守本细则。</w:t>
      </w:r>
    </w:p>
    <w:p w:rsidR="00F31013" w:rsidRPr="00EC6137" w:rsidRDefault="00F31013" w:rsidP="00F31013">
      <w:pPr>
        <w:pStyle w:val="a7"/>
        <w:spacing w:line="520" w:lineRule="exact"/>
        <w:ind w:firstLineChars="200" w:firstLine="600"/>
      </w:pPr>
    </w:p>
    <w:p w:rsidR="00F31013" w:rsidRDefault="00F31013" w:rsidP="00F31013">
      <w:pPr>
        <w:pStyle w:val="1"/>
        <w:spacing w:line="520" w:lineRule="exact"/>
      </w:pPr>
      <w:r>
        <w:rPr>
          <w:rFonts w:hint="eastAsia"/>
        </w:rPr>
        <w:t>第二章  检验流程</w:t>
      </w:r>
    </w:p>
    <w:p w:rsidR="00F31013" w:rsidRDefault="00F31013" w:rsidP="00F31013">
      <w:pPr>
        <w:pStyle w:val="a7"/>
        <w:spacing w:line="520" w:lineRule="exact"/>
        <w:ind w:firstLineChars="200" w:firstLine="600"/>
      </w:pPr>
    </w:p>
    <w:p w:rsidR="00F31013" w:rsidRPr="001111EE" w:rsidRDefault="00F31013" w:rsidP="00F31013">
      <w:pPr>
        <w:pStyle w:val="2"/>
        <w:spacing w:line="520" w:lineRule="exact"/>
        <w:ind w:firstLine="0"/>
      </w:pPr>
      <w:r w:rsidRPr="001111EE">
        <w:rPr>
          <w:rFonts w:hint="eastAsia"/>
        </w:rPr>
        <w:t>第一节 检验标准和方法</w:t>
      </w:r>
    </w:p>
    <w:p w:rsidR="00F31013" w:rsidRPr="001111EE" w:rsidRDefault="00F31013" w:rsidP="00F31013">
      <w:pPr>
        <w:pStyle w:val="a"/>
        <w:numPr>
          <w:ilvl w:val="0"/>
          <w:numId w:val="0"/>
        </w:numPr>
        <w:spacing w:line="520" w:lineRule="exact"/>
        <w:ind w:firstLineChars="200" w:firstLine="600"/>
      </w:pPr>
      <w:r>
        <w:rPr>
          <w:rFonts w:hint="eastAsia"/>
        </w:rPr>
        <w:t>第四条</w:t>
      </w:r>
      <w:r>
        <w:rPr>
          <w:rFonts w:hint="eastAsia"/>
        </w:rPr>
        <w:t xml:space="preserve"> </w:t>
      </w:r>
      <w:r w:rsidRPr="001111EE">
        <w:rPr>
          <w:rFonts w:hint="eastAsia"/>
        </w:rPr>
        <w:t>下列文件中的标准和方法为本细则的检验标准和方法。不注日期的引用文件，其最新版本适用于本细则：</w:t>
      </w:r>
    </w:p>
    <w:p w:rsidR="00F31013" w:rsidRDefault="00F31013" w:rsidP="00F31013">
      <w:pPr>
        <w:spacing w:line="520" w:lineRule="exact"/>
        <w:rPr>
          <w:rFonts w:hint="eastAsia"/>
        </w:rPr>
      </w:pPr>
      <w:r>
        <w:rPr>
          <w:rFonts w:hint="eastAsia"/>
        </w:rPr>
        <w:t xml:space="preserve">GB/T 1885 </w:t>
      </w:r>
      <w:r>
        <w:rPr>
          <w:rFonts w:hint="eastAsia"/>
        </w:rPr>
        <w:t>石油计量表</w:t>
      </w:r>
    </w:p>
    <w:p w:rsidR="00F31013" w:rsidRDefault="00F31013" w:rsidP="00F31013">
      <w:pPr>
        <w:spacing w:line="520" w:lineRule="exact"/>
      </w:pPr>
      <w:r>
        <w:rPr>
          <w:rFonts w:hint="eastAsia"/>
        </w:rPr>
        <w:t xml:space="preserve">GB/T 4756 </w:t>
      </w:r>
      <w:r>
        <w:rPr>
          <w:rFonts w:hint="eastAsia"/>
        </w:rPr>
        <w:t>石油液体手工取样法</w:t>
      </w:r>
    </w:p>
    <w:p w:rsidR="00F31013" w:rsidRDefault="00F31013" w:rsidP="00F31013">
      <w:pPr>
        <w:spacing w:line="520" w:lineRule="exact"/>
      </w:pPr>
      <w:r>
        <w:rPr>
          <w:rFonts w:hint="eastAsia"/>
        </w:rPr>
        <w:t xml:space="preserve">GB/T 8927 </w:t>
      </w:r>
      <w:r>
        <w:rPr>
          <w:rFonts w:hint="eastAsia"/>
        </w:rPr>
        <w:t>石油和液体石油产品温度测量手工法</w:t>
      </w:r>
    </w:p>
    <w:p w:rsidR="00F31013" w:rsidRDefault="00F31013" w:rsidP="00F31013">
      <w:pPr>
        <w:spacing w:line="520" w:lineRule="exact"/>
      </w:pPr>
      <w:r>
        <w:rPr>
          <w:rFonts w:hint="eastAsia"/>
        </w:rPr>
        <w:t>GB/T 13236</w:t>
      </w:r>
      <w:r>
        <w:rPr>
          <w:rFonts w:hint="eastAsia"/>
        </w:rPr>
        <w:t>石油和液体石油产品储罐液位手工测量设备</w:t>
      </w:r>
    </w:p>
    <w:p w:rsidR="00F31013" w:rsidRDefault="00F31013" w:rsidP="00F31013">
      <w:pPr>
        <w:spacing w:line="520" w:lineRule="exact"/>
      </w:pPr>
      <w:r>
        <w:rPr>
          <w:rFonts w:hint="eastAsia"/>
        </w:rPr>
        <w:t xml:space="preserve">GB/T 13894 </w:t>
      </w:r>
      <w:r>
        <w:rPr>
          <w:rFonts w:hint="eastAsia"/>
        </w:rPr>
        <w:t>石油和液体石油产品液位测量法（手工法）</w:t>
      </w:r>
    </w:p>
    <w:p w:rsidR="00F31013" w:rsidRDefault="00F31013" w:rsidP="00F31013">
      <w:pPr>
        <w:spacing w:line="520" w:lineRule="exact"/>
      </w:pPr>
      <w:r>
        <w:rPr>
          <w:rFonts w:hint="eastAsia"/>
        </w:rPr>
        <w:lastRenderedPageBreak/>
        <w:t xml:space="preserve">GB/T 19779 </w:t>
      </w:r>
      <w:r>
        <w:rPr>
          <w:rFonts w:hint="eastAsia"/>
        </w:rPr>
        <w:t>石油和液体石油产品油量计算静态计量</w:t>
      </w:r>
    </w:p>
    <w:p w:rsidR="00F31013" w:rsidRDefault="00F31013" w:rsidP="00F31013">
      <w:pPr>
        <w:spacing w:line="520" w:lineRule="exact"/>
      </w:pPr>
      <w:r>
        <w:rPr>
          <w:rFonts w:hint="eastAsia"/>
        </w:rPr>
        <w:t xml:space="preserve">JJG 168 </w:t>
      </w:r>
      <w:r>
        <w:rPr>
          <w:rFonts w:hint="eastAsia"/>
        </w:rPr>
        <w:t>立式金属罐容量检定规程</w:t>
      </w:r>
    </w:p>
    <w:p w:rsidR="00F31013" w:rsidRDefault="00F31013" w:rsidP="00F31013">
      <w:pPr>
        <w:spacing w:line="520" w:lineRule="exact"/>
      </w:pPr>
      <w:r>
        <w:rPr>
          <w:rFonts w:hint="eastAsia"/>
        </w:rPr>
        <w:t xml:space="preserve">API MPMS 17.6 </w:t>
      </w:r>
      <w:r>
        <w:rPr>
          <w:rFonts w:hint="eastAsia"/>
        </w:rPr>
        <w:t>船岸之间管线充盈度确定准则</w:t>
      </w:r>
    </w:p>
    <w:p w:rsidR="00F31013" w:rsidRPr="00C4602C" w:rsidRDefault="00F31013" w:rsidP="00F31013">
      <w:pPr>
        <w:spacing w:line="520" w:lineRule="exact"/>
        <w:rPr>
          <w:rFonts w:hint="eastAsia"/>
        </w:rPr>
      </w:pPr>
      <w:r w:rsidRPr="00C4602C">
        <w:rPr>
          <w:rFonts w:hint="eastAsia"/>
        </w:rPr>
        <w:t>ASTM D93</w:t>
      </w:r>
      <w:r>
        <w:rPr>
          <w:rFonts w:hint="eastAsia"/>
        </w:rPr>
        <w:t xml:space="preserve"> </w:t>
      </w:r>
      <w:r w:rsidRPr="00C4602C">
        <w:rPr>
          <w:rFonts w:hint="eastAsia"/>
        </w:rPr>
        <w:t>用</w:t>
      </w:r>
      <w:r w:rsidRPr="009C353D">
        <w:rPr>
          <w:rFonts w:hint="eastAsia"/>
        </w:rPr>
        <w:t>宾斯基</w:t>
      </w:r>
      <w:r w:rsidRPr="00C4602C">
        <w:rPr>
          <w:rFonts w:hint="eastAsia"/>
        </w:rPr>
        <w:t>马丁密</w:t>
      </w:r>
      <w:proofErr w:type="gramStart"/>
      <w:r w:rsidRPr="0021578A">
        <w:rPr>
          <w:rFonts w:hint="eastAsia"/>
        </w:rPr>
        <w:t>杯</w:t>
      </w:r>
      <w:r w:rsidRPr="00C4602C">
        <w:rPr>
          <w:rFonts w:hint="eastAsia"/>
        </w:rPr>
        <w:t>试验</w:t>
      </w:r>
      <w:r w:rsidRPr="0021578A">
        <w:rPr>
          <w:rFonts w:hint="eastAsia"/>
        </w:rPr>
        <w:t>仪</w:t>
      </w:r>
      <w:proofErr w:type="gramEnd"/>
      <w:r w:rsidRPr="00C4602C">
        <w:rPr>
          <w:rFonts w:hint="eastAsia"/>
        </w:rPr>
        <w:t>测定闪点的试验方法</w:t>
      </w:r>
    </w:p>
    <w:p w:rsidR="00F31013" w:rsidRPr="00C4602C" w:rsidRDefault="00F31013" w:rsidP="00F31013">
      <w:pPr>
        <w:spacing w:line="520" w:lineRule="exact"/>
        <w:rPr>
          <w:rFonts w:hint="eastAsia"/>
        </w:rPr>
      </w:pPr>
      <w:r w:rsidRPr="00C4602C">
        <w:rPr>
          <w:rFonts w:hint="eastAsia"/>
        </w:rPr>
        <w:t>ASTM D95</w:t>
      </w:r>
      <w:r w:rsidRPr="00C4602C">
        <w:rPr>
          <w:rFonts w:hint="eastAsia"/>
        </w:rPr>
        <w:t>蒸馏法测定石油产品和沥青材料中水分的试验方法</w:t>
      </w:r>
    </w:p>
    <w:p w:rsidR="00F31013" w:rsidRPr="00C4602C" w:rsidRDefault="00F31013" w:rsidP="00F31013">
      <w:pPr>
        <w:spacing w:line="520" w:lineRule="exact"/>
        <w:rPr>
          <w:rFonts w:hint="eastAsia"/>
        </w:rPr>
      </w:pPr>
      <w:r w:rsidRPr="00C4602C">
        <w:rPr>
          <w:rFonts w:hint="eastAsia"/>
        </w:rPr>
        <w:t>ASTM D97</w:t>
      </w:r>
      <w:r>
        <w:rPr>
          <w:rFonts w:hint="eastAsia"/>
        </w:rPr>
        <w:t xml:space="preserve"> </w:t>
      </w:r>
      <w:r w:rsidRPr="00C4602C">
        <w:rPr>
          <w:rFonts w:hint="eastAsia"/>
        </w:rPr>
        <w:t>石油产品倾点试验方法</w:t>
      </w:r>
    </w:p>
    <w:p w:rsidR="00F31013" w:rsidRDefault="00F31013" w:rsidP="00F31013">
      <w:pPr>
        <w:spacing w:line="520" w:lineRule="exact"/>
        <w:rPr>
          <w:rFonts w:hint="eastAsia"/>
        </w:rPr>
      </w:pPr>
      <w:r w:rsidRPr="00C4602C">
        <w:rPr>
          <w:rFonts w:hint="eastAsia"/>
        </w:rPr>
        <w:t>ASTM D189</w:t>
      </w:r>
      <w:r>
        <w:rPr>
          <w:rFonts w:hint="eastAsia"/>
        </w:rPr>
        <w:t xml:space="preserve"> </w:t>
      </w:r>
      <w:r w:rsidRPr="00C4602C">
        <w:rPr>
          <w:rFonts w:hint="eastAsia"/>
        </w:rPr>
        <w:t>石油产品</w:t>
      </w:r>
      <w:r w:rsidRPr="00906A99">
        <w:rPr>
          <w:rFonts w:hint="eastAsia"/>
        </w:rPr>
        <w:t>康氏</w:t>
      </w:r>
      <w:r w:rsidRPr="00C4602C">
        <w:rPr>
          <w:rFonts w:hint="eastAsia"/>
        </w:rPr>
        <w:t>残炭测定法</w:t>
      </w:r>
    </w:p>
    <w:p w:rsidR="00F31013" w:rsidRPr="00C4602C" w:rsidRDefault="00F31013" w:rsidP="00F31013">
      <w:pPr>
        <w:spacing w:line="520" w:lineRule="exact"/>
        <w:rPr>
          <w:rFonts w:hint="eastAsia"/>
        </w:rPr>
      </w:pPr>
      <w:r w:rsidRPr="00C4602C">
        <w:rPr>
          <w:rFonts w:hint="eastAsia"/>
        </w:rPr>
        <w:t>ASTM D240</w:t>
      </w:r>
      <w:r>
        <w:rPr>
          <w:rFonts w:hint="eastAsia"/>
        </w:rPr>
        <w:t xml:space="preserve"> </w:t>
      </w:r>
      <w:r w:rsidRPr="00C4602C">
        <w:rPr>
          <w:rFonts w:hint="eastAsia"/>
        </w:rPr>
        <w:t>用弹式量热计测定液烃燃料燃烧热的试验方法</w:t>
      </w:r>
    </w:p>
    <w:p w:rsidR="00F31013" w:rsidRPr="00C4602C" w:rsidRDefault="00F31013" w:rsidP="00F31013">
      <w:pPr>
        <w:spacing w:line="520" w:lineRule="exact"/>
        <w:rPr>
          <w:rFonts w:hint="eastAsia"/>
        </w:rPr>
      </w:pPr>
      <w:r w:rsidRPr="00C4602C">
        <w:rPr>
          <w:rFonts w:hint="eastAsia"/>
        </w:rPr>
        <w:t>ASTM D445</w:t>
      </w:r>
      <w:r w:rsidRPr="00C4602C">
        <w:rPr>
          <w:rFonts w:hint="eastAsia"/>
        </w:rPr>
        <w:t>透明和不透明液体运动粘度试验方法</w:t>
      </w:r>
      <w:r w:rsidRPr="00C4602C">
        <w:rPr>
          <w:rFonts w:hint="eastAsia"/>
        </w:rPr>
        <w:t>(</w:t>
      </w:r>
      <w:r w:rsidRPr="00C4602C">
        <w:rPr>
          <w:rFonts w:hint="eastAsia"/>
        </w:rPr>
        <w:t>以及动力粘度的计算</w:t>
      </w:r>
      <w:r w:rsidRPr="00C4602C">
        <w:rPr>
          <w:rFonts w:hint="eastAsia"/>
        </w:rPr>
        <w:t>)</w:t>
      </w:r>
    </w:p>
    <w:p w:rsidR="00F31013" w:rsidRPr="00C4602C" w:rsidRDefault="00F31013" w:rsidP="00F31013">
      <w:pPr>
        <w:spacing w:line="520" w:lineRule="exact"/>
        <w:rPr>
          <w:rFonts w:hint="eastAsia"/>
        </w:rPr>
      </w:pPr>
      <w:r w:rsidRPr="00C4602C">
        <w:rPr>
          <w:rFonts w:hint="eastAsia"/>
        </w:rPr>
        <w:t>ASTM D482</w:t>
      </w:r>
      <w:r>
        <w:rPr>
          <w:rFonts w:hint="eastAsia"/>
        </w:rPr>
        <w:t xml:space="preserve"> </w:t>
      </w:r>
      <w:r w:rsidRPr="00C4602C">
        <w:rPr>
          <w:rFonts w:hint="eastAsia"/>
        </w:rPr>
        <w:t>石油产品灰分试验方法</w:t>
      </w:r>
    </w:p>
    <w:p w:rsidR="00F31013" w:rsidRPr="00C4602C" w:rsidRDefault="00F31013" w:rsidP="00F31013">
      <w:pPr>
        <w:spacing w:line="520" w:lineRule="exact"/>
        <w:rPr>
          <w:rFonts w:hint="eastAsia"/>
        </w:rPr>
      </w:pPr>
      <w:r w:rsidRPr="00C4602C">
        <w:rPr>
          <w:rFonts w:hint="eastAsia"/>
        </w:rPr>
        <w:t>ASTM D664</w:t>
      </w:r>
      <w:r>
        <w:rPr>
          <w:rFonts w:hint="eastAsia"/>
        </w:rPr>
        <w:t xml:space="preserve"> </w:t>
      </w:r>
      <w:r w:rsidRPr="00C4602C">
        <w:rPr>
          <w:rFonts w:hint="eastAsia"/>
        </w:rPr>
        <w:t>用电位滴定法测定石油产品酸值的试验方法</w:t>
      </w:r>
    </w:p>
    <w:p w:rsidR="00F31013" w:rsidRDefault="00F31013" w:rsidP="00F31013">
      <w:pPr>
        <w:spacing w:line="520" w:lineRule="exact"/>
        <w:rPr>
          <w:rFonts w:hint="eastAsia"/>
        </w:rPr>
      </w:pPr>
      <w:r>
        <w:rPr>
          <w:rFonts w:hint="eastAsia"/>
        </w:rPr>
        <w:t xml:space="preserve">ASTM D1298 </w:t>
      </w:r>
      <w:r>
        <w:rPr>
          <w:rFonts w:hint="eastAsia"/>
        </w:rPr>
        <w:t>用比重计法测定原油和液态石油产品密度、相对密度或</w:t>
      </w:r>
      <w:r>
        <w:rPr>
          <w:rFonts w:hint="eastAsia"/>
        </w:rPr>
        <w:t>API</w:t>
      </w:r>
      <w:r>
        <w:rPr>
          <w:rFonts w:hint="eastAsia"/>
        </w:rPr>
        <w:t>重度的试验方法</w:t>
      </w:r>
    </w:p>
    <w:p w:rsidR="00F31013" w:rsidRDefault="00F31013" w:rsidP="00F31013">
      <w:pPr>
        <w:spacing w:line="520" w:lineRule="exact"/>
        <w:rPr>
          <w:rFonts w:hint="eastAsia"/>
        </w:rPr>
      </w:pPr>
      <w:r>
        <w:rPr>
          <w:rFonts w:hint="eastAsia"/>
        </w:rPr>
        <w:t xml:space="preserve">ASTM D4294 </w:t>
      </w:r>
      <w:r>
        <w:rPr>
          <w:rFonts w:hint="eastAsia"/>
        </w:rPr>
        <w:t>用能量分散</w:t>
      </w:r>
      <w:r>
        <w:rPr>
          <w:rFonts w:hint="eastAsia"/>
        </w:rPr>
        <w:t>X-</w:t>
      </w:r>
      <w:r>
        <w:rPr>
          <w:rFonts w:hint="eastAsia"/>
        </w:rPr>
        <w:t>射线荧光分光法</w:t>
      </w:r>
      <w:r w:rsidRPr="00104D67">
        <w:rPr>
          <w:rFonts w:hint="eastAsia"/>
        </w:rPr>
        <w:t>测定</w:t>
      </w:r>
      <w:r>
        <w:rPr>
          <w:rFonts w:hint="eastAsia"/>
        </w:rPr>
        <w:t>石油产品中硫含量的试验方法</w:t>
      </w:r>
    </w:p>
    <w:p w:rsidR="00F31013" w:rsidRPr="00C4602C" w:rsidRDefault="00F31013" w:rsidP="00F31013">
      <w:pPr>
        <w:spacing w:line="520" w:lineRule="exact"/>
        <w:rPr>
          <w:rFonts w:hint="eastAsia"/>
        </w:rPr>
      </w:pPr>
      <w:r w:rsidRPr="00C4602C">
        <w:rPr>
          <w:rFonts w:hint="eastAsia"/>
        </w:rPr>
        <w:t>ASTM D4530</w:t>
      </w:r>
      <w:r>
        <w:rPr>
          <w:rFonts w:hint="eastAsia"/>
        </w:rPr>
        <w:t xml:space="preserve"> </w:t>
      </w:r>
      <w:r w:rsidRPr="00C4602C">
        <w:rPr>
          <w:rFonts w:hint="eastAsia"/>
        </w:rPr>
        <w:t>测定残炭的试验方法（微量法）</w:t>
      </w:r>
    </w:p>
    <w:p w:rsidR="00F31013" w:rsidRPr="00C4602C" w:rsidRDefault="00F31013" w:rsidP="00F31013">
      <w:pPr>
        <w:spacing w:line="520" w:lineRule="exact"/>
        <w:rPr>
          <w:rFonts w:hint="eastAsia"/>
        </w:rPr>
      </w:pPr>
      <w:r w:rsidRPr="00C4602C">
        <w:rPr>
          <w:rFonts w:hint="eastAsia"/>
        </w:rPr>
        <w:t>ASTM D4740</w:t>
      </w:r>
      <w:r>
        <w:rPr>
          <w:rFonts w:hint="eastAsia"/>
        </w:rPr>
        <w:t xml:space="preserve"> </w:t>
      </w:r>
      <w:r w:rsidRPr="00C4602C">
        <w:rPr>
          <w:rFonts w:hint="eastAsia"/>
        </w:rPr>
        <w:t>用点滴试验法测定残渣燃料油清洁度和相容性的试验方法</w:t>
      </w:r>
    </w:p>
    <w:p w:rsidR="00F31013" w:rsidRPr="00C4602C" w:rsidRDefault="00F31013" w:rsidP="00F31013">
      <w:pPr>
        <w:spacing w:line="520" w:lineRule="exact"/>
        <w:rPr>
          <w:rFonts w:hint="eastAsia"/>
        </w:rPr>
      </w:pPr>
      <w:r w:rsidRPr="00C4602C">
        <w:rPr>
          <w:rFonts w:hint="eastAsia"/>
        </w:rPr>
        <w:t>ASTM D4870</w:t>
      </w:r>
      <w:r>
        <w:rPr>
          <w:rFonts w:hint="eastAsia"/>
        </w:rPr>
        <w:t xml:space="preserve"> </w:t>
      </w:r>
      <w:r w:rsidRPr="00C4602C">
        <w:rPr>
          <w:rFonts w:hint="eastAsia"/>
        </w:rPr>
        <w:t>测定残渣燃料油中总沉淀物的</w:t>
      </w:r>
      <w:r w:rsidRPr="00E94FEA">
        <w:rPr>
          <w:rFonts w:hint="eastAsia"/>
        </w:rPr>
        <w:t>试验</w:t>
      </w:r>
      <w:r w:rsidRPr="00C4602C">
        <w:rPr>
          <w:rFonts w:hint="eastAsia"/>
        </w:rPr>
        <w:t>方法</w:t>
      </w:r>
    </w:p>
    <w:p w:rsidR="00F31013" w:rsidRPr="00C4602C" w:rsidRDefault="00F31013" w:rsidP="00F31013">
      <w:pPr>
        <w:spacing w:line="520" w:lineRule="exact"/>
        <w:rPr>
          <w:rFonts w:hint="eastAsia"/>
        </w:rPr>
      </w:pPr>
      <w:r w:rsidRPr="00C4602C">
        <w:rPr>
          <w:rFonts w:hint="eastAsia"/>
        </w:rPr>
        <w:t>IP</w:t>
      </w:r>
      <w:r>
        <w:rPr>
          <w:rFonts w:hint="eastAsia"/>
        </w:rPr>
        <w:t xml:space="preserve"> </w:t>
      </w:r>
      <w:r w:rsidRPr="00C4602C">
        <w:rPr>
          <w:rFonts w:hint="eastAsia"/>
        </w:rPr>
        <w:t>501</w:t>
      </w:r>
      <w:r w:rsidRPr="00C4602C">
        <w:rPr>
          <w:rFonts w:hint="eastAsia"/>
        </w:rPr>
        <w:t>用灰化熔解法和感应耦合等离子体发散光谱法测定残渣燃料油中铝，硅，钒，镍，铁，钠，钙，锌和磷</w:t>
      </w:r>
    </w:p>
    <w:p w:rsidR="00F31013" w:rsidRPr="00C4602C" w:rsidRDefault="00F31013" w:rsidP="00F31013">
      <w:pPr>
        <w:spacing w:line="520" w:lineRule="exact"/>
        <w:rPr>
          <w:rFonts w:hint="eastAsia"/>
        </w:rPr>
      </w:pPr>
      <w:r w:rsidRPr="000B783C">
        <w:rPr>
          <w:rFonts w:hint="eastAsia"/>
        </w:rPr>
        <w:t>IP</w:t>
      </w:r>
      <w:r>
        <w:rPr>
          <w:rFonts w:hint="eastAsia"/>
        </w:rPr>
        <w:t xml:space="preserve"> </w:t>
      </w:r>
      <w:r w:rsidRPr="000B783C">
        <w:rPr>
          <w:rFonts w:hint="eastAsia"/>
        </w:rPr>
        <w:t>570</w:t>
      </w:r>
      <w:r>
        <w:rPr>
          <w:rFonts w:hint="eastAsia"/>
        </w:rPr>
        <w:t xml:space="preserve"> </w:t>
      </w:r>
      <w:r w:rsidRPr="000B783C">
        <w:rPr>
          <w:rFonts w:hint="eastAsia"/>
        </w:rPr>
        <w:t>快速液相萃取法测定燃料油中的硫化氢含量</w:t>
      </w:r>
    </w:p>
    <w:p w:rsidR="00F31013" w:rsidRDefault="00F31013" w:rsidP="00F31013">
      <w:pPr>
        <w:pStyle w:val="a7"/>
        <w:spacing w:line="520" w:lineRule="exact"/>
        <w:ind w:firstLineChars="200" w:firstLine="600"/>
      </w:pPr>
    </w:p>
    <w:p w:rsidR="00F31013" w:rsidRDefault="00F31013" w:rsidP="00F31013">
      <w:pPr>
        <w:pStyle w:val="2"/>
        <w:spacing w:line="520" w:lineRule="exact"/>
        <w:ind w:firstLine="0"/>
      </w:pPr>
      <w:r>
        <w:rPr>
          <w:rFonts w:hint="eastAsia"/>
        </w:rPr>
        <w:lastRenderedPageBreak/>
        <w:t>第二节 入库检验</w:t>
      </w:r>
    </w:p>
    <w:p w:rsidR="00F31013" w:rsidRDefault="00F31013" w:rsidP="00F31013">
      <w:pPr>
        <w:pStyle w:val="a"/>
        <w:numPr>
          <w:ilvl w:val="0"/>
          <w:numId w:val="0"/>
        </w:numPr>
        <w:spacing w:line="520" w:lineRule="exact"/>
        <w:ind w:left="568"/>
      </w:pPr>
      <w:r>
        <w:rPr>
          <w:rFonts w:hint="eastAsia"/>
        </w:rPr>
        <w:t>第五条</w:t>
      </w:r>
      <w:r>
        <w:rPr>
          <w:rFonts w:hint="eastAsia"/>
        </w:rPr>
        <w:t xml:space="preserve"> </w:t>
      </w:r>
      <w:r>
        <w:rPr>
          <w:rFonts w:hint="eastAsia"/>
        </w:rPr>
        <w:t>指定检验机构接受委托检验</w:t>
      </w:r>
    </w:p>
    <w:p w:rsidR="00F31013" w:rsidRDefault="00F31013" w:rsidP="00F31013">
      <w:pPr>
        <w:spacing w:line="520" w:lineRule="exact"/>
        <w:rPr>
          <w:rFonts w:hint="eastAsia"/>
        </w:rPr>
      </w:pPr>
      <w:r>
        <w:rPr>
          <w:rFonts w:hint="eastAsia"/>
        </w:rPr>
        <w:t>委托人应当在燃料油入库前</w:t>
      </w:r>
      <w:r>
        <w:rPr>
          <w:rFonts w:hint="eastAsia"/>
        </w:rPr>
        <w:t>24</w:t>
      </w:r>
      <w:r>
        <w:rPr>
          <w:rFonts w:hint="eastAsia"/>
        </w:rPr>
        <w:t>小时，书面委托指定检验机构进行检验，检验包括：</w:t>
      </w:r>
      <w:r w:rsidRPr="0013523A">
        <w:rPr>
          <w:rFonts w:hint="eastAsia"/>
        </w:rPr>
        <w:t>入库前品质预检</w:t>
      </w:r>
      <w:r>
        <w:rPr>
          <w:rFonts w:hint="eastAsia"/>
        </w:rPr>
        <w:t>、</w:t>
      </w:r>
      <w:proofErr w:type="gramStart"/>
      <w:r w:rsidRPr="00712206">
        <w:rPr>
          <w:rFonts w:hint="eastAsia"/>
        </w:rPr>
        <w:t>入库</w:t>
      </w:r>
      <w:r w:rsidRPr="0092163A">
        <w:rPr>
          <w:rFonts w:hint="eastAsia"/>
        </w:rPr>
        <w:t>岸罐</w:t>
      </w:r>
      <w:r>
        <w:rPr>
          <w:rFonts w:hint="eastAsia"/>
        </w:rPr>
        <w:t>重</w:t>
      </w:r>
      <w:r w:rsidRPr="00DE6BFF">
        <w:rPr>
          <w:rFonts w:hint="eastAsia"/>
        </w:rPr>
        <w:t>量</w:t>
      </w:r>
      <w:proofErr w:type="gramEnd"/>
      <w:r w:rsidRPr="00DE6BFF">
        <w:rPr>
          <w:rFonts w:hint="eastAsia"/>
        </w:rPr>
        <w:t>及品质</w:t>
      </w:r>
      <w:r w:rsidRPr="0092163A">
        <w:rPr>
          <w:rFonts w:hint="eastAsia"/>
        </w:rPr>
        <w:t>检验</w:t>
      </w:r>
      <w:r>
        <w:rPr>
          <w:rFonts w:hint="eastAsia"/>
        </w:rPr>
        <w:t>，并将与指定交割油库协商一致的入库计划向指定检验机构备案。如果船舶与</w:t>
      </w:r>
      <w:proofErr w:type="gramStart"/>
      <w:r>
        <w:rPr>
          <w:rFonts w:hint="eastAsia"/>
        </w:rPr>
        <w:t>岸罐之间</w:t>
      </w:r>
      <w:proofErr w:type="gramEnd"/>
      <w:r>
        <w:rPr>
          <w:rFonts w:hint="eastAsia"/>
        </w:rPr>
        <w:t>管线存油需要置换的，应同时提交管线置换方案，并明确管线置换体积。</w:t>
      </w:r>
      <w:r w:rsidRPr="00DE6BFF">
        <w:rPr>
          <w:rFonts w:hint="eastAsia"/>
        </w:rPr>
        <w:t>入库前管线存油品质低于入库期货燃料油</w:t>
      </w:r>
      <w:r>
        <w:rPr>
          <w:rFonts w:hint="eastAsia"/>
        </w:rPr>
        <w:t>的</w:t>
      </w:r>
      <w:r w:rsidRPr="00DE6BFF">
        <w:rPr>
          <w:rFonts w:hint="eastAsia"/>
        </w:rPr>
        <w:t>，</w:t>
      </w:r>
      <w:r>
        <w:rPr>
          <w:rFonts w:hint="eastAsia"/>
        </w:rPr>
        <w:t>指定交割油库应</w:t>
      </w:r>
      <w:r w:rsidRPr="00DE6BFF">
        <w:rPr>
          <w:rFonts w:hint="eastAsia"/>
        </w:rPr>
        <w:t>予以置换</w:t>
      </w:r>
      <w:r>
        <w:rPr>
          <w:rFonts w:hint="eastAsia"/>
        </w:rPr>
        <w:t>。</w:t>
      </w:r>
    </w:p>
    <w:p w:rsidR="00F31013" w:rsidRDefault="00F31013" w:rsidP="00F31013">
      <w:pPr>
        <w:spacing w:line="520" w:lineRule="exact"/>
      </w:pPr>
      <w:r>
        <w:rPr>
          <w:rFonts w:hint="eastAsia"/>
        </w:rPr>
        <w:t>办理委托时，应当提供下列相关文件：</w:t>
      </w:r>
    </w:p>
    <w:p w:rsidR="00F31013" w:rsidRDefault="00F31013" w:rsidP="00F31013">
      <w:pPr>
        <w:spacing w:line="520" w:lineRule="exact"/>
      </w:pPr>
      <w:r>
        <w:rPr>
          <w:rFonts w:hint="eastAsia"/>
        </w:rPr>
        <w:t>（一）对进境保税燃料油，且船舶直接靠泊卸货进行入库交割的，委托人应当提供装运港燃料油商检证书、提单</w:t>
      </w:r>
      <w:r w:rsidRPr="006A16B6">
        <w:rPr>
          <w:rFonts w:hint="eastAsia"/>
        </w:rPr>
        <w:t>、海关入库核准单证</w:t>
      </w:r>
      <w:r>
        <w:rPr>
          <w:rFonts w:hint="eastAsia"/>
        </w:rPr>
        <w:t>、交易所燃料油期货入库申报</w:t>
      </w:r>
      <w:r>
        <w:rPr>
          <w:rFonts w:hint="eastAsia"/>
        </w:rPr>
        <w:t>/</w:t>
      </w:r>
      <w:r>
        <w:rPr>
          <w:rFonts w:hint="eastAsia"/>
        </w:rPr>
        <w:t>审批通知单等相关文件；</w:t>
      </w:r>
    </w:p>
    <w:p w:rsidR="00F31013" w:rsidRDefault="00F31013" w:rsidP="00F31013">
      <w:pPr>
        <w:spacing w:line="520" w:lineRule="exact"/>
      </w:pPr>
      <w:r>
        <w:rPr>
          <w:rFonts w:hint="eastAsia"/>
        </w:rPr>
        <w:t>（二）对境内锚地减载、过驳的进境保税燃料油进行入库交割的，委托人应当提供母船装运港燃料油商检证书、提单、</w:t>
      </w:r>
      <w:r w:rsidRPr="00A27646">
        <w:rPr>
          <w:rFonts w:hint="eastAsia"/>
        </w:rPr>
        <w:t>海关入库核准单证</w:t>
      </w:r>
      <w:r>
        <w:rPr>
          <w:rFonts w:hint="eastAsia"/>
        </w:rPr>
        <w:t>、交易所燃料油期货入库申报</w:t>
      </w:r>
      <w:r>
        <w:rPr>
          <w:rFonts w:hint="eastAsia"/>
        </w:rPr>
        <w:t>/</w:t>
      </w:r>
      <w:r>
        <w:rPr>
          <w:rFonts w:hint="eastAsia"/>
        </w:rPr>
        <w:t>审批通知单等相关文件，指定检验机构应对减载、过驳作业进行监卸监装，</w:t>
      </w:r>
      <w:r w:rsidRPr="002571E9">
        <w:rPr>
          <w:rFonts w:hint="eastAsia"/>
        </w:rPr>
        <w:t>作业结束后</w:t>
      </w:r>
      <w:r>
        <w:rPr>
          <w:rFonts w:hint="eastAsia"/>
        </w:rPr>
        <w:t>以有效封识对</w:t>
      </w:r>
      <w:r w:rsidRPr="002571E9">
        <w:rPr>
          <w:rFonts w:hint="eastAsia"/>
        </w:rPr>
        <w:t>受载船舶</w:t>
      </w:r>
      <w:r>
        <w:rPr>
          <w:rFonts w:hint="eastAsia"/>
        </w:rPr>
        <w:t>封仓，以备</w:t>
      </w:r>
      <w:r w:rsidRPr="002571E9">
        <w:rPr>
          <w:rFonts w:hint="eastAsia"/>
        </w:rPr>
        <w:t>船舶抵达指定交割</w:t>
      </w:r>
      <w:r>
        <w:rPr>
          <w:rFonts w:hint="eastAsia"/>
        </w:rPr>
        <w:t>油</w:t>
      </w:r>
      <w:r w:rsidRPr="002571E9">
        <w:rPr>
          <w:rFonts w:hint="eastAsia"/>
        </w:rPr>
        <w:t>库</w:t>
      </w:r>
      <w:r>
        <w:rPr>
          <w:rFonts w:hint="eastAsia"/>
        </w:rPr>
        <w:t>卸货前查验，并提供相关证明文件；</w:t>
      </w:r>
    </w:p>
    <w:p w:rsidR="00F31013" w:rsidRDefault="00F31013" w:rsidP="00F31013">
      <w:pPr>
        <w:spacing w:line="520" w:lineRule="exact"/>
        <w:rPr>
          <w:rFonts w:hint="eastAsia"/>
          <w:b/>
          <w:color w:val="FF0000"/>
        </w:rPr>
      </w:pPr>
      <w:r>
        <w:rPr>
          <w:rFonts w:hint="eastAsia"/>
        </w:rPr>
        <w:t>（三）</w:t>
      </w:r>
      <w:r w:rsidRPr="00820966">
        <w:rPr>
          <w:rFonts w:hint="eastAsia"/>
        </w:rPr>
        <w:t>对国产复出口、境内其它保税库转关以及该库区内保税燃料油</w:t>
      </w:r>
      <w:proofErr w:type="gramStart"/>
      <w:r w:rsidRPr="00820966">
        <w:rPr>
          <w:rFonts w:hint="eastAsia"/>
        </w:rPr>
        <w:t>调合</w:t>
      </w:r>
      <w:proofErr w:type="gramEnd"/>
      <w:r w:rsidRPr="00820966">
        <w:rPr>
          <w:rFonts w:hint="eastAsia"/>
        </w:rPr>
        <w:t>生成的保税燃料油进行入库交割的，委托人应当递交保税</w:t>
      </w:r>
      <w:proofErr w:type="gramStart"/>
      <w:r w:rsidRPr="00820966">
        <w:rPr>
          <w:rFonts w:hint="eastAsia"/>
        </w:rPr>
        <w:t>调合</w:t>
      </w:r>
      <w:proofErr w:type="gramEnd"/>
      <w:r w:rsidRPr="00820966">
        <w:rPr>
          <w:rFonts w:hint="eastAsia"/>
        </w:rPr>
        <w:t>船用燃料油商检证书、货物来源证明等相关资料。</w:t>
      </w:r>
    </w:p>
    <w:p w:rsidR="00F31013" w:rsidRDefault="00F31013" w:rsidP="00F31013">
      <w:pPr>
        <w:spacing w:line="520" w:lineRule="exact"/>
      </w:pPr>
      <w:r>
        <w:rPr>
          <w:rFonts w:hint="eastAsia"/>
        </w:rPr>
        <w:t>指定检验机构应当与委托人、指定交割油库保持密切联系，掌握燃料油入库动态，及时安排检验事宜。</w:t>
      </w:r>
    </w:p>
    <w:p w:rsidR="00F31013" w:rsidRDefault="00F31013" w:rsidP="00F31013">
      <w:pPr>
        <w:pStyle w:val="a"/>
        <w:numPr>
          <w:ilvl w:val="0"/>
          <w:numId w:val="0"/>
        </w:numPr>
        <w:spacing w:line="520" w:lineRule="exact"/>
        <w:ind w:firstLineChars="200" w:firstLine="600"/>
      </w:pPr>
      <w:r>
        <w:rPr>
          <w:rFonts w:hint="eastAsia"/>
        </w:rPr>
        <w:t>第六条</w:t>
      </w:r>
      <w:r>
        <w:rPr>
          <w:rFonts w:hint="eastAsia"/>
        </w:rPr>
        <w:t xml:space="preserve"> </w:t>
      </w:r>
      <w:r>
        <w:rPr>
          <w:rFonts w:hint="eastAsia"/>
        </w:rPr>
        <w:t>指定检验机构进行入库现场检验</w:t>
      </w:r>
    </w:p>
    <w:p w:rsidR="00F31013" w:rsidRPr="00D94101" w:rsidRDefault="00F31013" w:rsidP="00F31013">
      <w:pPr>
        <w:spacing w:line="520" w:lineRule="exact"/>
        <w:rPr>
          <w:rFonts w:hint="eastAsia"/>
        </w:rPr>
      </w:pPr>
      <w:r w:rsidRPr="00D94101">
        <w:rPr>
          <w:rFonts w:hint="eastAsia"/>
        </w:rPr>
        <w:lastRenderedPageBreak/>
        <w:t>（一）入库前品质预检</w:t>
      </w:r>
    </w:p>
    <w:p w:rsidR="00F31013" w:rsidRDefault="00F31013" w:rsidP="00F31013">
      <w:pPr>
        <w:spacing w:line="520" w:lineRule="exact"/>
        <w:rPr>
          <w:rFonts w:hint="eastAsia"/>
        </w:rPr>
      </w:pPr>
      <w:r>
        <w:rPr>
          <w:rFonts w:hint="eastAsia"/>
        </w:rPr>
        <w:t>1</w:t>
      </w:r>
      <w:r>
        <w:rPr>
          <w:rFonts w:hint="eastAsia"/>
        </w:rPr>
        <w:t>、</w:t>
      </w:r>
      <w:r w:rsidRPr="00B31D4C">
        <w:rPr>
          <w:rFonts w:hint="eastAsia"/>
        </w:rPr>
        <w:t>委托人</w:t>
      </w:r>
      <w:r w:rsidRPr="00F742E7">
        <w:rPr>
          <w:rFonts w:hint="eastAsia"/>
        </w:rPr>
        <w:t>应当在燃料油卸货入库前</w:t>
      </w:r>
      <w:r w:rsidRPr="00D94101">
        <w:rPr>
          <w:rFonts w:hint="eastAsia"/>
        </w:rPr>
        <w:t>与</w:t>
      </w:r>
      <w:r w:rsidRPr="00F742E7">
        <w:rPr>
          <w:rFonts w:hint="eastAsia"/>
        </w:rPr>
        <w:t>指定检验机构</w:t>
      </w:r>
      <w:r>
        <w:rPr>
          <w:rFonts w:hint="eastAsia"/>
        </w:rPr>
        <w:t>、指定交割油库</w:t>
      </w:r>
      <w:r w:rsidRPr="00D94101">
        <w:rPr>
          <w:rFonts w:hint="eastAsia"/>
        </w:rPr>
        <w:t>确定拟交割燃料油品质预检的取样时间、地点和方式</w:t>
      </w:r>
      <w:r>
        <w:rPr>
          <w:rFonts w:hint="eastAsia"/>
        </w:rPr>
        <w:t>。</w:t>
      </w:r>
      <w:r w:rsidRPr="00D94101">
        <w:rPr>
          <w:rFonts w:hint="eastAsia"/>
        </w:rPr>
        <w:t>如委托人选择</w:t>
      </w:r>
      <w:r w:rsidRPr="009279F8">
        <w:rPr>
          <w:rFonts w:hint="eastAsia"/>
        </w:rPr>
        <w:t>在</w:t>
      </w:r>
      <w:r>
        <w:rPr>
          <w:rFonts w:hint="eastAsia"/>
        </w:rPr>
        <w:t>国内</w:t>
      </w:r>
      <w:r w:rsidRPr="009279F8">
        <w:rPr>
          <w:rFonts w:hint="eastAsia"/>
        </w:rPr>
        <w:t>装货港进行品质预检，指定检验机构应当在装船结束后立即从船舱取样，并在取样后铅封所有船舱舱盖阀及小舱盖，喉管出口阀门，海水阀及舷外排出阀，</w:t>
      </w:r>
      <w:r>
        <w:rPr>
          <w:rFonts w:hint="eastAsia"/>
        </w:rPr>
        <w:t>并</w:t>
      </w:r>
      <w:r w:rsidRPr="00262149">
        <w:rPr>
          <w:rFonts w:hint="eastAsia"/>
        </w:rPr>
        <w:t>记录封识编码</w:t>
      </w:r>
      <w:r>
        <w:rPr>
          <w:rFonts w:hint="eastAsia"/>
        </w:rPr>
        <w:t>。</w:t>
      </w:r>
      <w:r w:rsidRPr="005B32FE">
        <w:rPr>
          <w:rFonts w:hint="eastAsia"/>
        </w:rPr>
        <w:t>待船舶抵达</w:t>
      </w:r>
      <w:r w:rsidRPr="001A1B45">
        <w:rPr>
          <w:rFonts w:hint="eastAsia"/>
        </w:rPr>
        <w:t>卸货</w:t>
      </w:r>
      <w:r>
        <w:rPr>
          <w:rFonts w:hint="eastAsia"/>
        </w:rPr>
        <w:t>港后，指定检验机构应检查</w:t>
      </w:r>
      <w:r w:rsidRPr="00262149">
        <w:rPr>
          <w:rFonts w:hint="eastAsia"/>
        </w:rPr>
        <w:t>封识是否完好</w:t>
      </w:r>
      <w:r>
        <w:rPr>
          <w:rFonts w:hint="eastAsia"/>
        </w:rPr>
        <w:t>，</w:t>
      </w:r>
      <w:r w:rsidRPr="00262149">
        <w:rPr>
          <w:rFonts w:hint="eastAsia"/>
        </w:rPr>
        <w:t>并核对封识编码</w:t>
      </w:r>
      <w:r>
        <w:rPr>
          <w:rFonts w:hint="eastAsia"/>
        </w:rPr>
        <w:t>。</w:t>
      </w:r>
      <w:r w:rsidRPr="00D94101">
        <w:rPr>
          <w:rFonts w:hint="eastAsia"/>
        </w:rPr>
        <w:t>品质预检合格后</w:t>
      </w:r>
      <w:r>
        <w:rPr>
          <w:rFonts w:hint="eastAsia"/>
        </w:rPr>
        <w:t>方可卸货。</w:t>
      </w:r>
      <w:r w:rsidRPr="00D94101">
        <w:rPr>
          <w:rFonts w:hint="eastAsia"/>
        </w:rPr>
        <w:t>如委托人选择</w:t>
      </w:r>
      <w:r>
        <w:rPr>
          <w:rFonts w:hint="eastAsia"/>
        </w:rPr>
        <w:t>在</w:t>
      </w:r>
      <w:r w:rsidRPr="00D94101">
        <w:rPr>
          <w:rFonts w:hint="eastAsia"/>
        </w:rPr>
        <w:t>卸货港进行品质预检取样，应当</w:t>
      </w:r>
      <w:r w:rsidRPr="001E2E87">
        <w:rPr>
          <w:rFonts w:hint="eastAsia"/>
        </w:rPr>
        <w:t>在船舱样</w:t>
      </w:r>
      <w:r w:rsidRPr="001A1B45">
        <w:rPr>
          <w:rFonts w:hint="eastAsia"/>
        </w:rPr>
        <w:t>预检合格后再行卸货</w:t>
      </w:r>
      <w:r w:rsidRPr="00D94101">
        <w:rPr>
          <w:rFonts w:hint="eastAsia"/>
        </w:rPr>
        <w:t>。</w:t>
      </w:r>
    </w:p>
    <w:p w:rsidR="00F31013" w:rsidRPr="00D94101" w:rsidRDefault="00F31013" w:rsidP="00F31013">
      <w:pPr>
        <w:spacing w:line="520" w:lineRule="exact"/>
        <w:rPr>
          <w:rFonts w:hint="eastAsia"/>
        </w:rPr>
      </w:pPr>
      <w:r>
        <w:rPr>
          <w:rFonts w:hint="eastAsia"/>
        </w:rPr>
        <w:t>2</w:t>
      </w:r>
      <w:r>
        <w:rPr>
          <w:rFonts w:hint="eastAsia"/>
        </w:rPr>
        <w:t>、</w:t>
      </w:r>
      <w:r w:rsidRPr="00D94101">
        <w:rPr>
          <w:rFonts w:hint="eastAsia"/>
        </w:rPr>
        <w:t>取样标准：</w:t>
      </w:r>
      <w:r w:rsidRPr="00D94101">
        <w:t>GB/T 4756</w:t>
      </w:r>
      <w:r w:rsidRPr="00D94101">
        <w:rPr>
          <w:rFonts w:hint="eastAsia"/>
        </w:rPr>
        <w:t>。</w:t>
      </w:r>
    </w:p>
    <w:p w:rsidR="00F31013" w:rsidRDefault="00F31013" w:rsidP="00F31013">
      <w:pPr>
        <w:spacing w:line="520" w:lineRule="exact"/>
        <w:rPr>
          <w:rFonts w:hint="eastAsia"/>
        </w:rPr>
      </w:pPr>
      <w:r>
        <w:rPr>
          <w:rFonts w:hint="eastAsia"/>
        </w:rPr>
        <w:t>3</w:t>
      </w:r>
      <w:r>
        <w:rPr>
          <w:rFonts w:hint="eastAsia"/>
        </w:rPr>
        <w:t>、</w:t>
      </w:r>
      <w:r w:rsidRPr="00564905">
        <w:rPr>
          <w:rFonts w:hint="eastAsia"/>
        </w:rPr>
        <w:t>指定检验机构</w:t>
      </w:r>
      <w:r>
        <w:rPr>
          <w:rFonts w:hint="eastAsia"/>
        </w:rPr>
        <w:t>应</w:t>
      </w:r>
      <w:r w:rsidRPr="00564905">
        <w:rPr>
          <w:rFonts w:hint="eastAsia"/>
        </w:rPr>
        <w:t>按照交易所</w:t>
      </w:r>
      <w:r>
        <w:rPr>
          <w:rFonts w:hint="eastAsia"/>
        </w:rPr>
        <w:t>确定的</w:t>
      </w:r>
      <w:r w:rsidRPr="00D94101">
        <w:rPr>
          <w:rFonts w:hint="eastAsia"/>
        </w:rPr>
        <w:t>品质</w:t>
      </w:r>
      <w:r>
        <w:rPr>
          <w:rFonts w:hint="eastAsia"/>
        </w:rPr>
        <w:t>预</w:t>
      </w:r>
      <w:r w:rsidRPr="00564905">
        <w:rPr>
          <w:rFonts w:hint="eastAsia"/>
        </w:rPr>
        <w:t>检项目进行实验室</w:t>
      </w:r>
      <w:r w:rsidRPr="00BD4561">
        <w:rPr>
          <w:rFonts w:hint="eastAsia"/>
        </w:rPr>
        <w:t>检测</w:t>
      </w:r>
      <w:r>
        <w:rPr>
          <w:rFonts w:hint="eastAsia"/>
        </w:rPr>
        <w:t>，</w:t>
      </w:r>
      <w:r w:rsidRPr="00D94101">
        <w:rPr>
          <w:rFonts w:hint="eastAsia"/>
        </w:rPr>
        <w:t>品质</w:t>
      </w:r>
      <w:r>
        <w:rPr>
          <w:rFonts w:hint="eastAsia"/>
        </w:rPr>
        <w:t>预</w:t>
      </w:r>
      <w:r w:rsidRPr="00564905">
        <w:rPr>
          <w:rFonts w:hint="eastAsia"/>
        </w:rPr>
        <w:t>检项目包括：</w:t>
      </w:r>
      <w:r w:rsidRPr="00D94101">
        <w:rPr>
          <w:rFonts w:hint="eastAsia"/>
        </w:rPr>
        <w:t>密度、运动粘度、硫含量、水分、闪点</w:t>
      </w:r>
      <w:r>
        <w:rPr>
          <w:rFonts w:hint="eastAsia"/>
        </w:rPr>
        <w:t>。</w:t>
      </w:r>
      <w:r w:rsidRPr="00D94101">
        <w:rPr>
          <w:rFonts w:hint="eastAsia"/>
        </w:rPr>
        <w:t>品质预检项目</w:t>
      </w:r>
      <w:r>
        <w:rPr>
          <w:rFonts w:hint="eastAsia"/>
        </w:rPr>
        <w:t>的</w:t>
      </w:r>
      <w:r w:rsidRPr="00D94101">
        <w:rPr>
          <w:rFonts w:hint="eastAsia"/>
        </w:rPr>
        <w:t>标准和</w:t>
      </w:r>
      <w:r>
        <w:rPr>
          <w:rFonts w:hint="eastAsia"/>
        </w:rPr>
        <w:t>试验</w:t>
      </w:r>
      <w:r w:rsidRPr="00D94101">
        <w:rPr>
          <w:rFonts w:hint="eastAsia"/>
        </w:rPr>
        <w:t>方法</w:t>
      </w:r>
      <w:r w:rsidRPr="00564905">
        <w:rPr>
          <w:rFonts w:hint="eastAsia"/>
        </w:rPr>
        <w:t>见附件一</w:t>
      </w:r>
      <w:r>
        <w:rPr>
          <w:rFonts w:hint="eastAsia"/>
        </w:rPr>
        <w:t>。</w:t>
      </w:r>
    </w:p>
    <w:p w:rsidR="00F31013" w:rsidRDefault="00F31013" w:rsidP="00F31013">
      <w:pPr>
        <w:spacing w:line="520" w:lineRule="exact"/>
        <w:rPr>
          <w:rFonts w:hint="eastAsia"/>
        </w:rPr>
      </w:pPr>
      <w:r>
        <w:rPr>
          <w:rFonts w:hint="eastAsia"/>
        </w:rPr>
        <w:t>4</w:t>
      </w:r>
      <w:r>
        <w:rPr>
          <w:rFonts w:hint="eastAsia"/>
        </w:rPr>
        <w:t>、</w:t>
      </w:r>
      <w:r w:rsidRPr="00D94101">
        <w:rPr>
          <w:rFonts w:hint="eastAsia"/>
        </w:rPr>
        <w:t>品质预检后，</w:t>
      </w:r>
      <w:r w:rsidRPr="00564905">
        <w:rPr>
          <w:rFonts w:hint="eastAsia"/>
        </w:rPr>
        <w:t>指定</w:t>
      </w:r>
      <w:r>
        <w:rPr>
          <w:rFonts w:hint="eastAsia"/>
        </w:rPr>
        <w:t>检验机构出具品质预检报告，并及时将品质预检报告提交给</w:t>
      </w:r>
      <w:r w:rsidRPr="00D94101">
        <w:rPr>
          <w:rFonts w:hint="eastAsia"/>
        </w:rPr>
        <w:t>委托人</w:t>
      </w:r>
      <w:r>
        <w:rPr>
          <w:rFonts w:hint="eastAsia"/>
        </w:rPr>
        <w:t>、指定交割油库和交易所。收到品质预检</w:t>
      </w:r>
      <w:r w:rsidRPr="001A1B45">
        <w:rPr>
          <w:rFonts w:hint="eastAsia"/>
        </w:rPr>
        <w:t>合格</w:t>
      </w:r>
      <w:r>
        <w:rPr>
          <w:rFonts w:hint="eastAsia"/>
        </w:rPr>
        <w:t>报告后，方可卸货入库。</w:t>
      </w:r>
    </w:p>
    <w:p w:rsidR="00F31013" w:rsidRDefault="00F31013" w:rsidP="00F31013">
      <w:pPr>
        <w:spacing w:line="520" w:lineRule="exact"/>
        <w:rPr>
          <w:rFonts w:hint="eastAsia"/>
        </w:rPr>
      </w:pPr>
      <w:r>
        <w:rPr>
          <w:rFonts w:hint="eastAsia"/>
        </w:rPr>
        <w:t>（二）</w:t>
      </w:r>
      <w:r w:rsidRPr="00696125">
        <w:rPr>
          <w:rFonts w:hint="eastAsia"/>
        </w:rPr>
        <w:t>施封与启封</w:t>
      </w:r>
    </w:p>
    <w:p w:rsidR="00F31013" w:rsidRDefault="00F31013" w:rsidP="00F31013">
      <w:pPr>
        <w:spacing w:line="520" w:lineRule="exact"/>
        <w:rPr>
          <w:rFonts w:hint="eastAsia"/>
        </w:rPr>
      </w:pPr>
      <w:r>
        <w:rPr>
          <w:rFonts w:hint="eastAsia"/>
        </w:rPr>
        <w:t>1</w:t>
      </w:r>
      <w:r>
        <w:rPr>
          <w:rFonts w:hint="eastAsia"/>
        </w:rPr>
        <w:t>、</w:t>
      </w:r>
      <w:r w:rsidRPr="00A8374E">
        <w:rPr>
          <w:rFonts w:hint="eastAsia"/>
        </w:rPr>
        <w:t>确认关闭连通至非指定期货</w:t>
      </w:r>
      <w:proofErr w:type="gramStart"/>
      <w:r w:rsidRPr="00A8374E">
        <w:rPr>
          <w:rFonts w:hint="eastAsia"/>
        </w:rPr>
        <w:t>交割岸罐的</w:t>
      </w:r>
      <w:proofErr w:type="gramEnd"/>
      <w:r w:rsidRPr="00A8374E">
        <w:rPr>
          <w:rFonts w:hint="eastAsia"/>
        </w:rPr>
        <w:t>所有阀门，并进行有效隔离。</w:t>
      </w:r>
    </w:p>
    <w:p w:rsidR="00F31013" w:rsidRDefault="00F31013" w:rsidP="00F31013">
      <w:pPr>
        <w:spacing w:line="520" w:lineRule="exact"/>
        <w:rPr>
          <w:rFonts w:hint="eastAsia"/>
        </w:rPr>
      </w:pPr>
      <w:r>
        <w:rPr>
          <w:rFonts w:hint="eastAsia"/>
        </w:rPr>
        <w:t>2</w:t>
      </w:r>
      <w:r>
        <w:rPr>
          <w:rFonts w:hint="eastAsia"/>
        </w:rPr>
        <w:t>、</w:t>
      </w:r>
      <w:r w:rsidRPr="00696125">
        <w:rPr>
          <w:rFonts w:hint="eastAsia"/>
        </w:rPr>
        <w:t>指定检验机构会同</w:t>
      </w:r>
      <w:r>
        <w:rPr>
          <w:rFonts w:hint="eastAsia"/>
        </w:rPr>
        <w:t>指定交割油库</w:t>
      </w:r>
      <w:r w:rsidRPr="00696125">
        <w:rPr>
          <w:rFonts w:hint="eastAsia"/>
        </w:rPr>
        <w:t>对拟存储</w:t>
      </w:r>
      <w:proofErr w:type="gramStart"/>
      <w:r w:rsidRPr="00A8374E">
        <w:rPr>
          <w:rFonts w:hint="eastAsia"/>
        </w:rPr>
        <w:t>期货</w:t>
      </w:r>
      <w:r w:rsidRPr="00696125">
        <w:rPr>
          <w:rFonts w:hint="eastAsia"/>
        </w:rPr>
        <w:t>岸罐的</w:t>
      </w:r>
      <w:proofErr w:type="gramEnd"/>
      <w:r w:rsidRPr="00696125">
        <w:rPr>
          <w:rFonts w:hint="eastAsia"/>
        </w:rPr>
        <w:t>出口阀、</w:t>
      </w:r>
      <w:r>
        <w:rPr>
          <w:rFonts w:hint="eastAsia"/>
        </w:rPr>
        <w:t>脱水阀、</w:t>
      </w:r>
      <w:r w:rsidRPr="00696125">
        <w:rPr>
          <w:rFonts w:hint="eastAsia"/>
        </w:rPr>
        <w:t>排污</w:t>
      </w:r>
      <w:proofErr w:type="gramStart"/>
      <w:r w:rsidRPr="00696125">
        <w:rPr>
          <w:rFonts w:hint="eastAsia"/>
        </w:rPr>
        <w:t>阀以及与卸</w:t>
      </w:r>
      <w:proofErr w:type="gramEnd"/>
      <w:r w:rsidRPr="00696125">
        <w:rPr>
          <w:rFonts w:hint="eastAsia"/>
        </w:rPr>
        <w:t>油管线相连的所有旁路阀门施封，</w:t>
      </w:r>
      <w:r w:rsidRPr="005B32FE">
        <w:rPr>
          <w:rFonts w:hint="eastAsia"/>
        </w:rPr>
        <w:t>并记录封识编码信息，交由</w:t>
      </w:r>
      <w:r>
        <w:rPr>
          <w:rFonts w:hint="eastAsia"/>
        </w:rPr>
        <w:t>指定交割油库</w:t>
      </w:r>
      <w:r w:rsidRPr="005B32FE">
        <w:rPr>
          <w:rFonts w:hint="eastAsia"/>
        </w:rPr>
        <w:t>签字确认，</w:t>
      </w:r>
      <w:r w:rsidRPr="00696125">
        <w:rPr>
          <w:rFonts w:hint="eastAsia"/>
        </w:rPr>
        <w:t>确保指定货物全部卸入指定</w:t>
      </w:r>
      <w:r w:rsidRPr="005B32FE">
        <w:rPr>
          <w:rFonts w:hint="eastAsia"/>
        </w:rPr>
        <w:t>期货</w:t>
      </w:r>
      <w:r w:rsidRPr="00696125">
        <w:rPr>
          <w:rFonts w:hint="eastAsia"/>
        </w:rPr>
        <w:t>岸罐内。</w:t>
      </w:r>
    </w:p>
    <w:p w:rsidR="00F31013" w:rsidRDefault="00F31013" w:rsidP="00F31013">
      <w:pPr>
        <w:spacing w:line="520" w:lineRule="exact"/>
        <w:rPr>
          <w:rFonts w:hint="eastAsia"/>
        </w:rPr>
      </w:pPr>
      <w:r>
        <w:rPr>
          <w:rFonts w:hint="eastAsia"/>
        </w:rPr>
        <w:t>3</w:t>
      </w:r>
      <w:r>
        <w:rPr>
          <w:rFonts w:hint="eastAsia"/>
        </w:rPr>
        <w:t>、</w:t>
      </w:r>
      <w:r w:rsidRPr="00696125">
        <w:rPr>
          <w:rFonts w:hint="eastAsia"/>
        </w:rPr>
        <w:t>入库完成后，指定检验机构会同</w:t>
      </w:r>
      <w:r>
        <w:rPr>
          <w:rFonts w:hint="eastAsia"/>
        </w:rPr>
        <w:t>指定交割油库</w:t>
      </w:r>
      <w:r w:rsidRPr="00696125">
        <w:rPr>
          <w:rFonts w:hint="eastAsia"/>
        </w:rPr>
        <w:t>对</w:t>
      </w:r>
      <w:r w:rsidRPr="009B099C">
        <w:rPr>
          <w:rFonts w:hint="eastAsia"/>
        </w:rPr>
        <w:t>卸货</w:t>
      </w:r>
      <w:r w:rsidRPr="00696125">
        <w:rPr>
          <w:rFonts w:hint="eastAsia"/>
        </w:rPr>
        <w:t>前施封</w:t>
      </w:r>
      <w:r w:rsidRPr="00696125">
        <w:rPr>
          <w:rFonts w:hint="eastAsia"/>
        </w:rPr>
        <w:lastRenderedPageBreak/>
        <w:t>的封识</w:t>
      </w:r>
      <w:r w:rsidRPr="009B099C">
        <w:rPr>
          <w:rFonts w:hint="eastAsia"/>
        </w:rPr>
        <w:t>完整性及封识编码进行核查</w:t>
      </w:r>
      <w:r>
        <w:rPr>
          <w:rFonts w:hint="eastAsia"/>
        </w:rPr>
        <w:t>；确认</w:t>
      </w:r>
      <w:r w:rsidRPr="00696125">
        <w:rPr>
          <w:rFonts w:hint="eastAsia"/>
        </w:rPr>
        <w:t>储存</w:t>
      </w:r>
      <w:proofErr w:type="gramStart"/>
      <w:r w:rsidRPr="009B099C">
        <w:rPr>
          <w:rFonts w:hint="eastAsia"/>
        </w:rPr>
        <w:t>期货</w:t>
      </w:r>
      <w:r w:rsidRPr="00696125">
        <w:rPr>
          <w:rFonts w:hint="eastAsia"/>
        </w:rPr>
        <w:t>岸罐</w:t>
      </w:r>
      <w:r>
        <w:rPr>
          <w:rFonts w:hint="eastAsia"/>
        </w:rPr>
        <w:t>的</w:t>
      </w:r>
      <w:r w:rsidRPr="00696125">
        <w:rPr>
          <w:rFonts w:hint="eastAsia"/>
        </w:rPr>
        <w:t>进口阀</w:t>
      </w:r>
      <w:r>
        <w:rPr>
          <w:rFonts w:hint="eastAsia"/>
        </w:rPr>
        <w:t>已关闭</w:t>
      </w:r>
      <w:proofErr w:type="gramEnd"/>
      <w:r>
        <w:rPr>
          <w:rFonts w:hint="eastAsia"/>
        </w:rPr>
        <w:t>，并</w:t>
      </w:r>
      <w:r w:rsidRPr="00696125">
        <w:rPr>
          <w:rFonts w:hint="eastAsia"/>
        </w:rPr>
        <w:t>施封</w:t>
      </w:r>
      <w:r>
        <w:rPr>
          <w:rFonts w:hint="eastAsia"/>
        </w:rPr>
        <w:t>。</w:t>
      </w:r>
      <w:r w:rsidRPr="00696125">
        <w:rPr>
          <w:rFonts w:hint="eastAsia"/>
        </w:rPr>
        <w:t>记录封识编码信息</w:t>
      </w:r>
      <w:r>
        <w:rPr>
          <w:rFonts w:hint="eastAsia"/>
        </w:rPr>
        <w:t>，交由指定交割油库</w:t>
      </w:r>
      <w:r w:rsidRPr="00696125">
        <w:rPr>
          <w:rFonts w:hint="eastAsia"/>
        </w:rPr>
        <w:t>签字确认；</w:t>
      </w:r>
      <w:proofErr w:type="gramStart"/>
      <w:r w:rsidRPr="00696125">
        <w:rPr>
          <w:rFonts w:hint="eastAsia"/>
        </w:rPr>
        <w:t>解除与卸油管</w:t>
      </w:r>
      <w:proofErr w:type="gramEnd"/>
      <w:r w:rsidRPr="00696125">
        <w:rPr>
          <w:rFonts w:hint="eastAsia"/>
        </w:rPr>
        <w:t>线相连旁路阀门的封识。</w:t>
      </w:r>
    </w:p>
    <w:p w:rsidR="00F31013" w:rsidRDefault="00F31013" w:rsidP="00F31013">
      <w:pPr>
        <w:spacing w:line="520" w:lineRule="exact"/>
      </w:pPr>
      <w:r>
        <w:rPr>
          <w:rFonts w:hint="eastAsia"/>
        </w:rPr>
        <w:t>（三）入库</w:t>
      </w:r>
      <w:proofErr w:type="gramStart"/>
      <w:r>
        <w:rPr>
          <w:rFonts w:hint="eastAsia"/>
        </w:rPr>
        <w:t>前岸罐</w:t>
      </w:r>
      <w:proofErr w:type="gramEnd"/>
      <w:r>
        <w:rPr>
          <w:rFonts w:hint="eastAsia"/>
        </w:rPr>
        <w:t>检验</w:t>
      </w:r>
    </w:p>
    <w:p w:rsidR="00F31013" w:rsidRDefault="00F31013" w:rsidP="00F31013">
      <w:pPr>
        <w:spacing w:line="520" w:lineRule="exact"/>
      </w:pPr>
      <w:r>
        <w:rPr>
          <w:rFonts w:hint="eastAsia"/>
        </w:rPr>
        <w:t>1</w:t>
      </w:r>
      <w:r>
        <w:rPr>
          <w:rFonts w:hint="eastAsia"/>
        </w:rPr>
        <w:t>、计量</w:t>
      </w:r>
    </w:p>
    <w:p w:rsidR="00F31013" w:rsidRDefault="00F31013" w:rsidP="00F31013">
      <w:pPr>
        <w:spacing w:line="520" w:lineRule="exact"/>
      </w:pPr>
      <w:r>
        <w:rPr>
          <w:rFonts w:hint="eastAsia"/>
        </w:rPr>
        <w:t>（</w:t>
      </w:r>
      <w:r>
        <w:rPr>
          <w:rFonts w:hint="eastAsia"/>
        </w:rPr>
        <w:t>1</w:t>
      </w:r>
      <w:r>
        <w:rPr>
          <w:rFonts w:hint="eastAsia"/>
        </w:rPr>
        <w:t>）按照</w:t>
      </w:r>
      <w:r>
        <w:rPr>
          <w:rFonts w:hint="eastAsia"/>
        </w:rPr>
        <w:t>JJG 168</w:t>
      </w:r>
      <w:r>
        <w:rPr>
          <w:rFonts w:hint="eastAsia"/>
        </w:rPr>
        <w:t>的要求，确定燃料油交割指定</w:t>
      </w:r>
      <w:proofErr w:type="gramStart"/>
      <w:r>
        <w:rPr>
          <w:rFonts w:hint="eastAsia"/>
        </w:rPr>
        <w:t>岸罐所</w:t>
      </w:r>
      <w:proofErr w:type="gramEnd"/>
      <w:r>
        <w:rPr>
          <w:rFonts w:hint="eastAsia"/>
        </w:rPr>
        <w:t>具备的条件。计量</w:t>
      </w:r>
      <w:proofErr w:type="gramStart"/>
      <w:r>
        <w:rPr>
          <w:rFonts w:hint="eastAsia"/>
        </w:rPr>
        <w:t>岸罐应当</w:t>
      </w:r>
      <w:proofErr w:type="gramEnd"/>
      <w:r>
        <w:rPr>
          <w:rFonts w:hint="eastAsia"/>
        </w:rPr>
        <w:t>经有资质的国家计量行政部门标定，且其罐容表应当在标定的有效期内。</w:t>
      </w:r>
    </w:p>
    <w:p w:rsidR="00F31013" w:rsidRDefault="00F31013" w:rsidP="00F31013">
      <w:pPr>
        <w:spacing w:line="520" w:lineRule="exact"/>
      </w:pPr>
      <w:r>
        <w:rPr>
          <w:rFonts w:hint="eastAsia"/>
        </w:rPr>
        <w:t>（</w:t>
      </w:r>
      <w:r>
        <w:rPr>
          <w:rFonts w:hint="eastAsia"/>
        </w:rPr>
        <w:t>2</w:t>
      </w:r>
      <w:r>
        <w:rPr>
          <w:rFonts w:hint="eastAsia"/>
        </w:rPr>
        <w:t>）</w:t>
      </w:r>
      <w:proofErr w:type="gramStart"/>
      <w:r>
        <w:rPr>
          <w:rFonts w:hint="eastAsia"/>
        </w:rPr>
        <w:t>检查岸罐管线</w:t>
      </w:r>
      <w:proofErr w:type="gramEnd"/>
      <w:r>
        <w:rPr>
          <w:rFonts w:hint="eastAsia"/>
        </w:rPr>
        <w:t>充满情况，对于库区有循环设施的，应进行循环充满管线，或者通过船舶与</w:t>
      </w:r>
      <w:proofErr w:type="gramStart"/>
      <w:r>
        <w:rPr>
          <w:rFonts w:hint="eastAsia"/>
        </w:rPr>
        <w:t>岸罐之间</w:t>
      </w:r>
      <w:proofErr w:type="gramEnd"/>
      <w:r>
        <w:rPr>
          <w:rFonts w:hint="eastAsia"/>
        </w:rPr>
        <w:t>管线存油置换，保证管线处于全满状态，确保燃料油交接计量的准确性。</w:t>
      </w:r>
    </w:p>
    <w:p w:rsidR="00F31013" w:rsidRPr="001F5D25" w:rsidRDefault="00F31013" w:rsidP="00F31013">
      <w:pPr>
        <w:spacing w:line="520" w:lineRule="exact"/>
      </w:pPr>
      <w:r w:rsidRPr="001F5D25">
        <w:rPr>
          <w:rFonts w:hint="eastAsia"/>
        </w:rPr>
        <w:t>（</w:t>
      </w:r>
      <w:r>
        <w:rPr>
          <w:rFonts w:hint="eastAsia"/>
        </w:rPr>
        <w:t>3</w:t>
      </w:r>
      <w:r w:rsidRPr="001F5D25">
        <w:rPr>
          <w:rFonts w:hint="eastAsia"/>
        </w:rPr>
        <w:t>）按照</w:t>
      </w:r>
      <w:r w:rsidRPr="001F5D25">
        <w:rPr>
          <w:rFonts w:hint="eastAsia"/>
        </w:rPr>
        <w:t>GB/T 13236</w:t>
      </w:r>
      <w:r w:rsidRPr="001F5D25">
        <w:rPr>
          <w:rFonts w:hint="eastAsia"/>
        </w:rPr>
        <w:t>的要求，确认</w:t>
      </w:r>
      <w:proofErr w:type="gramStart"/>
      <w:r w:rsidRPr="001F5D25">
        <w:rPr>
          <w:rFonts w:hint="eastAsia"/>
        </w:rPr>
        <w:t>所有用于岸罐</w:t>
      </w:r>
      <w:proofErr w:type="gramEnd"/>
      <w:r w:rsidRPr="001F5D25">
        <w:rPr>
          <w:rFonts w:hint="eastAsia"/>
        </w:rPr>
        <w:t>计量的设备，包括温度计、量油尺等应当经有资质的国家计量行政部门标定，并且在标定的有效期内，所有使用的计量设备应当符合库区安全防爆规定。</w:t>
      </w:r>
    </w:p>
    <w:p w:rsidR="00F31013" w:rsidRDefault="00F31013" w:rsidP="00F31013">
      <w:pPr>
        <w:spacing w:line="520" w:lineRule="exact"/>
      </w:pPr>
      <w:r>
        <w:rPr>
          <w:rFonts w:hint="eastAsia"/>
        </w:rPr>
        <w:t>（</w:t>
      </w:r>
      <w:r>
        <w:rPr>
          <w:rFonts w:hint="eastAsia"/>
        </w:rPr>
        <w:t>4</w:t>
      </w:r>
      <w:r>
        <w:rPr>
          <w:rFonts w:hint="eastAsia"/>
        </w:rPr>
        <w:t>）与指定交割油库、委托人的计量人员按照</w:t>
      </w:r>
      <w:r>
        <w:rPr>
          <w:rFonts w:hint="eastAsia"/>
        </w:rPr>
        <w:t>GB/T 13894</w:t>
      </w:r>
      <w:r>
        <w:rPr>
          <w:rFonts w:hint="eastAsia"/>
        </w:rPr>
        <w:t>和</w:t>
      </w:r>
      <w:r>
        <w:rPr>
          <w:rFonts w:hint="eastAsia"/>
        </w:rPr>
        <w:t>GB/T 8927</w:t>
      </w:r>
      <w:r>
        <w:rPr>
          <w:rFonts w:hint="eastAsia"/>
        </w:rPr>
        <w:t>的要求，共同</w:t>
      </w:r>
      <w:proofErr w:type="gramStart"/>
      <w:r>
        <w:rPr>
          <w:rFonts w:hint="eastAsia"/>
        </w:rPr>
        <w:t>对液深</w:t>
      </w:r>
      <w:proofErr w:type="gramEnd"/>
      <w:r>
        <w:rPr>
          <w:rFonts w:hint="eastAsia"/>
        </w:rPr>
        <w:t>或空距、明水、液温及罐区气温进行测量。</w:t>
      </w:r>
    </w:p>
    <w:p w:rsidR="00F31013" w:rsidRDefault="00F31013" w:rsidP="00F31013">
      <w:pPr>
        <w:spacing w:line="520" w:lineRule="exact"/>
      </w:pPr>
      <w:r>
        <w:rPr>
          <w:rFonts w:hint="eastAsia"/>
        </w:rPr>
        <w:t>（</w:t>
      </w:r>
      <w:r>
        <w:rPr>
          <w:rFonts w:hint="eastAsia"/>
        </w:rPr>
        <w:t>5</w:t>
      </w:r>
      <w:r>
        <w:rPr>
          <w:rFonts w:hint="eastAsia"/>
        </w:rPr>
        <w:t>）如果计量完毕后</w:t>
      </w:r>
      <w:r>
        <w:rPr>
          <w:rFonts w:hint="eastAsia"/>
        </w:rPr>
        <w:t>8</w:t>
      </w:r>
      <w:r>
        <w:rPr>
          <w:rFonts w:hint="eastAsia"/>
        </w:rPr>
        <w:t>小时内未输油的，应在输油前按照前述方法进行复测，并以复测结果为准。</w:t>
      </w:r>
    </w:p>
    <w:p w:rsidR="00F31013" w:rsidRDefault="00F31013" w:rsidP="00F31013">
      <w:pPr>
        <w:spacing w:line="520" w:lineRule="exact"/>
      </w:pPr>
      <w:r>
        <w:rPr>
          <w:rFonts w:hint="eastAsia"/>
        </w:rPr>
        <w:t>（</w:t>
      </w:r>
      <w:r>
        <w:rPr>
          <w:rFonts w:hint="eastAsia"/>
        </w:rPr>
        <w:t>6</w:t>
      </w:r>
      <w:r>
        <w:rPr>
          <w:rFonts w:hint="eastAsia"/>
        </w:rPr>
        <w:t>）岸罐内燃料油</w:t>
      </w:r>
      <w:proofErr w:type="gramStart"/>
      <w:r>
        <w:rPr>
          <w:rFonts w:hint="eastAsia"/>
        </w:rPr>
        <w:t>处在低液位</w:t>
      </w:r>
      <w:proofErr w:type="gramEnd"/>
      <w:r>
        <w:rPr>
          <w:rFonts w:hint="eastAsia"/>
        </w:rPr>
        <w:t>时，应</w:t>
      </w:r>
      <w:proofErr w:type="gramStart"/>
      <w:r>
        <w:rPr>
          <w:rFonts w:hint="eastAsia"/>
        </w:rPr>
        <w:t>避开岸罐的</w:t>
      </w:r>
      <w:proofErr w:type="gramEnd"/>
      <w:r>
        <w:rPr>
          <w:rFonts w:hint="eastAsia"/>
        </w:rPr>
        <w:t>非计量区。</w:t>
      </w:r>
    </w:p>
    <w:p w:rsidR="00F31013" w:rsidRDefault="00F31013" w:rsidP="00F31013">
      <w:pPr>
        <w:spacing w:line="520" w:lineRule="exact"/>
      </w:pPr>
      <w:r>
        <w:rPr>
          <w:rFonts w:hint="eastAsia"/>
        </w:rPr>
        <w:t>2</w:t>
      </w:r>
      <w:r>
        <w:rPr>
          <w:rFonts w:hint="eastAsia"/>
        </w:rPr>
        <w:t>、取样</w:t>
      </w:r>
      <w:r>
        <w:rPr>
          <w:rFonts w:hint="eastAsia"/>
        </w:rPr>
        <w:t xml:space="preserve"> </w:t>
      </w:r>
    </w:p>
    <w:p w:rsidR="00F31013" w:rsidRDefault="00F31013" w:rsidP="00F31013">
      <w:pPr>
        <w:spacing w:line="520" w:lineRule="exact"/>
      </w:pPr>
      <w:r>
        <w:rPr>
          <w:rFonts w:hint="eastAsia"/>
        </w:rPr>
        <w:t>（</w:t>
      </w:r>
      <w:r>
        <w:rPr>
          <w:rFonts w:hint="eastAsia"/>
        </w:rPr>
        <w:t>1</w:t>
      </w:r>
      <w:r>
        <w:rPr>
          <w:rFonts w:hint="eastAsia"/>
        </w:rPr>
        <w:t>）样品种类</w:t>
      </w:r>
    </w:p>
    <w:p w:rsidR="00F31013" w:rsidRDefault="00F31013" w:rsidP="00F31013">
      <w:pPr>
        <w:spacing w:line="520" w:lineRule="exact"/>
      </w:pPr>
      <w:r>
        <w:rPr>
          <w:rFonts w:hint="eastAsia"/>
        </w:rPr>
        <w:t>①</w:t>
      </w:r>
      <w:r>
        <w:rPr>
          <w:rFonts w:hint="eastAsia"/>
        </w:rPr>
        <w:t xml:space="preserve"> A1</w:t>
      </w:r>
      <w:r>
        <w:rPr>
          <w:rFonts w:hint="eastAsia"/>
        </w:rPr>
        <w:t>样—入库燃料油单独船舱或单一装载容器样品（多个）</w:t>
      </w:r>
    </w:p>
    <w:p w:rsidR="00F31013" w:rsidRDefault="00F31013" w:rsidP="00F31013">
      <w:pPr>
        <w:spacing w:line="520" w:lineRule="exact"/>
      </w:pPr>
      <w:r>
        <w:rPr>
          <w:rFonts w:hint="eastAsia"/>
        </w:rPr>
        <w:lastRenderedPageBreak/>
        <w:t>②</w:t>
      </w:r>
      <w:r>
        <w:rPr>
          <w:rFonts w:hint="eastAsia"/>
        </w:rPr>
        <w:t xml:space="preserve"> A2</w:t>
      </w:r>
      <w:r>
        <w:rPr>
          <w:rFonts w:hint="eastAsia"/>
        </w:rPr>
        <w:t>样—</w:t>
      </w:r>
      <w:r>
        <w:rPr>
          <w:rFonts w:hint="eastAsia"/>
        </w:rPr>
        <w:t>A1</w:t>
      </w:r>
      <w:r>
        <w:rPr>
          <w:rFonts w:hint="eastAsia"/>
        </w:rPr>
        <w:t>样之配比混合样品</w:t>
      </w:r>
      <w:r>
        <w:rPr>
          <w:rFonts w:hint="eastAsia"/>
        </w:rPr>
        <w:t xml:space="preserve"> </w:t>
      </w:r>
      <w:r>
        <w:rPr>
          <w:rFonts w:hint="eastAsia"/>
        </w:rPr>
        <w:t>（两个）</w:t>
      </w:r>
      <w:r>
        <w:rPr>
          <w:rFonts w:hint="eastAsia"/>
        </w:rPr>
        <w:t xml:space="preserve"> </w:t>
      </w:r>
    </w:p>
    <w:p w:rsidR="00F31013" w:rsidRDefault="00F31013" w:rsidP="00F31013">
      <w:pPr>
        <w:spacing w:line="520" w:lineRule="exact"/>
      </w:pPr>
      <w:r>
        <w:rPr>
          <w:rFonts w:hint="eastAsia"/>
        </w:rPr>
        <w:t>③</w:t>
      </w:r>
      <w:r>
        <w:rPr>
          <w:rFonts w:hint="eastAsia"/>
        </w:rPr>
        <w:t xml:space="preserve"> B</w:t>
      </w:r>
      <w:r>
        <w:rPr>
          <w:rFonts w:hint="eastAsia"/>
        </w:rPr>
        <w:t>样—燃料油入库</w:t>
      </w:r>
      <w:proofErr w:type="gramStart"/>
      <w:r>
        <w:rPr>
          <w:rFonts w:hint="eastAsia"/>
        </w:rPr>
        <w:t>前岸罐</w:t>
      </w:r>
      <w:proofErr w:type="gramEnd"/>
      <w:r>
        <w:rPr>
          <w:rFonts w:hint="eastAsia"/>
        </w:rPr>
        <w:t>样品</w:t>
      </w:r>
      <w:r>
        <w:rPr>
          <w:rFonts w:hint="eastAsia"/>
        </w:rPr>
        <w:t xml:space="preserve"> </w:t>
      </w:r>
      <w:r>
        <w:rPr>
          <w:rFonts w:hint="eastAsia"/>
        </w:rPr>
        <w:t>（三个）</w:t>
      </w:r>
    </w:p>
    <w:p w:rsidR="00F31013" w:rsidRDefault="00F31013" w:rsidP="00F31013">
      <w:pPr>
        <w:spacing w:line="520" w:lineRule="exact"/>
      </w:pPr>
      <w:r>
        <w:rPr>
          <w:rFonts w:hint="eastAsia"/>
        </w:rPr>
        <w:t>④</w:t>
      </w:r>
      <w:r>
        <w:rPr>
          <w:rFonts w:hint="eastAsia"/>
        </w:rPr>
        <w:t xml:space="preserve"> C</w:t>
      </w:r>
      <w:r>
        <w:rPr>
          <w:rFonts w:hint="eastAsia"/>
        </w:rPr>
        <w:t>样—燃料油入库</w:t>
      </w:r>
      <w:proofErr w:type="gramStart"/>
      <w:r>
        <w:rPr>
          <w:rFonts w:hint="eastAsia"/>
        </w:rPr>
        <w:t>后岸罐样品</w:t>
      </w:r>
      <w:proofErr w:type="gramEnd"/>
      <w:r>
        <w:rPr>
          <w:rFonts w:hint="eastAsia"/>
        </w:rPr>
        <w:t xml:space="preserve"> </w:t>
      </w:r>
      <w:r>
        <w:rPr>
          <w:rFonts w:hint="eastAsia"/>
        </w:rPr>
        <w:t>（三个）</w:t>
      </w:r>
      <w:r>
        <w:rPr>
          <w:rFonts w:hint="eastAsia"/>
        </w:rPr>
        <w:t xml:space="preserve"> </w:t>
      </w:r>
    </w:p>
    <w:p w:rsidR="00F31013" w:rsidRDefault="00F31013" w:rsidP="00F31013">
      <w:pPr>
        <w:spacing w:line="520" w:lineRule="exact"/>
      </w:pPr>
      <w:r>
        <w:rPr>
          <w:rFonts w:hint="eastAsia"/>
        </w:rPr>
        <w:t>（</w:t>
      </w:r>
      <w:r>
        <w:rPr>
          <w:rFonts w:hint="eastAsia"/>
        </w:rPr>
        <w:t>2</w:t>
      </w:r>
      <w:r>
        <w:rPr>
          <w:rFonts w:hint="eastAsia"/>
        </w:rPr>
        <w:t>）船舱取样</w:t>
      </w:r>
      <w:r>
        <w:rPr>
          <w:rFonts w:hint="eastAsia"/>
        </w:rPr>
        <w:t>(A1</w:t>
      </w:r>
      <w:r>
        <w:rPr>
          <w:rFonts w:hint="eastAsia"/>
        </w:rPr>
        <w:t>样</w:t>
      </w:r>
      <w:r>
        <w:rPr>
          <w:rFonts w:hint="eastAsia"/>
        </w:rPr>
        <w:t xml:space="preserve">) </w:t>
      </w:r>
    </w:p>
    <w:p w:rsidR="00F31013" w:rsidRDefault="00F31013" w:rsidP="00F31013">
      <w:pPr>
        <w:spacing w:line="520" w:lineRule="exact"/>
      </w:pPr>
      <w:r>
        <w:rPr>
          <w:rFonts w:hint="eastAsia"/>
        </w:rPr>
        <w:t>①</w:t>
      </w:r>
      <w:r>
        <w:rPr>
          <w:rFonts w:hint="eastAsia"/>
        </w:rPr>
        <w:t xml:space="preserve"> </w:t>
      </w:r>
      <w:r>
        <w:rPr>
          <w:rFonts w:hint="eastAsia"/>
        </w:rPr>
        <w:t>登轮后向船方索取交割燃料油的相关装船资料，包括重量证书、空距报告、提单、品质证书、船舶资料、管线分布、船舶经验系数以及配载图等。</w:t>
      </w:r>
    </w:p>
    <w:p w:rsidR="00F31013" w:rsidRDefault="00F31013" w:rsidP="00F31013">
      <w:pPr>
        <w:spacing w:line="520" w:lineRule="exact"/>
      </w:pPr>
      <w:r>
        <w:rPr>
          <w:rFonts w:hint="eastAsia"/>
        </w:rPr>
        <w:t>②</w:t>
      </w:r>
      <w:r>
        <w:rPr>
          <w:rFonts w:hint="eastAsia"/>
        </w:rPr>
        <w:t xml:space="preserve"> </w:t>
      </w:r>
      <w:r>
        <w:rPr>
          <w:rFonts w:hint="eastAsia"/>
        </w:rPr>
        <w:t>向船方索取交割燃料油的装运港随船样品。</w:t>
      </w:r>
    </w:p>
    <w:p w:rsidR="00F31013" w:rsidRDefault="00F31013" w:rsidP="00F31013">
      <w:pPr>
        <w:spacing w:line="520" w:lineRule="exact"/>
      </w:pPr>
      <w:r>
        <w:rPr>
          <w:rFonts w:hint="eastAsia"/>
        </w:rPr>
        <w:t>③</w:t>
      </w:r>
      <w:r>
        <w:rPr>
          <w:rFonts w:hint="eastAsia"/>
        </w:rPr>
        <w:t xml:space="preserve"> </w:t>
      </w:r>
      <w:r>
        <w:rPr>
          <w:rFonts w:hint="eastAsia"/>
        </w:rPr>
        <w:t>按照</w:t>
      </w:r>
      <w:r>
        <w:rPr>
          <w:rFonts w:hint="eastAsia"/>
        </w:rPr>
        <w:t>GB/T 4756</w:t>
      </w:r>
      <w:r>
        <w:rPr>
          <w:rFonts w:hint="eastAsia"/>
        </w:rPr>
        <w:t>的要求，与船方对装载交割燃料油的每个船舱取两套平行样品，</w:t>
      </w:r>
      <w:r>
        <w:rPr>
          <w:rFonts w:hint="eastAsia"/>
        </w:rPr>
        <w:t>1.5</w:t>
      </w:r>
      <w:r>
        <w:rPr>
          <w:rFonts w:hint="eastAsia"/>
        </w:rPr>
        <w:t>（升）×</w:t>
      </w:r>
      <w:r>
        <w:rPr>
          <w:rFonts w:hint="eastAsia"/>
        </w:rPr>
        <w:t>2</w:t>
      </w:r>
      <w:r>
        <w:rPr>
          <w:rFonts w:hint="eastAsia"/>
        </w:rPr>
        <w:t>（罐），加封并做好标识。</w:t>
      </w:r>
    </w:p>
    <w:p w:rsidR="00F31013" w:rsidRDefault="00F31013" w:rsidP="00F31013">
      <w:pPr>
        <w:spacing w:line="520" w:lineRule="exact"/>
      </w:pPr>
      <w:r>
        <w:rPr>
          <w:rFonts w:hint="eastAsia"/>
        </w:rPr>
        <w:t>（</w:t>
      </w:r>
      <w:r>
        <w:rPr>
          <w:rFonts w:hint="eastAsia"/>
        </w:rPr>
        <w:t>3</w:t>
      </w:r>
      <w:r>
        <w:rPr>
          <w:rFonts w:hint="eastAsia"/>
        </w:rPr>
        <w:t>）船舱配比样</w:t>
      </w:r>
      <w:r>
        <w:rPr>
          <w:rFonts w:hint="eastAsia"/>
        </w:rPr>
        <w:t>(A2</w:t>
      </w:r>
      <w:r>
        <w:rPr>
          <w:rFonts w:hint="eastAsia"/>
        </w:rPr>
        <w:t>样</w:t>
      </w:r>
      <w:r>
        <w:rPr>
          <w:rFonts w:hint="eastAsia"/>
        </w:rPr>
        <w:t xml:space="preserve">) </w:t>
      </w:r>
    </w:p>
    <w:p w:rsidR="00F31013" w:rsidRDefault="00F31013" w:rsidP="00F31013">
      <w:pPr>
        <w:spacing w:line="520" w:lineRule="exact"/>
      </w:pPr>
      <w:r>
        <w:rPr>
          <w:rFonts w:hint="eastAsia"/>
        </w:rPr>
        <w:t>指定检验机构根据</w:t>
      </w:r>
      <w:r>
        <w:rPr>
          <w:rFonts w:hint="eastAsia"/>
        </w:rPr>
        <w:t>A1</w:t>
      </w:r>
      <w:r>
        <w:rPr>
          <w:rFonts w:hint="eastAsia"/>
        </w:rPr>
        <w:t>样配比两套混合样品，</w:t>
      </w:r>
      <w:r>
        <w:rPr>
          <w:rFonts w:hint="eastAsia"/>
        </w:rPr>
        <w:t>1.5(</w:t>
      </w:r>
      <w:r>
        <w:rPr>
          <w:rFonts w:hint="eastAsia"/>
        </w:rPr>
        <w:t>升</w:t>
      </w:r>
      <w:r>
        <w:rPr>
          <w:rFonts w:hint="eastAsia"/>
        </w:rPr>
        <w:t>)</w:t>
      </w:r>
      <w:r>
        <w:rPr>
          <w:rFonts w:hint="eastAsia"/>
        </w:rPr>
        <w:t>×</w:t>
      </w:r>
      <w:r>
        <w:rPr>
          <w:rFonts w:hint="eastAsia"/>
        </w:rPr>
        <w:t>2</w:t>
      </w:r>
      <w:r>
        <w:rPr>
          <w:rFonts w:hint="eastAsia"/>
        </w:rPr>
        <w:t>（罐）</w:t>
      </w:r>
      <w:r>
        <w:rPr>
          <w:rFonts w:hint="eastAsia"/>
        </w:rPr>
        <w:t>,</w:t>
      </w:r>
      <w:r>
        <w:rPr>
          <w:rFonts w:hint="eastAsia"/>
        </w:rPr>
        <w:t>加封并做好标识。</w:t>
      </w:r>
    </w:p>
    <w:p w:rsidR="00F31013" w:rsidRDefault="00F31013" w:rsidP="00F31013">
      <w:pPr>
        <w:spacing w:line="520" w:lineRule="exact"/>
      </w:pPr>
      <w:r>
        <w:rPr>
          <w:rFonts w:hint="eastAsia"/>
        </w:rPr>
        <w:t>（</w:t>
      </w:r>
      <w:r>
        <w:rPr>
          <w:rFonts w:hint="eastAsia"/>
        </w:rPr>
        <w:t>4</w:t>
      </w:r>
      <w:r>
        <w:rPr>
          <w:rFonts w:hint="eastAsia"/>
        </w:rPr>
        <w:t>）</w:t>
      </w:r>
      <w:proofErr w:type="gramStart"/>
      <w:r>
        <w:rPr>
          <w:rFonts w:hint="eastAsia"/>
        </w:rPr>
        <w:t>岸罐取样</w:t>
      </w:r>
      <w:proofErr w:type="gramEnd"/>
      <w:r>
        <w:rPr>
          <w:rFonts w:hint="eastAsia"/>
        </w:rPr>
        <w:t>(B</w:t>
      </w:r>
      <w:r>
        <w:rPr>
          <w:rFonts w:hint="eastAsia"/>
        </w:rPr>
        <w:t>样</w:t>
      </w:r>
      <w:r>
        <w:rPr>
          <w:rFonts w:hint="eastAsia"/>
        </w:rPr>
        <w:t xml:space="preserve">) </w:t>
      </w:r>
    </w:p>
    <w:p w:rsidR="00F31013" w:rsidRDefault="00F31013" w:rsidP="00F31013">
      <w:pPr>
        <w:spacing w:line="520" w:lineRule="exact"/>
      </w:pPr>
      <w:r>
        <w:rPr>
          <w:rFonts w:hint="eastAsia"/>
        </w:rPr>
        <w:t>按照</w:t>
      </w:r>
      <w:r>
        <w:rPr>
          <w:rFonts w:hint="eastAsia"/>
        </w:rPr>
        <w:t>GB/T 4756</w:t>
      </w:r>
      <w:r>
        <w:rPr>
          <w:rFonts w:hint="eastAsia"/>
        </w:rPr>
        <w:t>的要求，在卸油前对每个岸罐内的燃料油取三套平行样品，</w:t>
      </w:r>
      <w:r>
        <w:rPr>
          <w:rFonts w:hint="eastAsia"/>
        </w:rPr>
        <w:t>3</w:t>
      </w:r>
      <w:r>
        <w:rPr>
          <w:rFonts w:hint="eastAsia"/>
        </w:rPr>
        <w:t>（升）×</w:t>
      </w:r>
      <w:r>
        <w:rPr>
          <w:rFonts w:hint="eastAsia"/>
        </w:rPr>
        <w:t xml:space="preserve"> 3</w:t>
      </w:r>
      <w:r>
        <w:rPr>
          <w:rFonts w:hint="eastAsia"/>
        </w:rPr>
        <w:t>（罐），加封并做好标识。</w:t>
      </w:r>
      <w:r w:rsidRPr="007A3362">
        <w:rPr>
          <w:rFonts w:hint="eastAsia"/>
        </w:rPr>
        <w:t>当</w:t>
      </w:r>
      <w:r>
        <w:rPr>
          <w:rFonts w:hint="eastAsia"/>
        </w:rPr>
        <w:t>罐</w:t>
      </w:r>
      <w:r w:rsidRPr="007A3362">
        <w:rPr>
          <w:rFonts w:hint="eastAsia"/>
        </w:rPr>
        <w:t>底油</w:t>
      </w:r>
      <w:r w:rsidRPr="00B31D4C">
        <w:rPr>
          <w:rFonts w:hint="eastAsia"/>
        </w:rPr>
        <w:t>液位过低</w:t>
      </w:r>
      <w:r>
        <w:rPr>
          <w:rFonts w:hint="eastAsia"/>
        </w:rPr>
        <w:t>，无法</w:t>
      </w:r>
      <w:r w:rsidRPr="007A3362">
        <w:rPr>
          <w:rFonts w:hint="eastAsia"/>
        </w:rPr>
        <w:t>取得</w:t>
      </w:r>
      <w:r w:rsidRPr="007A3362">
        <w:rPr>
          <w:rFonts w:hint="eastAsia"/>
        </w:rPr>
        <w:t>B</w:t>
      </w:r>
      <w:r w:rsidRPr="007A3362">
        <w:rPr>
          <w:rFonts w:hint="eastAsia"/>
        </w:rPr>
        <w:t>样时，</w:t>
      </w:r>
      <w:r w:rsidRPr="00B31D4C">
        <w:rPr>
          <w:rFonts w:hint="eastAsia"/>
        </w:rPr>
        <w:t>指定检验机构应在</w:t>
      </w:r>
      <w:r w:rsidRPr="00D04D88">
        <w:rPr>
          <w:rFonts w:hint="eastAsia"/>
        </w:rPr>
        <w:t>取样报告</w:t>
      </w:r>
      <w:r>
        <w:rPr>
          <w:rFonts w:hint="eastAsia"/>
        </w:rPr>
        <w:t>中</w:t>
      </w:r>
      <w:r w:rsidRPr="00B31D4C">
        <w:rPr>
          <w:rFonts w:hint="eastAsia"/>
        </w:rPr>
        <w:t>予以</w:t>
      </w:r>
      <w:r>
        <w:rPr>
          <w:rFonts w:hint="eastAsia"/>
        </w:rPr>
        <w:t>备注。</w:t>
      </w:r>
    </w:p>
    <w:p w:rsidR="00F31013" w:rsidRDefault="00F31013" w:rsidP="00F31013">
      <w:pPr>
        <w:spacing w:line="520" w:lineRule="exact"/>
      </w:pPr>
      <w:r>
        <w:rPr>
          <w:rFonts w:hint="eastAsia"/>
        </w:rPr>
        <w:t>（</w:t>
      </w:r>
      <w:r>
        <w:rPr>
          <w:rFonts w:hint="eastAsia"/>
        </w:rPr>
        <w:t>5</w:t>
      </w:r>
      <w:r>
        <w:rPr>
          <w:rFonts w:hint="eastAsia"/>
        </w:rPr>
        <w:t>）上述样品封存于指定检验机构指定地点，需要时开启其中任意一套进行检测。</w:t>
      </w:r>
    </w:p>
    <w:p w:rsidR="00F31013" w:rsidRDefault="00F31013" w:rsidP="00F31013">
      <w:pPr>
        <w:spacing w:line="520" w:lineRule="exact"/>
      </w:pPr>
      <w:r>
        <w:rPr>
          <w:rFonts w:hint="eastAsia"/>
        </w:rPr>
        <w:t>（四）入库</w:t>
      </w:r>
      <w:proofErr w:type="gramStart"/>
      <w:r>
        <w:rPr>
          <w:rFonts w:hint="eastAsia"/>
        </w:rPr>
        <w:t>后岸罐检验</w:t>
      </w:r>
      <w:proofErr w:type="gramEnd"/>
    </w:p>
    <w:p w:rsidR="00F31013" w:rsidRDefault="00F31013" w:rsidP="00F31013">
      <w:pPr>
        <w:spacing w:line="520" w:lineRule="exact"/>
      </w:pPr>
      <w:r>
        <w:rPr>
          <w:rFonts w:hint="eastAsia"/>
        </w:rPr>
        <w:t>1</w:t>
      </w:r>
      <w:r>
        <w:rPr>
          <w:rFonts w:hint="eastAsia"/>
        </w:rPr>
        <w:t>、计量</w:t>
      </w:r>
    </w:p>
    <w:p w:rsidR="00F31013" w:rsidRDefault="00F31013" w:rsidP="00F31013">
      <w:pPr>
        <w:spacing w:line="520" w:lineRule="exact"/>
      </w:pPr>
      <w:r>
        <w:rPr>
          <w:rFonts w:hint="eastAsia"/>
        </w:rPr>
        <w:t>（</w:t>
      </w:r>
      <w:r>
        <w:rPr>
          <w:rFonts w:hint="eastAsia"/>
        </w:rPr>
        <w:t>1</w:t>
      </w:r>
      <w:r>
        <w:rPr>
          <w:rFonts w:hint="eastAsia"/>
        </w:rPr>
        <w:t>）卸油结束后，待液面稳定</w:t>
      </w:r>
      <w:r>
        <w:rPr>
          <w:rFonts w:hint="eastAsia"/>
        </w:rPr>
        <w:t>4</w:t>
      </w:r>
      <w:r>
        <w:rPr>
          <w:rFonts w:hint="eastAsia"/>
        </w:rPr>
        <w:t>小时后进行计量。</w:t>
      </w:r>
    </w:p>
    <w:p w:rsidR="00F31013" w:rsidRDefault="00F31013" w:rsidP="00F31013">
      <w:pPr>
        <w:spacing w:line="520" w:lineRule="exact"/>
      </w:pPr>
      <w:r>
        <w:rPr>
          <w:rFonts w:hint="eastAsia"/>
        </w:rPr>
        <w:t>（</w:t>
      </w:r>
      <w:r>
        <w:rPr>
          <w:rFonts w:hint="eastAsia"/>
        </w:rPr>
        <w:t>2</w:t>
      </w:r>
      <w:r>
        <w:rPr>
          <w:rFonts w:hint="eastAsia"/>
        </w:rPr>
        <w:t>）检查阀门封识及管线存油状况，尽可能保证其在输油前后保持相同状态。如果卸油前后管线存油状况不同，应在计算中予以</w:t>
      </w:r>
      <w:r>
        <w:rPr>
          <w:rFonts w:hint="eastAsia"/>
        </w:rPr>
        <w:lastRenderedPageBreak/>
        <w:t>修正。</w:t>
      </w:r>
    </w:p>
    <w:p w:rsidR="00F31013" w:rsidRDefault="00F31013" w:rsidP="00F31013">
      <w:pPr>
        <w:spacing w:line="520" w:lineRule="exact"/>
      </w:pPr>
      <w:r>
        <w:rPr>
          <w:rFonts w:hint="eastAsia"/>
        </w:rPr>
        <w:t>（</w:t>
      </w:r>
      <w:r>
        <w:rPr>
          <w:rFonts w:hint="eastAsia"/>
        </w:rPr>
        <w:t>3</w:t>
      </w:r>
      <w:r>
        <w:rPr>
          <w:rFonts w:hint="eastAsia"/>
        </w:rPr>
        <w:t>）与指定交割油库、委托人的计量人员按照本细则第六条第（二）款第</w:t>
      </w:r>
      <w:r>
        <w:rPr>
          <w:rFonts w:hint="eastAsia"/>
        </w:rPr>
        <w:t>1</w:t>
      </w:r>
      <w:r>
        <w:rPr>
          <w:rFonts w:hint="eastAsia"/>
        </w:rPr>
        <w:t>项第（</w:t>
      </w:r>
      <w:r>
        <w:rPr>
          <w:rFonts w:hint="eastAsia"/>
        </w:rPr>
        <w:t>5</w:t>
      </w:r>
      <w:r>
        <w:rPr>
          <w:rFonts w:hint="eastAsia"/>
        </w:rPr>
        <w:t>）点描述的方法对入库后岸罐内燃料油</w:t>
      </w:r>
      <w:proofErr w:type="gramStart"/>
      <w:r>
        <w:rPr>
          <w:rFonts w:hint="eastAsia"/>
        </w:rPr>
        <w:t>的液深或</w:t>
      </w:r>
      <w:proofErr w:type="gramEnd"/>
      <w:r>
        <w:rPr>
          <w:rFonts w:hint="eastAsia"/>
        </w:rPr>
        <w:t>空距、明水、液温及罐区气温进行计量。</w:t>
      </w:r>
    </w:p>
    <w:p w:rsidR="00F31013" w:rsidRDefault="00F31013" w:rsidP="00F31013">
      <w:pPr>
        <w:spacing w:line="520" w:lineRule="exact"/>
      </w:pPr>
      <w:r>
        <w:rPr>
          <w:rFonts w:hint="eastAsia"/>
        </w:rPr>
        <w:t>2</w:t>
      </w:r>
      <w:r>
        <w:rPr>
          <w:rFonts w:hint="eastAsia"/>
        </w:rPr>
        <w:t>、取样</w:t>
      </w:r>
    </w:p>
    <w:p w:rsidR="00F31013" w:rsidRDefault="00F31013" w:rsidP="00F31013">
      <w:pPr>
        <w:spacing w:line="520" w:lineRule="exact"/>
      </w:pPr>
      <w:r>
        <w:rPr>
          <w:rFonts w:hint="eastAsia"/>
        </w:rPr>
        <w:t>（</w:t>
      </w:r>
      <w:r>
        <w:rPr>
          <w:rFonts w:hint="eastAsia"/>
        </w:rPr>
        <w:t>1</w:t>
      </w:r>
      <w:r>
        <w:rPr>
          <w:rFonts w:hint="eastAsia"/>
        </w:rPr>
        <w:t>）</w:t>
      </w:r>
      <w:proofErr w:type="gramStart"/>
      <w:r>
        <w:rPr>
          <w:rFonts w:hint="eastAsia"/>
        </w:rPr>
        <w:t>岸罐取样</w:t>
      </w:r>
      <w:proofErr w:type="gramEnd"/>
      <w:r>
        <w:rPr>
          <w:rFonts w:hint="eastAsia"/>
        </w:rPr>
        <w:t>（</w:t>
      </w:r>
      <w:r>
        <w:rPr>
          <w:rFonts w:hint="eastAsia"/>
        </w:rPr>
        <w:t>C</w:t>
      </w:r>
      <w:r>
        <w:rPr>
          <w:rFonts w:hint="eastAsia"/>
        </w:rPr>
        <w:t>样）</w:t>
      </w:r>
    </w:p>
    <w:p w:rsidR="00F31013" w:rsidRPr="001F5D25" w:rsidRDefault="00F31013" w:rsidP="00F31013">
      <w:pPr>
        <w:spacing w:line="520" w:lineRule="exact"/>
      </w:pPr>
      <w:r w:rsidRPr="001F5D25">
        <w:rPr>
          <w:rFonts w:hint="eastAsia"/>
        </w:rPr>
        <w:t>在卸油结束后，按照</w:t>
      </w:r>
      <w:r w:rsidRPr="001F5D25">
        <w:rPr>
          <w:rFonts w:hint="eastAsia"/>
        </w:rPr>
        <w:t>GB/T 4756</w:t>
      </w:r>
      <w:r w:rsidRPr="001F5D25">
        <w:rPr>
          <w:rFonts w:hint="eastAsia"/>
        </w:rPr>
        <w:t>的要求，对每个岸罐内的</w:t>
      </w:r>
      <w:r>
        <w:rPr>
          <w:rFonts w:hint="eastAsia"/>
        </w:rPr>
        <w:t>燃料</w:t>
      </w:r>
      <w:r w:rsidRPr="001F5D25">
        <w:rPr>
          <w:rFonts w:hint="eastAsia"/>
        </w:rPr>
        <w:t>油取三套平行样品，</w:t>
      </w:r>
      <w:r w:rsidRPr="001F5D25">
        <w:rPr>
          <w:rFonts w:hint="eastAsia"/>
        </w:rPr>
        <w:t>3</w:t>
      </w:r>
      <w:r w:rsidRPr="001F5D25">
        <w:rPr>
          <w:rFonts w:hint="eastAsia"/>
        </w:rPr>
        <w:t>（升）×</w:t>
      </w:r>
      <w:r w:rsidRPr="001F5D25">
        <w:rPr>
          <w:rFonts w:hint="eastAsia"/>
        </w:rPr>
        <w:t xml:space="preserve"> 3</w:t>
      </w:r>
      <w:r w:rsidRPr="001F5D25">
        <w:rPr>
          <w:rFonts w:hint="eastAsia"/>
        </w:rPr>
        <w:t>（罐），加封并做好标识。</w:t>
      </w:r>
    </w:p>
    <w:p w:rsidR="00F31013" w:rsidRDefault="00F31013" w:rsidP="00F31013">
      <w:pPr>
        <w:spacing w:line="520" w:lineRule="exact"/>
        <w:rPr>
          <w:rFonts w:hint="eastAsia"/>
        </w:rPr>
      </w:pPr>
      <w:r>
        <w:rPr>
          <w:rFonts w:hint="eastAsia"/>
        </w:rPr>
        <w:t>（</w:t>
      </w:r>
      <w:r>
        <w:rPr>
          <w:rFonts w:hint="eastAsia"/>
        </w:rPr>
        <w:t>2</w:t>
      </w:r>
      <w:r>
        <w:rPr>
          <w:rFonts w:hint="eastAsia"/>
        </w:rPr>
        <w:t>）上述样品封存于指定检验机构指定地点，需要时开启其中任意一套进行检测。</w:t>
      </w:r>
    </w:p>
    <w:p w:rsidR="00F31013" w:rsidRDefault="00F31013" w:rsidP="00F31013">
      <w:pPr>
        <w:spacing w:line="520" w:lineRule="exact"/>
        <w:rPr>
          <w:rFonts w:hint="eastAsia"/>
        </w:rPr>
      </w:pPr>
      <w:r>
        <w:rPr>
          <w:rFonts w:hint="eastAsia"/>
        </w:rPr>
        <w:t>第七条</w:t>
      </w:r>
      <w:r>
        <w:rPr>
          <w:rFonts w:hint="eastAsia"/>
        </w:rPr>
        <w:t xml:space="preserve"> </w:t>
      </w:r>
      <w:r>
        <w:rPr>
          <w:rFonts w:hint="eastAsia"/>
        </w:rPr>
        <w:t>按照</w:t>
      </w:r>
      <w:r>
        <w:rPr>
          <w:rFonts w:hint="eastAsia"/>
        </w:rPr>
        <w:t>GB/T 19779</w:t>
      </w:r>
      <w:r>
        <w:rPr>
          <w:rFonts w:hint="eastAsia"/>
        </w:rPr>
        <w:t>的要求，根据实验室检测的</w:t>
      </w:r>
      <w:r w:rsidRPr="00D94101">
        <w:rPr>
          <w:rFonts w:hint="eastAsia"/>
        </w:rPr>
        <w:t>密度结果</w:t>
      </w:r>
      <w:proofErr w:type="gramStart"/>
      <w:r w:rsidRPr="00D94101">
        <w:rPr>
          <w:rFonts w:hint="eastAsia"/>
        </w:rPr>
        <w:t>计算岸罐的</w:t>
      </w:r>
      <w:proofErr w:type="gramEnd"/>
      <w:r w:rsidRPr="00D94101">
        <w:rPr>
          <w:rFonts w:hint="eastAsia"/>
        </w:rPr>
        <w:t>燃料油</w:t>
      </w:r>
      <w:r>
        <w:rPr>
          <w:rFonts w:hint="eastAsia"/>
        </w:rPr>
        <w:t>重</w:t>
      </w:r>
      <w:r w:rsidRPr="00D94101">
        <w:rPr>
          <w:rFonts w:hint="eastAsia"/>
        </w:rPr>
        <w:t>量。</w:t>
      </w:r>
    </w:p>
    <w:p w:rsidR="00F31013" w:rsidRPr="00B82DF8" w:rsidRDefault="00F31013" w:rsidP="00F31013">
      <w:pPr>
        <w:spacing w:line="520" w:lineRule="exact"/>
      </w:pPr>
      <w:r>
        <w:rPr>
          <w:rFonts w:hint="eastAsia"/>
        </w:rPr>
        <w:t>第八条</w:t>
      </w:r>
      <w:r>
        <w:rPr>
          <w:rFonts w:hint="eastAsia"/>
        </w:rPr>
        <w:t xml:space="preserve"> </w:t>
      </w:r>
      <w:r w:rsidRPr="00B82DF8">
        <w:rPr>
          <w:rFonts w:hint="eastAsia"/>
        </w:rPr>
        <w:t>入库时的实验室检测</w:t>
      </w:r>
    </w:p>
    <w:p w:rsidR="00F31013" w:rsidRPr="00BF1364" w:rsidRDefault="00F31013" w:rsidP="00F31013">
      <w:pPr>
        <w:spacing w:line="520" w:lineRule="exact"/>
      </w:pPr>
      <w:r>
        <w:rPr>
          <w:rFonts w:hint="eastAsia"/>
        </w:rPr>
        <w:t>（一）指定检验机构按照交易所指定的检测项目（见附件一）要求进行实验室检</w:t>
      </w:r>
      <w:r w:rsidRPr="000D4E5F">
        <w:rPr>
          <w:rFonts w:hint="eastAsia"/>
        </w:rPr>
        <w:t>测</w:t>
      </w:r>
      <w:r>
        <w:rPr>
          <w:rFonts w:hint="eastAsia"/>
        </w:rPr>
        <w:t>。检</w:t>
      </w:r>
      <w:r w:rsidRPr="000D4E5F">
        <w:rPr>
          <w:rFonts w:hint="eastAsia"/>
        </w:rPr>
        <w:t>测</w:t>
      </w:r>
      <w:r>
        <w:rPr>
          <w:rFonts w:hint="eastAsia"/>
        </w:rPr>
        <w:t>项目包括：</w:t>
      </w:r>
      <w:r w:rsidRPr="00BF1364">
        <w:rPr>
          <w:rFonts w:hint="eastAsia"/>
        </w:rPr>
        <w:t>运动粘度、密度、</w:t>
      </w:r>
      <w:r w:rsidRPr="005408AB">
        <w:rPr>
          <w:rFonts w:hint="eastAsia"/>
        </w:rPr>
        <w:t>碳芳香度指数、</w:t>
      </w:r>
      <w:r w:rsidRPr="00BF1364">
        <w:rPr>
          <w:rFonts w:hint="eastAsia"/>
        </w:rPr>
        <w:t>硫含量、闪点（闭口）、硫化氢、酸值、总沉</w:t>
      </w:r>
      <w:r w:rsidRPr="00302CCC">
        <w:rPr>
          <w:rFonts w:hint="eastAsia"/>
        </w:rPr>
        <w:t>淀</w:t>
      </w:r>
      <w:r w:rsidRPr="00BF1364">
        <w:rPr>
          <w:rFonts w:hint="eastAsia"/>
        </w:rPr>
        <w:t>物（</w:t>
      </w:r>
      <w:r>
        <w:rPr>
          <w:rFonts w:hint="eastAsia"/>
        </w:rPr>
        <w:t>热</w:t>
      </w:r>
      <w:r w:rsidRPr="00BF1364">
        <w:rPr>
          <w:rFonts w:hint="eastAsia"/>
        </w:rPr>
        <w:t>老化法）、</w:t>
      </w:r>
      <w:r>
        <w:rPr>
          <w:rFonts w:hint="eastAsia"/>
        </w:rPr>
        <w:t>残炭</w:t>
      </w:r>
      <w:r w:rsidRPr="00BF1364">
        <w:rPr>
          <w:rFonts w:hint="eastAsia"/>
        </w:rPr>
        <w:t>、倾点、水分、灰分、钒、钠、铝</w:t>
      </w:r>
      <w:r w:rsidRPr="00BF1364">
        <w:rPr>
          <w:rFonts w:hint="eastAsia"/>
        </w:rPr>
        <w:t>+</w:t>
      </w:r>
      <w:r w:rsidRPr="00BF1364">
        <w:rPr>
          <w:rFonts w:hint="eastAsia"/>
        </w:rPr>
        <w:t>硅、净热值、使用过的润滑油（</w:t>
      </w:r>
      <w:r w:rsidRPr="00BF1364">
        <w:rPr>
          <w:rFonts w:hint="eastAsia"/>
        </w:rPr>
        <w:t>ULO</w:t>
      </w:r>
      <w:r w:rsidRPr="00BF1364">
        <w:rPr>
          <w:rFonts w:hint="eastAsia"/>
        </w:rPr>
        <w:t>）（钙和锌、钙和磷）以及相容性试验。</w:t>
      </w:r>
    </w:p>
    <w:p w:rsidR="00F31013" w:rsidRDefault="00F31013" w:rsidP="00F31013">
      <w:pPr>
        <w:spacing w:line="520" w:lineRule="exact"/>
      </w:pPr>
      <w:r>
        <w:rPr>
          <w:rFonts w:hint="eastAsia"/>
        </w:rPr>
        <w:t>（二）所有进行检验的实验室，应当具备中国合格评定国家认可委员会（</w:t>
      </w:r>
      <w:r>
        <w:rPr>
          <w:rFonts w:hint="eastAsia"/>
        </w:rPr>
        <w:t>CNAS</w:t>
      </w:r>
      <w:r>
        <w:rPr>
          <w:rFonts w:hint="eastAsia"/>
        </w:rPr>
        <w:t>）认可的资质。</w:t>
      </w:r>
    </w:p>
    <w:p w:rsidR="00F31013" w:rsidRDefault="00F31013" w:rsidP="00F31013">
      <w:pPr>
        <w:spacing w:line="520" w:lineRule="exact"/>
      </w:pPr>
      <w:r>
        <w:rPr>
          <w:rFonts w:hint="eastAsia"/>
        </w:rPr>
        <w:t>（三）所有样品保留三个月。</w:t>
      </w:r>
    </w:p>
    <w:p w:rsidR="00F31013" w:rsidRDefault="00F31013" w:rsidP="00F31013">
      <w:pPr>
        <w:spacing w:line="520" w:lineRule="exact"/>
      </w:pPr>
      <w:r>
        <w:rPr>
          <w:rFonts w:hint="eastAsia"/>
        </w:rPr>
        <w:t>（四）样品检测流程</w:t>
      </w:r>
    </w:p>
    <w:p w:rsidR="00F31013" w:rsidRDefault="00F31013" w:rsidP="00F31013">
      <w:pPr>
        <w:spacing w:line="520" w:lineRule="exact"/>
      </w:pPr>
      <w:r>
        <w:rPr>
          <w:rFonts w:hint="eastAsia"/>
        </w:rPr>
        <w:t>1</w:t>
      </w:r>
      <w:r>
        <w:rPr>
          <w:rFonts w:hint="eastAsia"/>
        </w:rPr>
        <w:t>、</w:t>
      </w:r>
      <w:r>
        <w:rPr>
          <w:rFonts w:hint="eastAsia"/>
        </w:rPr>
        <w:t>C</w:t>
      </w:r>
      <w:r>
        <w:rPr>
          <w:rFonts w:hint="eastAsia"/>
        </w:rPr>
        <w:t>样检验合格，检验终止。</w:t>
      </w:r>
    </w:p>
    <w:p w:rsidR="00F31013" w:rsidRDefault="00F31013" w:rsidP="00F31013">
      <w:pPr>
        <w:spacing w:line="520" w:lineRule="exact"/>
      </w:pPr>
      <w:r>
        <w:rPr>
          <w:rFonts w:hint="eastAsia"/>
        </w:rPr>
        <w:t>2</w:t>
      </w:r>
      <w:r>
        <w:rPr>
          <w:rFonts w:hint="eastAsia"/>
        </w:rPr>
        <w:t>、</w:t>
      </w:r>
      <w:r>
        <w:rPr>
          <w:rFonts w:hint="eastAsia"/>
        </w:rPr>
        <w:t>C</w:t>
      </w:r>
      <w:r>
        <w:rPr>
          <w:rFonts w:hint="eastAsia"/>
        </w:rPr>
        <w:t>样检验不合格，</w:t>
      </w:r>
      <w:r>
        <w:rPr>
          <w:rFonts w:hint="eastAsia"/>
        </w:rPr>
        <w:t>B</w:t>
      </w:r>
      <w:r>
        <w:rPr>
          <w:rFonts w:hint="eastAsia"/>
        </w:rPr>
        <w:t>样检验不合格，</w:t>
      </w:r>
      <w:r>
        <w:rPr>
          <w:rFonts w:hint="eastAsia"/>
        </w:rPr>
        <w:t>A2</w:t>
      </w:r>
      <w:r>
        <w:rPr>
          <w:rFonts w:hint="eastAsia"/>
        </w:rPr>
        <w:t>样检验合格，检验</w:t>
      </w:r>
      <w:r>
        <w:rPr>
          <w:rFonts w:hint="eastAsia"/>
        </w:rPr>
        <w:lastRenderedPageBreak/>
        <w:t>终止。</w:t>
      </w:r>
    </w:p>
    <w:p w:rsidR="00F31013" w:rsidRDefault="00F31013" w:rsidP="00F31013">
      <w:pPr>
        <w:spacing w:line="520" w:lineRule="exact"/>
      </w:pPr>
      <w:r>
        <w:rPr>
          <w:rFonts w:hint="eastAsia"/>
        </w:rPr>
        <w:t>3</w:t>
      </w:r>
      <w:r>
        <w:rPr>
          <w:rFonts w:hint="eastAsia"/>
        </w:rPr>
        <w:t>、</w:t>
      </w:r>
      <w:r>
        <w:rPr>
          <w:rFonts w:hint="eastAsia"/>
        </w:rPr>
        <w:t>C</w:t>
      </w:r>
      <w:r>
        <w:rPr>
          <w:rFonts w:hint="eastAsia"/>
        </w:rPr>
        <w:t>样检验不合格，</w:t>
      </w:r>
      <w:r>
        <w:rPr>
          <w:rFonts w:hint="eastAsia"/>
        </w:rPr>
        <w:t>B</w:t>
      </w:r>
      <w:r>
        <w:rPr>
          <w:rFonts w:hint="eastAsia"/>
        </w:rPr>
        <w:t>样检验合格，</w:t>
      </w:r>
      <w:r>
        <w:rPr>
          <w:rFonts w:hint="eastAsia"/>
        </w:rPr>
        <w:t>A2</w:t>
      </w:r>
      <w:r>
        <w:rPr>
          <w:rFonts w:hint="eastAsia"/>
        </w:rPr>
        <w:t>样检验不合格，检验终止。</w:t>
      </w:r>
    </w:p>
    <w:p w:rsidR="00F31013" w:rsidRDefault="00F31013" w:rsidP="00F31013">
      <w:pPr>
        <w:spacing w:line="520" w:lineRule="exact"/>
      </w:pPr>
      <w:r>
        <w:rPr>
          <w:rFonts w:hint="eastAsia"/>
        </w:rPr>
        <w:t>4</w:t>
      </w:r>
      <w:r>
        <w:rPr>
          <w:rFonts w:hint="eastAsia"/>
        </w:rPr>
        <w:t>、</w:t>
      </w:r>
      <w:r>
        <w:rPr>
          <w:rFonts w:hint="eastAsia"/>
        </w:rPr>
        <w:t>C</w:t>
      </w:r>
      <w:r>
        <w:rPr>
          <w:rFonts w:hint="eastAsia"/>
        </w:rPr>
        <w:t>样检验不合格，</w:t>
      </w:r>
      <w:r>
        <w:rPr>
          <w:rFonts w:hint="eastAsia"/>
        </w:rPr>
        <w:t>B</w:t>
      </w:r>
      <w:r>
        <w:rPr>
          <w:rFonts w:hint="eastAsia"/>
        </w:rPr>
        <w:t>样检验不合格，</w:t>
      </w:r>
      <w:r>
        <w:rPr>
          <w:rFonts w:hint="eastAsia"/>
        </w:rPr>
        <w:t>A2</w:t>
      </w:r>
      <w:r>
        <w:rPr>
          <w:rFonts w:hint="eastAsia"/>
        </w:rPr>
        <w:t>样检验不合格，检验终止。</w:t>
      </w:r>
    </w:p>
    <w:p w:rsidR="00F31013" w:rsidRDefault="00F31013" w:rsidP="00F31013">
      <w:pPr>
        <w:spacing w:line="520" w:lineRule="exact"/>
      </w:pPr>
      <w:r>
        <w:rPr>
          <w:rFonts w:hint="eastAsia"/>
        </w:rPr>
        <w:t>5</w:t>
      </w:r>
      <w:r>
        <w:rPr>
          <w:rFonts w:hint="eastAsia"/>
        </w:rPr>
        <w:t>、</w:t>
      </w:r>
      <w:r>
        <w:rPr>
          <w:rFonts w:hint="eastAsia"/>
        </w:rPr>
        <w:t>C</w:t>
      </w:r>
      <w:r>
        <w:rPr>
          <w:rFonts w:hint="eastAsia"/>
        </w:rPr>
        <w:t>样检验不合格，</w:t>
      </w:r>
      <w:r>
        <w:rPr>
          <w:rFonts w:hint="eastAsia"/>
        </w:rPr>
        <w:t>B</w:t>
      </w:r>
      <w:r>
        <w:rPr>
          <w:rFonts w:hint="eastAsia"/>
        </w:rPr>
        <w:t>样检验合格，</w:t>
      </w:r>
      <w:r>
        <w:rPr>
          <w:rFonts w:hint="eastAsia"/>
        </w:rPr>
        <w:t>A2</w:t>
      </w:r>
      <w:r>
        <w:rPr>
          <w:rFonts w:hint="eastAsia"/>
        </w:rPr>
        <w:t>样检验合格，对</w:t>
      </w:r>
      <w:r>
        <w:rPr>
          <w:rFonts w:hint="eastAsia"/>
        </w:rPr>
        <w:t>A1</w:t>
      </w:r>
      <w:r>
        <w:rPr>
          <w:rFonts w:hint="eastAsia"/>
        </w:rPr>
        <w:t>样进行不合格项目单独检验，检验终止。</w:t>
      </w:r>
    </w:p>
    <w:p w:rsidR="00F31013" w:rsidRDefault="00F31013" w:rsidP="00F31013">
      <w:pPr>
        <w:spacing w:line="520" w:lineRule="exact"/>
      </w:pPr>
      <w:r>
        <w:rPr>
          <w:rFonts w:hint="eastAsia"/>
        </w:rPr>
        <w:t>检验终止后，出具检验报告。</w:t>
      </w:r>
    </w:p>
    <w:p w:rsidR="00F31013" w:rsidRDefault="00F31013" w:rsidP="00F31013">
      <w:pPr>
        <w:pStyle w:val="a7"/>
        <w:spacing w:line="520" w:lineRule="exact"/>
        <w:ind w:firstLineChars="200" w:firstLine="600"/>
      </w:pPr>
    </w:p>
    <w:p w:rsidR="00F31013" w:rsidRDefault="00F31013" w:rsidP="00F31013">
      <w:pPr>
        <w:pStyle w:val="2"/>
        <w:spacing w:line="520" w:lineRule="exact"/>
        <w:ind w:firstLine="0"/>
      </w:pPr>
      <w:r>
        <w:rPr>
          <w:rFonts w:hint="eastAsia"/>
        </w:rPr>
        <w:t>第三节 出库检验</w:t>
      </w:r>
    </w:p>
    <w:p w:rsidR="00F31013" w:rsidRDefault="00F31013" w:rsidP="00F31013">
      <w:pPr>
        <w:pStyle w:val="a"/>
        <w:numPr>
          <w:ilvl w:val="0"/>
          <w:numId w:val="0"/>
        </w:numPr>
        <w:spacing w:line="520" w:lineRule="exact"/>
        <w:ind w:firstLineChars="200" w:firstLine="600"/>
      </w:pPr>
      <w:r>
        <w:rPr>
          <w:rFonts w:hint="eastAsia"/>
        </w:rPr>
        <w:t>第九条</w:t>
      </w:r>
      <w:r>
        <w:rPr>
          <w:rFonts w:hint="eastAsia"/>
        </w:rPr>
        <w:t xml:space="preserve"> </w:t>
      </w:r>
      <w:r>
        <w:rPr>
          <w:rFonts w:hint="eastAsia"/>
        </w:rPr>
        <w:t>指定检验机构接受委托检验</w:t>
      </w:r>
    </w:p>
    <w:p w:rsidR="00F31013" w:rsidRDefault="00F31013" w:rsidP="00F31013">
      <w:pPr>
        <w:spacing w:line="520" w:lineRule="exact"/>
      </w:pPr>
      <w:r>
        <w:rPr>
          <w:rFonts w:hint="eastAsia"/>
        </w:rPr>
        <w:t>委托人应当在交割燃料油出库前</w:t>
      </w:r>
      <w:r>
        <w:rPr>
          <w:rFonts w:hint="eastAsia"/>
        </w:rPr>
        <w:t>24</w:t>
      </w:r>
      <w:r>
        <w:rPr>
          <w:rFonts w:hint="eastAsia"/>
        </w:rPr>
        <w:t>小时书面委托指定检验机构进行检验。委托时，委托人应当提供燃料油标准仓单注销重量，指定交割油库应当提供</w:t>
      </w:r>
      <w:proofErr w:type="gramStart"/>
      <w:r>
        <w:rPr>
          <w:rFonts w:hint="eastAsia"/>
        </w:rPr>
        <w:t>储存岸罐编号</w:t>
      </w:r>
      <w:proofErr w:type="gramEnd"/>
      <w:r>
        <w:rPr>
          <w:rFonts w:hint="eastAsia"/>
        </w:rPr>
        <w:t>等相关资料。指定检验机构应同委托人、指定交割油库保持密切联系，掌握燃料油出库动态，及时安排检验事宜。</w:t>
      </w:r>
    </w:p>
    <w:p w:rsidR="00F31013" w:rsidRDefault="00F31013" w:rsidP="00F31013">
      <w:pPr>
        <w:pStyle w:val="a"/>
        <w:numPr>
          <w:ilvl w:val="0"/>
          <w:numId w:val="0"/>
        </w:numPr>
        <w:spacing w:line="520" w:lineRule="exact"/>
        <w:ind w:firstLineChars="200" w:firstLine="600"/>
      </w:pPr>
      <w:r>
        <w:rPr>
          <w:rFonts w:hint="eastAsia"/>
        </w:rPr>
        <w:t>第十条</w:t>
      </w:r>
      <w:r>
        <w:rPr>
          <w:rFonts w:hint="eastAsia"/>
        </w:rPr>
        <w:t xml:space="preserve"> </w:t>
      </w:r>
      <w:r>
        <w:rPr>
          <w:rFonts w:hint="eastAsia"/>
        </w:rPr>
        <w:t>指定检验机构进行出库现场检验</w:t>
      </w:r>
    </w:p>
    <w:p w:rsidR="00F31013" w:rsidRDefault="00F31013" w:rsidP="00F31013">
      <w:pPr>
        <w:spacing w:line="520" w:lineRule="exact"/>
        <w:rPr>
          <w:rFonts w:hint="eastAsia"/>
        </w:rPr>
      </w:pPr>
      <w:r>
        <w:rPr>
          <w:rFonts w:hint="eastAsia"/>
        </w:rPr>
        <w:t>（一）</w:t>
      </w:r>
      <w:r w:rsidRPr="00FB7007">
        <w:rPr>
          <w:rFonts w:hint="eastAsia"/>
        </w:rPr>
        <w:t>启封与再施封</w:t>
      </w:r>
    </w:p>
    <w:p w:rsidR="00F31013" w:rsidRDefault="00F31013" w:rsidP="00F31013">
      <w:pPr>
        <w:spacing w:line="520" w:lineRule="exact"/>
        <w:rPr>
          <w:rFonts w:hint="eastAsia"/>
        </w:rPr>
      </w:pPr>
      <w:r>
        <w:rPr>
          <w:rFonts w:hint="eastAsia"/>
        </w:rPr>
        <w:t>1</w:t>
      </w:r>
      <w:r>
        <w:rPr>
          <w:rFonts w:hint="eastAsia"/>
        </w:rPr>
        <w:t>、</w:t>
      </w:r>
      <w:r w:rsidRPr="00D23662">
        <w:rPr>
          <w:rFonts w:hint="eastAsia"/>
        </w:rPr>
        <w:t>确认关闭连通至非指定期货</w:t>
      </w:r>
      <w:proofErr w:type="gramStart"/>
      <w:r w:rsidRPr="00D23662">
        <w:rPr>
          <w:rFonts w:hint="eastAsia"/>
        </w:rPr>
        <w:t>交割岸罐的</w:t>
      </w:r>
      <w:proofErr w:type="gramEnd"/>
      <w:r w:rsidRPr="00D23662">
        <w:rPr>
          <w:rFonts w:hint="eastAsia"/>
        </w:rPr>
        <w:t>所有阀门，并进行有效隔离。</w:t>
      </w:r>
    </w:p>
    <w:p w:rsidR="00F31013" w:rsidRDefault="00F31013" w:rsidP="00F31013">
      <w:pPr>
        <w:spacing w:line="520" w:lineRule="exact"/>
        <w:rPr>
          <w:rFonts w:hint="eastAsia"/>
        </w:rPr>
      </w:pPr>
      <w:r>
        <w:rPr>
          <w:rFonts w:hint="eastAsia"/>
        </w:rPr>
        <w:t>2</w:t>
      </w:r>
      <w:r>
        <w:rPr>
          <w:rFonts w:hint="eastAsia"/>
        </w:rPr>
        <w:t>、</w:t>
      </w:r>
      <w:r w:rsidRPr="00FB7007">
        <w:rPr>
          <w:rFonts w:hint="eastAsia"/>
        </w:rPr>
        <w:t>出库前，指定检验机构应会同</w:t>
      </w:r>
      <w:r>
        <w:rPr>
          <w:rFonts w:hint="eastAsia"/>
        </w:rPr>
        <w:t>指定交割油库</w:t>
      </w:r>
      <w:r w:rsidRPr="00FB7007">
        <w:rPr>
          <w:rFonts w:hint="eastAsia"/>
        </w:rPr>
        <w:t>对</w:t>
      </w:r>
      <w:r w:rsidRPr="006C25D1">
        <w:rPr>
          <w:rFonts w:hint="eastAsia"/>
        </w:rPr>
        <w:t>指定期货</w:t>
      </w:r>
      <w:proofErr w:type="gramStart"/>
      <w:r w:rsidRPr="006C25D1">
        <w:rPr>
          <w:rFonts w:hint="eastAsia"/>
        </w:rPr>
        <w:t>岸罐最近</w:t>
      </w:r>
      <w:proofErr w:type="gramEnd"/>
      <w:r w:rsidRPr="006C25D1">
        <w:rPr>
          <w:rFonts w:hint="eastAsia"/>
        </w:rPr>
        <w:t>一次入库或出库后</w:t>
      </w:r>
      <w:r w:rsidRPr="00FB7007">
        <w:rPr>
          <w:rFonts w:hint="eastAsia"/>
        </w:rPr>
        <w:t>施封的封识是否完好进行确认</w:t>
      </w:r>
      <w:r>
        <w:rPr>
          <w:rFonts w:hint="eastAsia"/>
        </w:rPr>
        <w:t>，</w:t>
      </w:r>
      <w:r w:rsidRPr="00FB7007">
        <w:rPr>
          <w:rFonts w:hint="eastAsia"/>
        </w:rPr>
        <w:t>并</w:t>
      </w:r>
      <w:r>
        <w:rPr>
          <w:rFonts w:hint="eastAsia"/>
        </w:rPr>
        <w:t>核实</w:t>
      </w:r>
      <w:r w:rsidRPr="00FB7007">
        <w:rPr>
          <w:rFonts w:hint="eastAsia"/>
        </w:rPr>
        <w:t>封识编码</w:t>
      </w:r>
      <w:r>
        <w:rPr>
          <w:rFonts w:hint="eastAsia"/>
        </w:rPr>
        <w:t>。</w:t>
      </w:r>
      <w:r w:rsidRPr="00FB7007">
        <w:rPr>
          <w:rFonts w:hint="eastAsia"/>
        </w:rPr>
        <w:t>确认</w:t>
      </w:r>
      <w:r>
        <w:rPr>
          <w:rFonts w:hint="eastAsia"/>
        </w:rPr>
        <w:t>无异常情况</w:t>
      </w:r>
      <w:r w:rsidRPr="00FB7007">
        <w:rPr>
          <w:rFonts w:hint="eastAsia"/>
        </w:rPr>
        <w:t>后</w:t>
      </w:r>
      <w:r>
        <w:rPr>
          <w:rFonts w:hint="eastAsia"/>
        </w:rPr>
        <w:t>，</w:t>
      </w:r>
      <w:r w:rsidRPr="00FB7007">
        <w:rPr>
          <w:rFonts w:hint="eastAsia"/>
        </w:rPr>
        <w:t>解除储罐出口阀门的封识</w:t>
      </w:r>
      <w:r>
        <w:rPr>
          <w:rFonts w:hint="eastAsia"/>
        </w:rPr>
        <w:t>，</w:t>
      </w:r>
      <w:r w:rsidRPr="002C3345">
        <w:rPr>
          <w:rFonts w:hint="eastAsia"/>
        </w:rPr>
        <w:t>准予</w:t>
      </w:r>
      <w:r w:rsidRPr="00FB7007">
        <w:rPr>
          <w:rFonts w:hint="eastAsia"/>
        </w:rPr>
        <w:t>发货。发货完毕后，应及时再施封。</w:t>
      </w:r>
      <w:r>
        <w:rPr>
          <w:rFonts w:hint="eastAsia"/>
        </w:rPr>
        <w:t>核实</w:t>
      </w:r>
      <w:r w:rsidRPr="002C3345">
        <w:rPr>
          <w:rFonts w:hint="eastAsia"/>
        </w:rPr>
        <w:t>中</w:t>
      </w:r>
      <w:r w:rsidRPr="00FB7007">
        <w:rPr>
          <w:rFonts w:hint="eastAsia"/>
        </w:rPr>
        <w:t>发现问题应</w:t>
      </w:r>
      <w:r>
        <w:rPr>
          <w:rFonts w:hint="eastAsia"/>
        </w:rPr>
        <w:t>立即</w:t>
      </w:r>
      <w:r w:rsidRPr="00FB7007">
        <w:rPr>
          <w:rFonts w:hint="eastAsia"/>
        </w:rPr>
        <w:t>通知交易所。</w:t>
      </w:r>
    </w:p>
    <w:p w:rsidR="00F31013" w:rsidRPr="00FB7007" w:rsidRDefault="00F31013" w:rsidP="00F31013">
      <w:pPr>
        <w:spacing w:line="520" w:lineRule="exact"/>
        <w:rPr>
          <w:rFonts w:hint="eastAsia"/>
        </w:rPr>
      </w:pPr>
      <w:r>
        <w:rPr>
          <w:rFonts w:hint="eastAsia"/>
        </w:rPr>
        <w:lastRenderedPageBreak/>
        <w:t>当</w:t>
      </w:r>
      <w:r w:rsidRPr="00FB7007">
        <w:rPr>
          <w:rFonts w:hint="eastAsia"/>
        </w:rPr>
        <w:t>出库</w:t>
      </w:r>
      <w:r>
        <w:rPr>
          <w:rFonts w:hint="eastAsia"/>
        </w:rPr>
        <w:t>货主</w:t>
      </w:r>
      <w:r w:rsidRPr="00FB7007">
        <w:rPr>
          <w:rFonts w:hint="eastAsia"/>
        </w:rPr>
        <w:t>没有委托指定检验机构</w:t>
      </w:r>
      <w:r>
        <w:rPr>
          <w:rFonts w:hint="eastAsia"/>
        </w:rPr>
        <w:t>时</w:t>
      </w:r>
      <w:r w:rsidRPr="00FB7007">
        <w:rPr>
          <w:rFonts w:hint="eastAsia"/>
        </w:rPr>
        <w:t>，由</w:t>
      </w:r>
      <w:r>
        <w:rPr>
          <w:rFonts w:hint="eastAsia"/>
        </w:rPr>
        <w:t>指定交割油库期货业务授权人</w:t>
      </w:r>
      <w:r w:rsidRPr="00FB7007">
        <w:rPr>
          <w:rFonts w:hint="eastAsia"/>
        </w:rPr>
        <w:t>负责</w:t>
      </w:r>
      <w:r>
        <w:rPr>
          <w:rFonts w:hint="eastAsia"/>
        </w:rPr>
        <w:t>安排</w:t>
      </w:r>
      <w:r w:rsidRPr="00FB7007">
        <w:rPr>
          <w:rFonts w:hint="eastAsia"/>
        </w:rPr>
        <w:t>启封与再施封</w:t>
      </w:r>
      <w:r>
        <w:rPr>
          <w:rFonts w:hint="eastAsia"/>
        </w:rPr>
        <w:t>，</w:t>
      </w:r>
      <w:r w:rsidRPr="00027F50">
        <w:rPr>
          <w:rFonts w:hint="eastAsia"/>
        </w:rPr>
        <w:t>再施封</w:t>
      </w:r>
      <w:r>
        <w:rPr>
          <w:rFonts w:hint="eastAsia"/>
        </w:rPr>
        <w:t>应在</w:t>
      </w:r>
      <w:r w:rsidRPr="00027F50">
        <w:rPr>
          <w:rFonts w:hint="eastAsia"/>
        </w:rPr>
        <w:t>出库</w:t>
      </w:r>
      <w:r>
        <w:rPr>
          <w:rFonts w:hint="eastAsia"/>
        </w:rPr>
        <w:t>作业结束后</w:t>
      </w:r>
      <w:r>
        <w:rPr>
          <w:rFonts w:hint="eastAsia"/>
        </w:rPr>
        <w:t>24</w:t>
      </w:r>
      <w:r>
        <w:rPr>
          <w:rFonts w:hint="eastAsia"/>
        </w:rPr>
        <w:t>小时内完成。</w:t>
      </w:r>
    </w:p>
    <w:p w:rsidR="00F31013" w:rsidRDefault="00F31013" w:rsidP="00F31013">
      <w:pPr>
        <w:spacing w:line="520" w:lineRule="exact"/>
      </w:pPr>
      <w:r>
        <w:rPr>
          <w:rFonts w:hint="eastAsia"/>
        </w:rPr>
        <w:t>（二）</w:t>
      </w:r>
      <w:proofErr w:type="gramStart"/>
      <w:r>
        <w:rPr>
          <w:rFonts w:hint="eastAsia"/>
        </w:rPr>
        <w:t>出库前岸罐检验</w:t>
      </w:r>
      <w:proofErr w:type="gramEnd"/>
    </w:p>
    <w:p w:rsidR="00F31013" w:rsidRDefault="00F31013" w:rsidP="00F31013">
      <w:pPr>
        <w:spacing w:line="520" w:lineRule="exact"/>
      </w:pPr>
      <w:r>
        <w:rPr>
          <w:rFonts w:hint="eastAsia"/>
        </w:rPr>
        <w:t>1</w:t>
      </w:r>
      <w:r>
        <w:rPr>
          <w:rFonts w:hint="eastAsia"/>
        </w:rPr>
        <w:t>、计量</w:t>
      </w:r>
    </w:p>
    <w:p w:rsidR="00F31013" w:rsidRDefault="00F31013" w:rsidP="00F31013">
      <w:pPr>
        <w:spacing w:line="520" w:lineRule="exact"/>
      </w:pPr>
      <w:r>
        <w:rPr>
          <w:rFonts w:hint="eastAsia"/>
        </w:rPr>
        <w:t>（</w:t>
      </w:r>
      <w:r>
        <w:rPr>
          <w:rFonts w:hint="eastAsia"/>
        </w:rPr>
        <w:t>1</w:t>
      </w:r>
      <w:r>
        <w:rPr>
          <w:rFonts w:hint="eastAsia"/>
        </w:rPr>
        <w:t>）按照</w:t>
      </w:r>
      <w:r>
        <w:rPr>
          <w:rFonts w:hint="eastAsia"/>
        </w:rPr>
        <w:t>JJG 168</w:t>
      </w:r>
      <w:r>
        <w:rPr>
          <w:rFonts w:hint="eastAsia"/>
        </w:rPr>
        <w:t>的要求，确定燃料油交割指定</w:t>
      </w:r>
      <w:proofErr w:type="gramStart"/>
      <w:r>
        <w:rPr>
          <w:rFonts w:hint="eastAsia"/>
        </w:rPr>
        <w:t>岸罐所</w:t>
      </w:r>
      <w:proofErr w:type="gramEnd"/>
      <w:r>
        <w:rPr>
          <w:rFonts w:hint="eastAsia"/>
        </w:rPr>
        <w:t>具备的条件。计量</w:t>
      </w:r>
      <w:proofErr w:type="gramStart"/>
      <w:r>
        <w:rPr>
          <w:rFonts w:hint="eastAsia"/>
        </w:rPr>
        <w:t>岸罐应当</w:t>
      </w:r>
      <w:proofErr w:type="gramEnd"/>
      <w:r>
        <w:rPr>
          <w:rFonts w:hint="eastAsia"/>
        </w:rPr>
        <w:t>经有资质的国家计量行政部门标定，且其罐容表应当在标定的有效期内。</w:t>
      </w:r>
    </w:p>
    <w:p w:rsidR="00F31013" w:rsidRDefault="00F31013" w:rsidP="00F31013">
      <w:pPr>
        <w:spacing w:line="520" w:lineRule="exact"/>
      </w:pPr>
      <w:r>
        <w:rPr>
          <w:rFonts w:hint="eastAsia"/>
        </w:rPr>
        <w:t>（</w:t>
      </w:r>
      <w:r>
        <w:rPr>
          <w:rFonts w:hint="eastAsia"/>
        </w:rPr>
        <w:t>2</w:t>
      </w:r>
      <w:r>
        <w:rPr>
          <w:rFonts w:hint="eastAsia"/>
        </w:rPr>
        <w:t>）</w:t>
      </w:r>
      <w:proofErr w:type="gramStart"/>
      <w:r>
        <w:rPr>
          <w:rFonts w:hint="eastAsia"/>
        </w:rPr>
        <w:t>检查岸罐管线</w:t>
      </w:r>
      <w:proofErr w:type="gramEnd"/>
      <w:r>
        <w:rPr>
          <w:rFonts w:hint="eastAsia"/>
        </w:rPr>
        <w:t>充满情况，确保管线处于全满状态，保证燃料油交接计量的准确性。对于库区有循环设施的，应进行循环充满管线。</w:t>
      </w:r>
    </w:p>
    <w:p w:rsidR="00F31013" w:rsidRDefault="00F31013" w:rsidP="00F31013">
      <w:pPr>
        <w:spacing w:line="520" w:lineRule="exact"/>
      </w:pPr>
      <w:r>
        <w:rPr>
          <w:rFonts w:hint="eastAsia"/>
        </w:rPr>
        <w:t>（</w:t>
      </w:r>
      <w:r>
        <w:rPr>
          <w:rFonts w:hint="eastAsia"/>
        </w:rPr>
        <w:t>3</w:t>
      </w:r>
      <w:r>
        <w:rPr>
          <w:rFonts w:hint="eastAsia"/>
        </w:rPr>
        <w:t>）按照</w:t>
      </w:r>
      <w:r>
        <w:rPr>
          <w:rFonts w:hint="eastAsia"/>
        </w:rPr>
        <w:t>GB/T 13236</w:t>
      </w:r>
      <w:r>
        <w:rPr>
          <w:rFonts w:hint="eastAsia"/>
        </w:rPr>
        <w:t>的要求，确认</w:t>
      </w:r>
      <w:proofErr w:type="gramStart"/>
      <w:r>
        <w:rPr>
          <w:rFonts w:hint="eastAsia"/>
        </w:rPr>
        <w:t>所有用于岸罐</w:t>
      </w:r>
      <w:proofErr w:type="gramEnd"/>
      <w:r>
        <w:rPr>
          <w:rFonts w:hint="eastAsia"/>
        </w:rPr>
        <w:t>计量的设备包括温度计，量油尺等应当经有资质的国家计量行政部门标定，并且在标定的有效期内，所有使用的计量设备应当符合库区安全防爆规定。</w:t>
      </w:r>
    </w:p>
    <w:p w:rsidR="00F31013" w:rsidRDefault="00F31013" w:rsidP="00F31013">
      <w:pPr>
        <w:spacing w:line="520" w:lineRule="exact"/>
      </w:pPr>
      <w:r>
        <w:rPr>
          <w:rFonts w:hint="eastAsia"/>
        </w:rPr>
        <w:t>（</w:t>
      </w:r>
      <w:r>
        <w:rPr>
          <w:rFonts w:hint="eastAsia"/>
        </w:rPr>
        <w:t>4</w:t>
      </w:r>
      <w:r>
        <w:rPr>
          <w:rFonts w:hint="eastAsia"/>
        </w:rPr>
        <w:t>）与指定交割油库、委托人的计量人员按照</w:t>
      </w:r>
      <w:r>
        <w:rPr>
          <w:rFonts w:hint="eastAsia"/>
        </w:rPr>
        <w:t>GB/T 13894</w:t>
      </w:r>
      <w:r>
        <w:rPr>
          <w:rFonts w:hint="eastAsia"/>
        </w:rPr>
        <w:t>和</w:t>
      </w:r>
      <w:r>
        <w:rPr>
          <w:rFonts w:hint="eastAsia"/>
        </w:rPr>
        <w:t>GB/T 8927</w:t>
      </w:r>
      <w:r>
        <w:rPr>
          <w:rFonts w:hint="eastAsia"/>
        </w:rPr>
        <w:t>的要求，共同</w:t>
      </w:r>
      <w:proofErr w:type="gramStart"/>
      <w:r>
        <w:rPr>
          <w:rFonts w:hint="eastAsia"/>
        </w:rPr>
        <w:t>对液深</w:t>
      </w:r>
      <w:proofErr w:type="gramEnd"/>
      <w:r>
        <w:rPr>
          <w:rFonts w:hint="eastAsia"/>
        </w:rPr>
        <w:t>或空距、明水、液温及罐区气温进行测量。如果计量完毕后</w:t>
      </w:r>
      <w:r>
        <w:rPr>
          <w:rFonts w:hint="eastAsia"/>
        </w:rPr>
        <w:t>8</w:t>
      </w:r>
      <w:r>
        <w:rPr>
          <w:rFonts w:hint="eastAsia"/>
        </w:rPr>
        <w:t>小时内未输油的，应在输油前按照前述方法进行复测，并以复测结果为准。</w:t>
      </w:r>
    </w:p>
    <w:p w:rsidR="00F31013" w:rsidRDefault="00F31013" w:rsidP="00F31013">
      <w:pPr>
        <w:spacing w:line="520" w:lineRule="exact"/>
      </w:pPr>
      <w:r>
        <w:rPr>
          <w:rFonts w:hint="eastAsia"/>
        </w:rPr>
        <w:t>（</w:t>
      </w:r>
      <w:r>
        <w:rPr>
          <w:rFonts w:hint="eastAsia"/>
        </w:rPr>
        <w:t>5</w:t>
      </w:r>
      <w:r>
        <w:rPr>
          <w:rFonts w:hint="eastAsia"/>
        </w:rPr>
        <w:t>）</w:t>
      </w:r>
      <w:r w:rsidRPr="00941E65">
        <w:rPr>
          <w:rFonts w:hint="eastAsia"/>
        </w:rPr>
        <w:t>岸罐内燃料油</w:t>
      </w:r>
      <w:proofErr w:type="gramStart"/>
      <w:r w:rsidRPr="00941E65">
        <w:rPr>
          <w:rFonts w:hint="eastAsia"/>
        </w:rPr>
        <w:t>处于低液位</w:t>
      </w:r>
      <w:proofErr w:type="gramEnd"/>
      <w:r w:rsidRPr="00941E65">
        <w:rPr>
          <w:rFonts w:hint="eastAsia"/>
        </w:rPr>
        <w:t>时，应</w:t>
      </w:r>
      <w:proofErr w:type="gramStart"/>
      <w:r w:rsidRPr="00941E65">
        <w:rPr>
          <w:rFonts w:hint="eastAsia"/>
        </w:rPr>
        <w:t>避开岸罐的</w:t>
      </w:r>
      <w:proofErr w:type="gramEnd"/>
      <w:r w:rsidRPr="00941E65">
        <w:rPr>
          <w:rFonts w:hint="eastAsia"/>
        </w:rPr>
        <w:t>非计量区</w:t>
      </w:r>
      <w:r>
        <w:rPr>
          <w:rFonts w:hint="eastAsia"/>
        </w:rPr>
        <w:t>。</w:t>
      </w:r>
    </w:p>
    <w:p w:rsidR="00F31013" w:rsidRDefault="00F31013" w:rsidP="00F31013">
      <w:pPr>
        <w:spacing w:line="520" w:lineRule="exact"/>
      </w:pPr>
      <w:r>
        <w:rPr>
          <w:rFonts w:hint="eastAsia"/>
        </w:rPr>
        <w:t>2</w:t>
      </w:r>
      <w:r>
        <w:rPr>
          <w:rFonts w:hint="eastAsia"/>
        </w:rPr>
        <w:t>、取样</w:t>
      </w:r>
    </w:p>
    <w:p w:rsidR="00F31013" w:rsidRDefault="00F31013" w:rsidP="00F31013">
      <w:pPr>
        <w:spacing w:line="520" w:lineRule="exact"/>
      </w:pPr>
      <w:r>
        <w:rPr>
          <w:rFonts w:hint="eastAsia"/>
        </w:rPr>
        <w:t>（</w:t>
      </w:r>
      <w:r>
        <w:rPr>
          <w:rFonts w:hint="eastAsia"/>
        </w:rPr>
        <w:t>1</w:t>
      </w:r>
      <w:r>
        <w:rPr>
          <w:rFonts w:hint="eastAsia"/>
        </w:rPr>
        <w:t>）</w:t>
      </w:r>
      <w:proofErr w:type="gramStart"/>
      <w:r>
        <w:rPr>
          <w:rFonts w:hint="eastAsia"/>
        </w:rPr>
        <w:t>岸罐取样</w:t>
      </w:r>
      <w:proofErr w:type="gramEnd"/>
    </w:p>
    <w:p w:rsidR="00F31013" w:rsidRDefault="00F31013" w:rsidP="00F31013">
      <w:pPr>
        <w:spacing w:line="520" w:lineRule="exact"/>
      </w:pPr>
      <w:r>
        <w:rPr>
          <w:rFonts w:hint="eastAsia"/>
        </w:rPr>
        <w:t>按照</w:t>
      </w:r>
      <w:r>
        <w:rPr>
          <w:rFonts w:hint="eastAsia"/>
        </w:rPr>
        <w:t>GB/T 4756</w:t>
      </w:r>
      <w:r>
        <w:rPr>
          <w:rFonts w:hint="eastAsia"/>
        </w:rPr>
        <w:t>的要求，在输油前对每个岸罐内的燃料油取三套平行样品，</w:t>
      </w:r>
      <w:r>
        <w:rPr>
          <w:rFonts w:hint="eastAsia"/>
        </w:rPr>
        <w:t>3</w:t>
      </w:r>
      <w:r>
        <w:rPr>
          <w:rFonts w:hint="eastAsia"/>
        </w:rPr>
        <w:t>（升）×</w:t>
      </w:r>
      <w:r>
        <w:rPr>
          <w:rFonts w:hint="eastAsia"/>
        </w:rPr>
        <w:t>3</w:t>
      </w:r>
      <w:r>
        <w:rPr>
          <w:rFonts w:hint="eastAsia"/>
        </w:rPr>
        <w:t>（罐），加封并做好标识。</w:t>
      </w:r>
      <w:r>
        <w:rPr>
          <w:rFonts w:hint="eastAsia"/>
        </w:rPr>
        <w:t xml:space="preserve"> </w:t>
      </w:r>
    </w:p>
    <w:p w:rsidR="00F31013" w:rsidRDefault="00F31013" w:rsidP="00F31013">
      <w:pPr>
        <w:spacing w:line="520" w:lineRule="exact"/>
      </w:pPr>
      <w:r>
        <w:rPr>
          <w:rFonts w:hint="eastAsia"/>
        </w:rPr>
        <w:lastRenderedPageBreak/>
        <w:t>（</w:t>
      </w:r>
      <w:r>
        <w:rPr>
          <w:rFonts w:hint="eastAsia"/>
        </w:rPr>
        <w:t>2</w:t>
      </w:r>
      <w:r>
        <w:rPr>
          <w:rFonts w:hint="eastAsia"/>
        </w:rPr>
        <w:t>）上述样品封存于指定检验机构指定地点，需要时开启其中任意一套进行检测。</w:t>
      </w:r>
    </w:p>
    <w:p w:rsidR="00F31013" w:rsidRDefault="00F31013" w:rsidP="00F31013">
      <w:pPr>
        <w:spacing w:line="520" w:lineRule="exact"/>
      </w:pPr>
      <w:r>
        <w:rPr>
          <w:rFonts w:hint="eastAsia"/>
        </w:rPr>
        <w:t>（三）出库</w:t>
      </w:r>
      <w:proofErr w:type="gramStart"/>
      <w:r>
        <w:rPr>
          <w:rFonts w:hint="eastAsia"/>
        </w:rPr>
        <w:t>后岸罐检验</w:t>
      </w:r>
      <w:proofErr w:type="gramEnd"/>
    </w:p>
    <w:p w:rsidR="00F31013" w:rsidRDefault="00F31013" w:rsidP="00F31013">
      <w:pPr>
        <w:spacing w:line="520" w:lineRule="exact"/>
      </w:pPr>
      <w:r>
        <w:rPr>
          <w:rFonts w:hint="eastAsia"/>
        </w:rPr>
        <w:t>1</w:t>
      </w:r>
      <w:r>
        <w:rPr>
          <w:rFonts w:hint="eastAsia"/>
        </w:rPr>
        <w:t>、输油结束后，待液面稳定</w:t>
      </w:r>
      <w:r>
        <w:rPr>
          <w:rFonts w:hint="eastAsia"/>
        </w:rPr>
        <w:t>2</w:t>
      </w:r>
      <w:r>
        <w:rPr>
          <w:rFonts w:hint="eastAsia"/>
        </w:rPr>
        <w:t>小时后进行计量。</w:t>
      </w:r>
      <w:r>
        <w:rPr>
          <w:rFonts w:hint="eastAsia"/>
        </w:rPr>
        <w:t xml:space="preserve"> </w:t>
      </w:r>
    </w:p>
    <w:p w:rsidR="00F31013" w:rsidRDefault="00F31013" w:rsidP="00F31013">
      <w:pPr>
        <w:spacing w:line="520" w:lineRule="exact"/>
      </w:pPr>
      <w:r>
        <w:rPr>
          <w:rFonts w:hint="eastAsia"/>
        </w:rPr>
        <w:t>2</w:t>
      </w:r>
      <w:r>
        <w:rPr>
          <w:rFonts w:hint="eastAsia"/>
        </w:rPr>
        <w:t>、检查阀门封识及管线存油状况，尽可能保证其在输油前后保持相同状态。如果输油前后管线存油状况不同，应在计算中予以修正。</w:t>
      </w:r>
    </w:p>
    <w:p w:rsidR="00F31013" w:rsidRDefault="00F31013" w:rsidP="00F31013">
      <w:pPr>
        <w:spacing w:line="520" w:lineRule="exact"/>
      </w:pPr>
      <w:r>
        <w:rPr>
          <w:rFonts w:hint="eastAsia"/>
        </w:rPr>
        <w:t>3</w:t>
      </w:r>
      <w:r>
        <w:rPr>
          <w:rFonts w:hint="eastAsia"/>
        </w:rPr>
        <w:t>、与指定交割油库、委托人的计量人员按照</w:t>
      </w:r>
      <w:r>
        <w:rPr>
          <w:rFonts w:hint="eastAsia"/>
        </w:rPr>
        <w:t>GB/T 13894</w:t>
      </w:r>
      <w:r>
        <w:rPr>
          <w:rFonts w:hint="eastAsia"/>
        </w:rPr>
        <w:t>和</w:t>
      </w:r>
      <w:r>
        <w:rPr>
          <w:rFonts w:hint="eastAsia"/>
        </w:rPr>
        <w:t>GB/T 8927</w:t>
      </w:r>
      <w:r>
        <w:rPr>
          <w:rFonts w:hint="eastAsia"/>
        </w:rPr>
        <w:t>的要求，共同</w:t>
      </w:r>
      <w:proofErr w:type="gramStart"/>
      <w:r>
        <w:rPr>
          <w:rFonts w:hint="eastAsia"/>
        </w:rPr>
        <w:t>对液深</w:t>
      </w:r>
      <w:proofErr w:type="gramEnd"/>
      <w:r>
        <w:rPr>
          <w:rFonts w:hint="eastAsia"/>
        </w:rPr>
        <w:t>或空距、明水、液温及罐区气温进行测量。</w:t>
      </w:r>
    </w:p>
    <w:p w:rsidR="00F31013" w:rsidRDefault="00F31013" w:rsidP="00F31013">
      <w:pPr>
        <w:spacing w:line="520" w:lineRule="exact"/>
      </w:pPr>
      <w:r>
        <w:rPr>
          <w:rFonts w:hint="eastAsia"/>
        </w:rPr>
        <w:t>4</w:t>
      </w:r>
      <w:r>
        <w:rPr>
          <w:rFonts w:hint="eastAsia"/>
        </w:rPr>
        <w:t>、岸罐内燃料油</w:t>
      </w:r>
      <w:proofErr w:type="gramStart"/>
      <w:r>
        <w:rPr>
          <w:rFonts w:hint="eastAsia"/>
        </w:rPr>
        <w:t>处于低液位</w:t>
      </w:r>
      <w:proofErr w:type="gramEnd"/>
      <w:r>
        <w:rPr>
          <w:rFonts w:hint="eastAsia"/>
        </w:rPr>
        <w:t>时，应</w:t>
      </w:r>
      <w:proofErr w:type="gramStart"/>
      <w:r>
        <w:rPr>
          <w:rFonts w:hint="eastAsia"/>
        </w:rPr>
        <w:t>避开岸罐的</w:t>
      </w:r>
      <w:proofErr w:type="gramEnd"/>
      <w:r>
        <w:rPr>
          <w:rFonts w:hint="eastAsia"/>
        </w:rPr>
        <w:t>非计量区。</w:t>
      </w:r>
    </w:p>
    <w:p w:rsidR="00F31013" w:rsidRDefault="00F31013" w:rsidP="00F31013">
      <w:pPr>
        <w:pStyle w:val="a"/>
        <w:numPr>
          <w:ilvl w:val="0"/>
          <w:numId w:val="0"/>
        </w:numPr>
        <w:spacing w:line="520" w:lineRule="exact"/>
        <w:ind w:firstLineChars="200" w:firstLine="600"/>
      </w:pPr>
      <w:r>
        <w:rPr>
          <w:rFonts w:hint="eastAsia"/>
        </w:rPr>
        <w:t>第十一条</w:t>
      </w:r>
      <w:r>
        <w:rPr>
          <w:rFonts w:hint="eastAsia"/>
        </w:rPr>
        <w:t xml:space="preserve"> </w:t>
      </w:r>
      <w:r>
        <w:rPr>
          <w:rFonts w:hint="eastAsia"/>
        </w:rPr>
        <w:t>按照</w:t>
      </w:r>
      <w:r>
        <w:rPr>
          <w:rFonts w:hint="eastAsia"/>
        </w:rPr>
        <w:t>GB/T 19779</w:t>
      </w:r>
      <w:r>
        <w:rPr>
          <w:rFonts w:hint="eastAsia"/>
        </w:rPr>
        <w:t>要求，根据实验室检测的密度</w:t>
      </w:r>
      <w:r w:rsidRPr="00941E65">
        <w:rPr>
          <w:rFonts w:hint="eastAsia"/>
        </w:rPr>
        <w:t>结果</w:t>
      </w:r>
      <w:proofErr w:type="gramStart"/>
      <w:r w:rsidRPr="00941E65">
        <w:rPr>
          <w:rFonts w:hint="eastAsia"/>
        </w:rPr>
        <w:t>计算岸罐的</w:t>
      </w:r>
      <w:proofErr w:type="gramEnd"/>
      <w:r w:rsidRPr="00941E65">
        <w:rPr>
          <w:rFonts w:hint="eastAsia"/>
        </w:rPr>
        <w:t>燃料油</w:t>
      </w:r>
      <w:r>
        <w:rPr>
          <w:rFonts w:hint="eastAsia"/>
        </w:rPr>
        <w:t>重</w:t>
      </w:r>
      <w:r w:rsidRPr="00941E65">
        <w:rPr>
          <w:rFonts w:hint="eastAsia"/>
        </w:rPr>
        <w:t>量</w:t>
      </w:r>
      <w:r>
        <w:rPr>
          <w:rFonts w:hint="eastAsia"/>
        </w:rPr>
        <w:t>。</w:t>
      </w:r>
    </w:p>
    <w:p w:rsidR="00F31013" w:rsidRDefault="00F31013" w:rsidP="00F31013">
      <w:pPr>
        <w:pStyle w:val="a"/>
        <w:numPr>
          <w:ilvl w:val="0"/>
          <w:numId w:val="0"/>
        </w:numPr>
        <w:spacing w:line="520" w:lineRule="exact"/>
        <w:ind w:firstLineChars="200" w:firstLine="600"/>
      </w:pPr>
      <w:r>
        <w:rPr>
          <w:rFonts w:hint="eastAsia"/>
        </w:rPr>
        <w:t>第十二条</w:t>
      </w:r>
      <w:r>
        <w:rPr>
          <w:rFonts w:hint="eastAsia"/>
        </w:rPr>
        <w:t xml:space="preserve"> </w:t>
      </w:r>
      <w:r>
        <w:rPr>
          <w:rFonts w:hint="eastAsia"/>
        </w:rPr>
        <w:t>出库时的实验室检测</w:t>
      </w:r>
    </w:p>
    <w:p w:rsidR="00F31013" w:rsidRPr="00BF1364" w:rsidRDefault="00F31013" w:rsidP="00F31013">
      <w:pPr>
        <w:spacing w:line="520" w:lineRule="exact"/>
      </w:pPr>
      <w:r w:rsidRPr="00DF23BE">
        <w:rPr>
          <w:rFonts w:hint="eastAsia"/>
        </w:rPr>
        <w:t>（一）指定检验机构按照</w:t>
      </w:r>
      <w:r>
        <w:rPr>
          <w:rFonts w:hint="eastAsia"/>
        </w:rPr>
        <w:t>交易所</w:t>
      </w:r>
      <w:r w:rsidRPr="00DF23BE">
        <w:rPr>
          <w:rFonts w:hint="eastAsia"/>
        </w:rPr>
        <w:t>指定的</w:t>
      </w:r>
      <w:r>
        <w:rPr>
          <w:rFonts w:hint="eastAsia"/>
        </w:rPr>
        <w:t>检测</w:t>
      </w:r>
      <w:r w:rsidRPr="00DF23BE">
        <w:rPr>
          <w:rFonts w:hint="eastAsia"/>
        </w:rPr>
        <w:t>项目（见附件一）要求进行实验室检</w:t>
      </w:r>
      <w:r>
        <w:rPr>
          <w:rFonts w:hint="eastAsia"/>
        </w:rPr>
        <w:t>测</w:t>
      </w:r>
      <w:r w:rsidRPr="00DF23BE">
        <w:rPr>
          <w:rFonts w:hint="eastAsia"/>
        </w:rPr>
        <w:t>。检</w:t>
      </w:r>
      <w:r>
        <w:rPr>
          <w:rFonts w:hint="eastAsia"/>
        </w:rPr>
        <w:t>测</w:t>
      </w:r>
      <w:r w:rsidRPr="00DF23BE">
        <w:rPr>
          <w:rFonts w:hint="eastAsia"/>
        </w:rPr>
        <w:t>项目包括：</w:t>
      </w:r>
      <w:r w:rsidRPr="00BF1364">
        <w:rPr>
          <w:rFonts w:hint="eastAsia"/>
        </w:rPr>
        <w:t>运动粘度、密度、</w:t>
      </w:r>
      <w:r w:rsidRPr="002B7728">
        <w:rPr>
          <w:rFonts w:hint="eastAsia"/>
        </w:rPr>
        <w:t>碳芳香度指数、</w:t>
      </w:r>
      <w:r w:rsidRPr="00BF1364">
        <w:rPr>
          <w:rFonts w:hint="eastAsia"/>
        </w:rPr>
        <w:t>硫含量、闪点（闭口）、硫化氢、酸值、总沉</w:t>
      </w:r>
      <w:r w:rsidRPr="00F77FD0">
        <w:rPr>
          <w:rFonts w:hint="eastAsia"/>
        </w:rPr>
        <w:t>淀</w:t>
      </w:r>
      <w:r w:rsidRPr="00BF1364">
        <w:rPr>
          <w:rFonts w:hint="eastAsia"/>
        </w:rPr>
        <w:t>物（</w:t>
      </w:r>
      <w:r>
        <w:rPr>
          <w:rFonts w:hint="eastAsia"/>
        </w:rPr>
        <w:t>热</w:t>
      </w:r>
      <w:r w:rsidRPr="00BF1364">
        <w:rPr>
          <w:rFonts w:hint="eastAsia"/>
        </w:rPr>
        <w:t>老化法）、</w:t>
      </w:r>
      <w:r>
        <w:rPr>
          <w:rFonts w:hint="eastAsia"/>
        </w:rPr>
        <w:t>残炭</w:t>
      </w:r>
      <w:r w:rsidRPr="00BF1364">
        <w:rPr>
          <w:rFonts w:hint="eastAsia"/>
        </w:rPr>
        <w:t>、倾点、水分、灰分、钒、钠、铝</w:t>
      </w:r>
      <w:r w:rsidRPr="00BF1364">
        <w:rPr>
          <w:rFonts w:hint="eastAsia"/>
        </w:rPr>
        <w:t>+</w:t>
      </w:r>
      <w:r w:rsidRPr="00BF1364">
        <w:rPr>
          <w:rFonts w:hint="eastAsia"/>
        </w:rPr>
        <w:t>硅、净热值、使用过的润滑油（</w:t>
      </w:r>
      <w:r w:rsidRPr="00BF1364">
        <w:rPr>
          <w:rFonts w:hint="eastAsia"/>
        </w:rPr>
        <w:t>ULO</w:t>
      </w:r>
      <w:r w:rsidRPr="00BF1364">
        <w:rPr>
          <w:rFonts w:hint="eastAsia"/>
        </w:rPr>
        <w:t>）（钙和锌、钙和磷）以及相容性试验。</w:t>
      </w:r>
    </w:p>
    <w:p w:rsidR="00F31013" w:rsidRDefault="00F31013" w:rsidP="00F31013">
      <w:pPr>
        <w:spacing w:line="520" w:lineRule="exact"/>
      </w:pPr>
      <w:r>
        <w:rPr>
          <w:rFonts w:hint="eastAsia"/>
        </w:rPr>
        <w:t>（二）所有进行检验的实验室，应当具备中国合格评定国家认可委员会（</w:t>
      </w:r>
      <w:r>
        <w:rPr>
          <w:rFonts w:hint="eastAsia"/>
        </w:rPr>
        <w:t>CNAS</w:t>
      </w:r>
      <w:r>
        <w:rPr>
          <w:rFonts w:hint="eastAsia"/>
        </w:rPr>
        <w:t>）的认可资质。</w:t>
      </w:r>
    </w:p>
    <w:p w:rsidR="00F31013" w:rsidRDefault="00F31013" w:rsidP="00F31013">
      <w:pPr>
        <w:spacing w:line="520" w:lineRule="exact"/>
      </w:pPr>
      <w:r>
        <w:rPr>
          <w:rFonts w:hint="eastAsia"/>
        </w:rPr>
        <w:t>（三）所有样品保留三个月。</w:t>
      </w:r>
    </w:p>
    <w:p w:rsidR="00F31013" w:rsidRDefault="00F31013" w:rsidP="00F31013">
      <w:pPr>
        <w:pStyle w:val="a7"/>
        <w:spacing w:line="520" w:lineRule="exact"/>
        <w:ind w:firstLineChars="200" w:firstLine="600"/>
      </w:pPr>
    </w:p>
    <w:p w:rsidR="00F31013" w:rsidRDefault="00F31013" w:rsidP="00F31013">
      <w:pPr>
        <w:pStyle w:val="2"/>
        <w:spacing w:line="520" w:lineRule="exact"/>
        <w:ind w:firstLine="0"/>
      </w:pPr>
      <w:r>
        <w:rPr>
          <w:rFonts w:hint="eastAsia"/>
        </w:rPr>
        <w:t>第四节 管线置换</w:t>
      </w:r>
    </w:p>
    <w:p w:rsidR="00F31013" w:rsidRDefault="00F31013" w:rsidP="00F31013">
      <w:pPr>
        <w:pStyle w:val="a"/>
        <w:numPr>
          <w:ilvl w:val="0"/>
          <w:numId w:val="0"/>
        </w:numPr>
        <w:spacing w:line="520" w:lineRule="exact"/>
        <w:ind w:firstLineChars="200" w:firstLine="600"/>
      </w:pPr>
      <w:r>
        <w:rPr>
          <w:rFonts w:hint="eastAsia"/>
        </w:rPr>
        <w:t>第十三条</w:t>
      </w:r>
      <w:r>
        <w:rPr>
          <w:rFonts w:hint="eastAsia"/>
        </w:rPr>
        <w:t xml:space="preserve"> </w:t>
      </w:r>
      <w:r>
        <w:rPr>
          <w:rFonts w:hint="eastAsia"/>
        </w:rPr>
        <w:t>管线置换准则</w:t>
      </w:r>
    </w:p>
    <w:p w:rsidR="00F31013" w:rsidRDefault="00F31013" w:rsidP="00F31013">
      <w:pPr>
        <w:spacing w:line="520" w:lineRule="exact"/>
      </w:pPr>
      <w:r>
        <w:rPr>
          <w:rFonts w:hint="eastAsia"/>
        </w:rPr>
        <w:lastRenderedPageBreak/>
        <w:t>（一）管线置换体积应以指定交割油库申明的船舶与</w:t>
      </w:r>
      <w:proofErr w:type="gramStart"/>
      <w:r>
        <w:rPr>
          <w:rFonts w:hint="eastAsia"/>
        </w:rPr>
        <w:t>岸罐之间</w:t>
      </w:r>
      <w:proofErr w:type="gramEnd"/>
      <w:r>
        <w:rPr>
          <w:rFonts w:hint="eastAsia"/>
        </w:rPr>
        <w:t>卸货管线的设计容积为依据，并经指定交割油库与委托人签字确认。</w:t>
      </w:r>
    </w:p>
    <w:p w:rsidR="00F31013" w:rsidRDefault="00F31013" w:rsidP="00F31013">
      <w:pPr>
        <w:spacing w:line="520" w:lineRule="exact"/>
      </w:pPr>
      <w:r>
        <w:rPr>
          <w:rFonts w:hint="eastAsia"/>
        </w:rPr>
        <w:t>（二）为确保计量准确度，指定检验机构应指定不超过</w:t>
      </w:r>
      <w:r>
        <w:rPr>
          <w:rFonts w:hint="eastAsia"/>
        </w:rPr>
        <w:t>2</w:t>
      </w:r>
      <w:r>
        <w:rPr>
          <w:rFonts w:hint="eastAsia"/>
        </w:rPr>
        <w:t>个无明水或少量明水的船舱用于管线置换，并经指定交割油库与委托人签字确认。</w:t>
      </w:r>
    </w:p>
    <w:p w:rsidR="00F31013" w:rsidRDefault="00F31013" w:rsidP="00F31013">
      <w:pPr>
        <w:spacing w:line="520" w:lineRule="exact"/>
      </w:pPr>
      <w:r>
        <w:rPr>
          <w:rFonts w:hint="eastAsia"/>
        </w:rPr>
        <w:t>（三）用于管线置换的相关现货</w:t>
      </w:r>
      <w:proofErr w:type="gramStart"/>
      <w:r>
        <w:rPr>
          <w:rFonts w:hint="eastAsia"/>
        </w:rPr>
        <w:t>岸罐液</w:t>
      </w:r>
      <w:proofErr w:type="gramEnd"/>
      <w:r>
        <w:rPr>
          <w:rFonts w:hint="eastAsia"/>
        </w:rPr>
        <w:t>位应避开非计量区间。</w:t>
      </w:r>
    </w:p>
    <w:p w:rsidR="00F31013" w:rsidRDefault="00F31013" w:rsidP="00F31013">
      <w:pPr>
        <w:spacing w:line="520" w:lineRule="exact"/>
      </w:pPr>
      <w:r>
        <w:rPr>
          <w:rFonts w:hint="eastAsia"/>
        </w:rPr>
        <w:t>（四）卸货结束后，应确保船舶与</w:t>
      </w:r>
      <w:proofErr w:type="gramStart"/>
      <w:r>
        <w:rPr>
          <w:rFonts w:hint="eastAsia"/>
        </w:rPr>
        <w:t>岸罐之间</w:t>
      </w:r>
      <w:proofErr w:type="gramEnd"/>
      <w:r>
        <w:rPr>
          <w:rFonts w:hint="eastAsia"/>
        </w:rPr>
        <w:t>管线中的期货燃料油完全置换到指定期货交割岸罐，进入指定期货</w:t>
      </w:r>
      <w:proofErr w:type="gramStart"/>
      <w:r>
        <w:rPr>
          <w:rFonts w:hint="eastAsia"/>
        </w:rPr>
        <w:t>交割岸罐的</w:t>
      </w:r>
      <w:proofErr w:type="gramEnd"/>
      <w:r>
        <w:rPr>
          <w:rFonts w:hint="eastAsia"/>
        </w:rPr>
        <w:t>燃料油体积应当与开始卸货时管线置换的体积一致，并以指定期货交割</w:t>
      </w:r>
      <w:proofErr w:type="gramStart"/>
      <w:r>
        <w:rPr>
          <w:rFonts w:hint="eastAsia"/>
        </w:rPr>
        <w:t>岸罐收到</w:t>
      </w:r>
      <w:proofErr w:type="gramEnd"/>
      <w:r>
        <w:rPr>
          <w:rFonts w:hint="eastAsia"/>
        </w:rPr>
        <w:t>的燃料油体积为准。</w:t>
      </w:r>
    </w:p>
    <w:p w:rsidR="00F31013" w:rsidRDefault="00F31013" w:rsidP="00F31013">
      <w:pPr>
        <w:pStyle w:val="a"/>
        <w:numPr>
          <w:ilvl w:val="0"/>
          <w:numId w:val="0"/>
        </w:numPr>
        <w:spacing w:line="520" w:lineRule="exact"/>
        <w:ind w:firstLineChars="200" w:firstLine="600"/>
      </w:pPr>
      <w:r>
        <w:rPr>
          <w:rFonts w:hint="eastAsia"/>
        </w:rPr>
        <w:t>第十四条</w:t>
      </w:r>
      <w:r>
        <w:rPr>
          <w:rFonts w:hint="eastAsia"/>
        </w:rPr>
        <w:t xml:space="preserve"> </w:t>
      </w:r>
      <w:r>
        <w:rPr>
          <w:rFonts w:hint="eastAsia"/>
        </w:rPr>
        <w:t>船舶与</w:t>
      </w:r>
      <w:proofErr w:type="gramStart"/>
      <w:r>
        <w:rPr>
          <w:rFonts w:hint="eastAsia"/>
        </w:rPr>
        <w:t>岸罐之间</w:t>
      </w:r>
      <w:proofErr w:type="gramEnd"/>
      <w:r>
        <w:rPr>
          <w:rFonts w:hint="eastAsia"/>
        </w:rPr>
        <w:t>管线存油置换方案</w:t>
      </w:r>
    </w:p>
    <w:p w:rsidR="00F31013" w:rsidRDefault="00F31013" w:rsidP="00F31013">
      <w:pPr>
        <w:spacing w:line="520" w:lineRule="exact"/>
      </w:pPr>
      <w:r>
        <w:rPr>
          <w:rFonts w:hint="eastAsia"/>
        </w:rPr>
        <w:t>（一）卸货开始时用指定船舱的期货燃料油将船舶与</w:t>
      </w:r>
      <w:proofErr w:type="gramStart"/>
      <w:r>
        <w:rPr>
          <w:rFonts w:hint="eastAsia"/>
        </w:rPr>
        <w:t>岸罐之间</w:t>
      </w:r>
      <w:proofErr w:type="gramEnd"/>
      <w:r>
        <w:rPr>
          <w:rFonts w:hint="eastAsia"/>
        </w:rPr>
        <w:t>管线存油置换到现货岸罐，在管线置换前、后分别对指定船舱和</w:t>
      </w:r>
      <w:proofErr w:type="gramStart"/>
      <w:r>
        <w:rPr>
          <w:rFonts w:hint="eastAsia"/>
        </w:rPr>
        <w:t>现货岸罐进行</w:t>
      </w:r>
      <w:proofErr w:type="gramEnd"/>
      <w:r>
        <w:rPr>
          <w:rFonts w:hint="eastAsia"/>
        </w:rPr>
        <w:t>计量，以指定船舱输出的体积作为管线置换结算依据。</w:t>
      </w:r>
    </w:p>
    <w:p w:rsidR="00F31013" w:rsidRDefault="00F31013" w:rsidP="00F31013">
      <w:pPr>
        <w:spacing w:line="520" w:lineRule="exact"/>
      </w:pPr>
      <w:r>
        <w:rPr>
          <w:rFonts w:hint="eastAsia"/>
        </w:rPr>
        <w:t>（二）卸货结束后，用</w:t>
      </w:r>
      <w:proofErr w:type="gramStart"/>
      <w:r>
        <w:rPr>
          <w:rFonts w:hint="eastAsia"/>
        </w:rPr>
        <w:t>现货岸罐或</w:t>
      </w:r>
      <w:proofErr w:type="gramEnd"/>
      <w:r>
        <w:rPr>
          <w:rFonts w:hint="eastAsia"/>
        </w:rPr>
        <w:t>下一船次指定船舱内的燃料油将船舶与</w:t>
      </w:r>
      <w:proofErr w:type="gramStart"/>
      <w:r>
        <w:rPr>
          <w:rFonts w:hint="eastAsia"/>
        </w:rPr>
        <w:t>岸罐之间</w:t>
      </w:r>
      <w:proofErr w:type="gramEnd"/>
      <w:r>
        <w:rPr>
          <w:rFonts w:hint="eastAsia"/>
        </w:rPr>
        <w:t>管线内的期货燃料油置换到指定期货交割岸罐。在管线置换前、后分别对</w:t>
      </w:r>
      <w:proofErr w:type="gramStart"/>
      <w:r>
        <w:rPr>
          <w:rFonts w:hint="eastAsia"/>
        </w:rPr>
        <w:t>现货岸罐或</w:t>
      </w:r>
      <w:proofErr w:type="gramEnd"/>
      <w:r>
        <w:rPr>
          <w:rFonts w:hint="eastAsia"/>
        </w:rPr>
        <w:t>下一船次指定船舱、以及指定期货</w:t>
      </w:r>
      <w:proofErr w:type="gramStart"/>
      <w:r>
        <w:rPr>
          <w:rFonts w:hint="eastAsia"/>
        </w:rPr>
        <w:t>交割岸罐进行</w:t>
      </w:r>
      <w:proofErr w:type="gramEnd"/>
      <w:r>
        <w:rPr>
          <w:rFonts w:hint="eastAsia"/>
        </w:rPr>
        <w:t>计量，并以指定期货交割</w:t>
      </w:r>
      <w:proofErr w:type="gramStart"/>
      <w:r>
        <w:rPr>
          <w:rFonts w:hint="eastAsia"/>
        </w:rPr>
        <w:t>岸罐收到</w:t>
      </w:r>
      <w:proofErr w:type="gramEnd"/>
      <w:r>
        <w:rPr>
          <w:rFonts w:hint="eastAsia"/>
        </w:rPr>
        <w:t>的燃料油体积作为管线置换结算依据。具体方案如下：</w:t>
      </w:r>
    </w:p>
    <w:p w:rsidR="00F31013" w:rsidRDefault="00F31013" w:rsidP="00F31013">
      <w:pPr>
        <w:spacing w:line="520" w:lineRule="exact"/>
      </w:pPr>
      <w:r>
        <w:rPr>
          <w:rFonts w:hint="eastAsia"/>
        </w:rPr>
        <w:t>1</w:t>
      </w:r>
      <w:r>
        <w:rPr>
          <w:rFonts w:hint="eastAsia"/>
        </w:rPr>
        <w:t>、当指定交割油库具备管线循环设施的，用</w:t>
      </w:r>
      <w:proofErr w:type="gramStart"/>
      <w:r>
        <w:rPr>
          <w:rFonts w:hint="eastAsia"/>
        </w:rPr>
        <w:t>现货岸罐的</w:t>
      </w:r>
      <w:proofErr w:type="gramEnd"/>
      <w:r>
        <w:rPr>
          <w:rFonts w:hint="eastAsia"/>
        </w:rPr>
        <w:t>现货燃料油进行管线置换。</w:t>
      </w:r>
    </w:p>
    <w:p w:rsidR="00F31013" w:rsidRDefault="00F31013" w:rsidP="00F31013">
      <w:pPr>
        <w:spacing w:line="520" w:lineRule="exact"/>
      </w:pPr>
      <w:r>
        <w:rPr>
          <w:rFonts w:hint="eastAsia"/>
        </w:rPr>
        <w:t>2</w:t>
      </w:r>
      <w:r>
        <w:rPr>
          <w:rFonts w:hint="eastAsia"/>
        </w:rPr>
        <w:t>、当指定交割油库不具备管线循环设施的，用下一船次指定船舱的燃料油进行管线置换。</w:t>
      </w:r>
    </w:p>
    <w:p w:rsidR="00F31013" w:rsidRDefault="00F31013" w:rsidP="00F31013">
      <w:pPr>
        <w:pStyle w:val="a"/>
        <w:numPr>
          <w:ilvl w:val="0"/>
          <w:numId w:val="0"/>
        </w:numPr>
        <w:spacing w:line="520" w:lineRule="exact"/>
        <w:ind w:firstLineChars="200" w:firstLine="600"/>
      </w:pPr>
      <w:r>
        <w:rPr>
          <w:rFonts w:hint="eastAsia"/>
        </w:rPr>
        <w:t>第十五条</w:t>
      </w:r>
      <w:r>
        <w:rPr>
          <w:rFonts w:hint="eastAsia"/>
        </w:rPr>
        <w:t xml:space="preserve"> </w:t>
      </w:r>
      <w:r>
        <w:rPr>
          <w:rFonts w:hint="eastAsia"/>
        </w:rPr>
        <w:t>指定检验机构应当对管线置换</w:t>
      </w:r>
      <w:proofErr w:type="gramStart"/>
      <w:r>
        <w:rPr>
          <w:rFonts w:hint="eastAsia"/>
        </w:rPr>
        <w:t>相关岸罐及</w:t>
      </w:r>
      <w:proofErr w:type="gramEnd"/>
      <w:r>
        <w:rPr>
          <w:rFonts w:hint="eastAsia"/>
        </w:rPr>
        <w:t>指定船舱</w:t>
      </w:r>
      <w:r>
        <w:rPr>
          <w:rFonts w:hint="eastAsia"/>
        </w:rPr>
        <w:lastRenderedPageBreak/>
        <w:t>进行计量并出具管线置换报告。</w:t>
      </w:r>
    </w:p>
    <w:p w:rsidR="00F31013" w:rsidRPr="00DF23BE" w:rsidRDefault="00F31013" w:rsidP="00F31013">
      <w:pPr>
        <w:pStyle w:val="a7"/>
        <w:spacing w:line="520" w:lineRule="exact"/>
        <w:ind w:firstLineChars="200" w:firstLine="600"/>
      </w:pPr>
    </w:p>
    <w:p w:rsidR="00F31013" w:rsidRDefault="00F31013" w:rsidP="00F31013">
      <w:pPr>
        <w:pStyle w:val="2"/>
        <w:spacing w:line="520" w:lineRule="exact"/>
        <w:ind w:firstLine="0"/>
      </w:pPr>
      <w:r>
        <w:rPr>
          <w:rFonts w:hint="eastAsia"/>
        </w:rPr>
        <w:t>第五节 检验报告</w:t>
      </w:r>
    </w:p>
    <w:p w:rsidR="00F31013" w:rsidRDefault="00F31013" w:rsidP="00F31013">
      <w:pPr>
        <w:pStyle w:val="a"/>
        <w:numPr>
          <w:ilvl w:val="0"/>
          <w:numId w:val="0"/>
        </w:numPr>
        <w:spacing w:line="520" w:lineRule="exact"/>
        <w:ind w:firstLineChars="200" w:firstLine="600"/>
      </w:pPr>
      <w:r>
        <w:rPr>
          <w:rFonts w:hint="eastAsia"/>
        </w:rPr>
        <w:t>第十六条</w:t>
      </w:r>
      <w:r>
        <w:rPr>
          <w:rFonts w:hint="eastAsia"/>
        </w:rPr>
        <w:t xml:space="preserve"> </w:t>
      </w:r>
      <w:r>
        <w:rPr>
          <w:rFonts w:hint="eastAsia"/>
        </w:rPr>
        <w:t>出入库现场检验后，应经委托人、指定交割油库和指定检验机构三方签字确认。指定检验机构应在会签确认后两日内出具检验报告。</w:t>
      </w:r>
    </w:p>
    <w:p w:rsidR="00F31013" w:rsidRDefault="00F31013" w:rsidP="00F31013">
      <w:pPr>
        <w:pStyle w:val="a"/>
        <w:numPr>
          <w:ilvl w:val="0"/>
          <w:numId w:val="0"/>
        </w:numPr>
        <w:spacing w:line="520" w:lineRule="exact"/>
        <w:ind w:firstLineChars="200" w:firstLine="600"/>
        <w:rPr>
          <w:rFonts w:hint="eastAsia"/>
        </w:rPr>
      </w:pPr>
      <w:r w:rsidRPr="003001E4">
        <w:rPr>
          <w:rFonts w:hint="eastAsia"/>
        </w:rPr>
        <w:t>计算过程中的数值</w:t>
      </w:r>
      <w:proofErr w:type="gramStart"/>
      <w:r w:rsidRPr="003001E4">
        <w:rPr>
          <w:rFonts w:hint="eastAsia"/>
        </w:rPr>
        <w:t>修约要求</w:t>
      </w:r>
      <w:proofErr w:type="gramEnd"/>
      <w:r w:rsidRPr="00C878E3">
        <w:rPr>
          <w:rFonts w:hint="eastAsia"/>
        </w:rPr>
        <w:t>以方法规定为准</w:t>
      </w:r>
      <w:r w:rsidRPr="003001E4">
        <w:rPr>
          <w:rFonts w:hint="eastAsia"/>
        </w:rPr>
        <w:t>：高度</w:t>
      </w:r>
      <w:r>
        <w:rPr>
          <w:rFonts w:hint="eastAsia"/>
        </w:rPr>
        <w:t>（</w:t>
      </w:r>
      <w:r>
        <w:rPr>
          <w:rFonts w:hint="eastAsia"/>
        </w:rPr>
        <w:t>m</w:t>
      </w:r>
      <w:r>
        <w:rPr>
          <w:rFonts w:hint="eastAsia"/>
        </w:rPr>
        <w:t>）</w:t>
      </w:r>
      <w:r w:rsidRPr="003001E4">
        <w:rPr>
          <w:rFonts w:hint="eastAsia"/>
        </w:rPr>
        <w:t>，保留至小数点后</w:t>
      </w:r>
      <w:r w:rsidRPr="003001E4">
        <w:rPr>
          <w:rFonts w:hint="eastAsia"/>
        </w:rPr>
        <w:t>3</w:t>
      </w:r>
      <w:r w:rsidRPr="003001E4">
        <w:rPr>
          <w:rFonts w:hint="eastAsia"/>
        </w:rPr>
        <w:t>位；油温（</w:t>
      </w:r>
      <w:r w:rsidRPr="00A56EB1">
        <w:t>℃</w:t>
      </w:r>
      <w:r w:rsidRPr="00A56EB1">
        <w:t>）</w:t>
      </w:r>
      <w:r w:rsidRPr="003001E4">
        <w:rPr>
          <w:rFonts w:hint="eastAsia"/>
        </w:rPr>
        <w:t>，保留至</w:t>
      </w:r>
      <w:smartTag w:uri="urn:schemas-microsoft-com:office:smarttags" w:element="chmetcnv">
        <w:smartTagPr>
          <w:attr w:name="TCSC" w:val="0"/>
          <w:attr w:name="NumberType" w:val="1"/>
          <w:attr w:name="Negative" w:val="False"/>
          <w:attr w:name="HasSpace" w:val="False"/>
          <w:attr w:name="SourceValue" w:val=".05"/>
          <w:attr w:name="UnitName" w:val="℃"/>
        </w:smartTagPr>
        <w:r w:rsidRPr="003001E4">
          <w:rPr>
            <w:rFonts w:hint="eastAsia"/>
          </w:rPr>
          <w:t>0.05</w:t>
        </w:r>
        <w:r w:rsidRPr="00A56EB1">
          <w:t>℃</w:t>
        </w:r>
      </w:smartTag>
      <w:r w:rsidRPr="003001E4">
        <w:rPr>
          <w:rFonts w:hint="eastAsia"/>
        </w:rPr>
        <w:t>；体积（</w:t>
      </w:r>
      <w:r w:rsidRPr="003001E4">
        <w:rPr>
          <w:rFonts w:hint="eastAsia"/>
        </w:rPr>
        <w:t>m</w:t>
      </w:r>
      <w:r w:rsidRPr="002F1AC0">
        <w:rPr>
          <w:rFonts w:hint="eastAsia"/>
          <w:vertAlign w:val="superscript"/>
        </w:rPr>
        <w:t>3</w:t>
      </w:r>
      <w:r w:rsidRPr="003001E4">
        <w:rPr>
          <w:rFonts w:hint="eastAsia"/>
        </w:rPr>
        <w:t>），保留至小数点后</w:t>
      </w:r>
      <w:r w:rsidRPr="003001E4">
        <w:rPr>
          <w:rFonts w:hint="eastAsia"/>
        </w:rPr>
        <w:t>3</w:t>
      </w:r>
      <w:r w:rsidRPr="003001E4">
        <w:rPr>
          <w:rFonts w:hint="eastAsia"/>
        </w:rPr>
        <w:t>位；热膨胀系数，保留至小数点后</w:t>
      </w:r>
      <w:r w:rsidRPr="003001E4">
        <w:rPr>
          <w:rFonts w:hint="eastAsia"/>
        </w:rPr>
        <w:t>5</w:t>
      </w:r>
      <w:r w:rsidRPr="003001E4">
        <w:rPr>
          <w:rFonts w:hint="eastAsia"/>
        </w:rPr>
        <w:t>位；体积修正系数，保留至小数点后</w:t>
      </w:r>
      <w:r w:rsidRPr="003001E4">
        <w:rPr>
          <w:rFonts w:hint="eastAsia"/>
        </w:rPr>
        <w:t>4</w:t>
      </w:r>
      <w:r w:rsidRPr="003001E4">
        <w:rPr>
          <w:rFonts w:hint="eastAsia"/>
        </w:rPr>
        <w:t>位；输油量（</w:t>
      </w:r>
      <w:r w:rsidRPr="003001E4">
        <w:rPr>
          <w:rFonts w:hint="eastAsia"/>
        </w:rPr>
        <w:t>kg</w:t>
      </w:r>
      <w:r w:rsidRPr="003001E4">
        <w:rPr>
          <w:rFonts w:hint="eastAsia"/>
        </w:rPr>
        <w:t>），</w:t>
      </w:r>
      <w:proofErr w:type="gramStart"/>
      <w:r w:rsidRPr="003001E4">
        <w:rPr>
          <w:rFonts w:hint="eastAsia"/>
        </w:rPr>
        <w:t>修约至</w:t>
      </w:r>
      <w:proofErr w:type="gramEnd"/>
      <w:r w:rsidRPr="003001E4">
        <w:rPr>
          <w:rFonts w:hint="eastAsia"/>
        </w:rPr>
        <w:t>整数</w:t>
      </w:r>
      <w:r>
        <w:rPr>
          <w:rFonts w:hint="eastAsia"/>
        </w:rPr>
        <w:t>，</w:t>
      </w:r>
      <w:r w:rsidRPr="005E21BA">
        <w:rPr>
          <w:rFonts w:hint="eastAsia"/>
        </w:rPr>
        <w:t>输油量（</w:t>
      </w:r>
      <w:r w:rsidRPr="005E21BA">
        <w:rPr>
          <w:rFonts w:hint="eastAsia"/>
        </w:rPr>
        <w:t>t</w:t>
      </w:r>
      <w:r w:rsidRPr="005E21BA">
        <w:rPr>
          <w:rFonts w:hint="eastAsia"/>
        </w:rPr>
        <w:t>），保留至小数点后</w:t>
      </w:r>
      <w:r w:rsidRPr="005E21BA">
        <w:rPr>
          <w:rFonts w:hint="eastAsia"/>
        </w:rPr>
        <w:t>3</w:t>
      </w:r>
      <w:r w:rsidRPr="005E21BA">
        <w:rPr>
          <w:rFonts w:hint="eastAsia"/>
        </w:rPr>
        <w:t>位</w:t>
      </w:r>
      <w:r w:rsidRPr="003001E4">
        <w:rPr>
          <w:rFonts w:hint="eastAsia"/>
        </w:rPr>
        <w:t>；密度</w:t>
      </w:r>
      <w:r>
        <w:rPr>
          <w:rFonts w:hint="eastAsia"/>
        </w:rPr>
        <w:t>（</w:t>
      </w:r>
      <w:r w:rsidRPr="003001E4">
        <w:rPr>
          <w:rFonts w:hint="eastAsia"/>
        </w:rPr>
        <w:t>kg/m</w:t>
      </w:r>
      <w:r w:rsidRPr="002F1AC0">
        <w:rPr>
          <w:rFonts w:hint="eastAsia"/>
          <w:vertAlign w:val="superscript"/>
        </w:rPr>
        <w:t>3</w:t>
      </w:r>
      <w:r>
        <w:rPr>
          <w:rFonts w:hint="eastAsia"/>
        </w:rPr>
        <w:t>）</w:t>
      </w:r>
      <w:r w:rsidRPr="003001E4">
        <w:rPr>
          <w:rFonts w:hint="eastAsia"/>
        </w:rPr>
        <w:t>，保留至小数点后</w:t>
      </w:r>
      <w:r w:rsidRPr="003001E4">
        <w:rPr>
          <w:rFonts w:hint="eastAsia"/>
        </w:rPr>
        <w:t>1</w:t>
      </w:r>
      <w:r w:rsidRPr="003001E4">
        <w:rPr>
          <w:rFonts w:hint="eastAsia"/>
        </w:rPr>
        <w:t>位；水分</w:t>
      </w:r>
      <w:r>
        <w:rPr>
          <w:rFonts w:hint="eastAsia"/>
        </w:rPr>
        <w:t>（</w:t>
      </w:r>
      <w:r>
        <w:rPr>
          <w:rFonts w:hint="eastAsia"/>
        </w:rPr>
        <w:t>v/v,%</w:t>
      </w:r>
      <w:r>
        <w:rPr>
          <w:rFonts w:hint="eastAsia"/>
        </w:rPr>
        <w:t>）</w:t>
      </w:r>
      <w:r w:rsidRPr="003001E4">
        <w:rPr>
          <w:rFonts w:hint="eastAsia"/>
        </w:rPr>
        <w:t>，保留至</w:t>
      </w:r>
      <w:r w:rsidRPr="003001E4">
        <w:rPr>
          <w:rFonts w:hint="eastAsia"/>
        </w:rPr>
        <w:t>0.05%</w:t>
      </w:r>
      <w:r w:rsidRPr="003001E4">
        <w:rPr>
          <w:rFonts w:hint="eastAsia"/>
        </w:rPr>
        <w:t>；总沉</w:t>
      </w:r>
      <w:r w:rsidRPr="009F0C41">
        <w:rPr>
          <w:rFonts w:hint="eastAsia"/>
        </w:rPr>
        <w:t>淀</w:t>
      </w:r>
      <w:r w:rsidRPr="003001E4">
        <w:rPr>
          <w:rFonts w:hint="eastAsia"/>
        </w:rPr>
        <w:t>物（</w:t>
      </w:r>
      <w:r w:rsidRPr="003001E4">
        <w:rPr>
          <w:rFonts w:hint="eastAsia"/>
        </w:rPr>
        <w:t>m/m,%</w:t>
      </w:r>
      <w:r w:rsidRPr="003001E4">
        <w:rPr>
          <w:rFonts w:hint="eastAsia"/>
        </w:rPr>
        <w:t>），保留至小数点后</w:t>
      </w:r>
      <w:r w:rsidRPr="003001E4">
        <w:rPr>
          <w:rFonts w:hint="eastAsia"/>
        </w:rPr>
        <w:t>2</w:t>
      </w:r>
      <w:r w:rsidRPr="003001E4">
        <w:rPr>
          <w:rFonts w:hint="eastAsia"/>
        </w:rPr>
        <w:t>位；运动粘度（</w:t>
      </w:r>
      <w:r w:rsidRPr="003001E4">
        <w:rPr>
          <w:rFonts w:hint="eastAsia"/>
        </w:rPr>
        <w:t>mm</w:t>
      </w:r>
      <w:r w:rsidRPr="002F1AC0">
        <w:rPr>
          <w:rFonts w:hint="eastAsia"/>
          <w:vertAlign w:val="superscript"/>
        </w:rPr>
        <w:t>2</w:t>
      </w:r>
      <w:r w:rsidRPr="003001E4">
        <w:rPr>
          <w:rFonts w:hint="eastAsia"/>
        </w:rPr>
        <w:t>/s</w:t>
      </w:r>
      <w:r w:rsidRPr="003001E4">
        <w:rPr>
          <w:rFonts w:hint="eastAsia"/>
        </w:rPr>
        <w:t>），保留</w:t>
      </w:r>
      <w:r>
        <w:rPr>
          <w:rFonts w:hint="eastAsia"/>
        </w:rPr>
        <w:t>4</w:t>
      </w:r>
      <w:r w:rsidRPr="00F52FD7">
        <w:rPr>
          <w:rFonts w:hint="eastAsia"/>
        </w:rPr>
        <w:t>位有效数字</w:t>
      </w:r>
      <w:r w:rsidRPr="003001E4">
        <w:rPr>
          <w:rFonts w:hint="eastAsia"/>
        </w:rPr>
        <w:t>；硫含量</w:t>
      </w:r>
      <w:r>
        <w:rPr>
          <w:rFonts w:hint="eastAsia"/>
        </w:rPr>
        <w:t>（</w:t>
      </w:r>
      <w:r>
        <w:rPr>
          <w:rFonts w:hint="eastAsia"/>
        </w:rPr>
        <w:t>m/m,%</w:t>
      </w:r>
      <w:r>
        <w:rPr>
          <w:rFonts w:hint="eastAsia"/>
        </w:rPr>
        <w:t>）</w:t>
      </w:r>
      <w:r w:rsidRPr="003001E4">
        <w:rPr>
          <w:rFonts w:hint="eastAsia"/>
        </w:rPr>
        <w:t>，保留</w:t>
      </w:r>
      <w:r w:rsidRPr="003001E4">
        <w:rPr>
          <w:rFonts w:hint="eastAsia"/>
        </w:rPr>
        <w:t>3</w:t>
      </w:r>
      <w:r w:rsidRPr="003001E4">
        <w:rPr>
          <w:rFonts w:hint="eastAsia"/>
        </w:rPr>
        <w:t>位有效数字；碳芳香度指数，保留</w:t>
      </w:r>
      <w:r w:rsidRPr="003001E4">
        <w:rPr>
          <w:rFonts w:hint="eastAsia"/>
        </w:rPr>
        <w:t>3</w:t>
      </w:r>
      <w:r w:rsidRPr="003001E4">
        <w:rPr>
          <w:rFonts w:hint="eastAsia"/>
        </w:rPr>
        <w:t>位有效数字；闪点（</w:t>
      </w:r>
      <w:r w:rsidRPr="00863714">
        <w:t>℃</w:t>
      </w:r>
      <w:r w:rsidRPr="00863714">
        <w:t>）</w:t>
      </w:r>
      <w:r w:rsidRPr="003001E4">
        <w:rPr>
          <w:rFonts w:hint="eastAsia"/>
        </w:rPr>
        <w:t>，保留至</w:t>
      </w:r>
      <w:smartTag w:uri="urn:schemas-microsoft-com:office:smarttags" w:element="chmetcnv">
        <w:smartTagPr>
          <w:attr w:name="TCSC" w:val="0"/>
          <w:attr w:name="NumberType" w:val="1"/>
          <w:attr w:name="Negative" w:val="False"/>
          <w:attr w:name="HasSpace" w:val="False"/>
          <w:attr w:name="SourceValue" w:val=".5"/>
          <w:attr w:name="UnitName" w:val="℃"/>
        </w:smartTagPr>
        <w:r>
          <w:rPr>
            <w:rFonts w:hint="eastAsia"/>
          </w:rPr>
          <w:t>0.5</w:t>
        </w:r>
        <w:r w:rsidRPr="003001E4">
          <w:rPr>
            <w:rFonts w:hint="eastAsia"/>
          </w:rPr>
          <w:t>℃</w:t>
        </w:r>
      </w:smartTag>
      <w:r w:rsidRPr="003001E4">
        <w:rPr>
          <w:rFonts w:hint="eastAsia"/>
        </w:rPr>
        <w:t>；硫化氢（</w:t>
      </w:r>
      <w:r w:rsidRPr="003001E4">
        <w:rPr>
          <w:rFonts w:hint="eastAsia"/>
        </w:rPr>
        <w:t>mg/kg</w:t>
      </w:r>
      <w:r w:rsidRPr="003001E4">
        <w:rPr>
          <w:rFonts w:hint="eastAsia"/>
        </w:rPr>
        <w:t>），保留至小数点后</w:t>
      </w:r>
      <w:r w:rsidRPr="003001E4">
        <w:rPr>
          <w:rFonts w:hint="eastAsia"/>
        </w:rPr>
        <w:t>2</w:t>
      </w:r>
      <w:r w:rsidRPr="003001E4">
        <w:rPr>
          <w:rFonts w:hint="eastAsia"/>
        </w:rPr>
        <w:t>位；酸值（</w:t>
      </w:r>
      <w:proofErr w:type="spellStart"/>
      <w:r w:rsidRPr="003001E4">
        <w:rPr>
          <w:rFonts w:hint="eastAsia"/>
        </w:rPr>
        <w:t>mg</w:t>
      </w:r>
      <w:r w:rsidRPr="00906A99">
        <w:t>KOH</w:t>
      </w:r>
      <w:proofErr w:type="spellEnd"/>
      <w:r w:rsidRPr="003001E4">
        <w:rPr>
          <w:rFonts w:hint="eastAsia"/>
        </w:rPr>
        <w:t>/g</w:t>
      </w:r>
      <w:r w:rsidRPr="003001E4">
        <w:rPr>
          <w:rFonts w:hint="eastAsia"/>
        </w:rPr>
        <w:t>），保留至小数点后</w:t>
      </w:r>
      <w:r w:rsidRPr="003001E4">
        <w:rPr>
          <w:rFonts w:hint="eastAsia"/>
        </w:rPr>
        <w:t>2</w:t>
      </w:r>
      <w:r w:rsidRPr="003001E4">
        <w:rPr>
          <w:rFonts w:hint="eastAsia"/>
        </w:rPr>
        <w:t>位；</w:t>
      </w:r>
      <w:r>
        <w:rPr>
          <w:rFonts w:hint="eastAsia"/>
        </w:rPr>
        <w:t>残炭</w:t>
      </w:r>
      <w:r w:rsidRPr="003001E4">
        <w:rPr>
          <w:rFonts w:hint="eastAsia"/>
        </w:rPr>
        <w:t>（</w:t>
      </w:r>
      <w:r w:rsidRPr="003001E4">
        <w:rPr>
          <w:rFonts w:hint="eastAsia"/>
        </w:rPr>
        <w:t>m/m,%</w:t>
      </w:r>
      <w:r w:rsidRPr="003001E4">
        <w:rPr>
          <w:rFonts w:hint="eastAsia"/>
        </w:rPr>
        <w:t>），保留</w:t>
      </w:r>
      <w:r w:rsidRPr="00F20D6A">
        <w:rPr>
          <w:rFonts w:hint="eastAsia"/>
        </w:rPr>
        <w:t>3</w:t>
      </w:r>
      <w:r w:rsidRPr="00F20D6A">
        <w:rPr>
          <w:rFonts w:hint="eastAsia"/>
        </w:rPr>
        <w:t>位有效数字</w:t>
      </w:r>
      <w:r w:rsidRPr="003001E4">
        <w:rPr>
          <w:rFonts w:hint="eastAsia"/>
        </w:rPr>
        <w:t>；倾点（℃），保留至整数；灰分（</w:t>
      </w:r>
      <w:r w:rsidRPr="003001E4">
        <w:rPr>
          <w:rFonts w:hint="eastAsia"/>
        </w:rPr>
        <w:t>m/m,%</w:t>
      </w:r>
      <w:r w:rsidRPr="003001E4">
        <w:rPr>
          <w:rFonts w:hint="eastAsia"/>
        </w:rPr>
        <w:t>），保留至小数点后</w:t>
      </w:r>
      <w:r w:rsidRPr="003001E4">
        <w:rPr>
          <w:rFonts w:hint="eastAsia"/>
        </w:rPr>
        <w:t>3</w:t>
      </w:r>
      <w:r w:rsidRPr="003001E4">
        <w:rPr>
          <w:rFonts w:hint="eastAsia"/>
        </w:rPr>
        <w:t>位；钒、钠、铝</w:t>
      </w:r>
      <w:r w:rsidRPr="003001E4">
        <w:rPr>
          <w:rFonts w:hint="eastAsia"/>
        </w:rPr>
        <w:t>+</w:t>
      </w:r>
      <w:r w:rsidRPr="003001E4">
        <w:rPr>
          <w:rFonts w:hint="eastAsia"/>
        </w:rPr>
        <w:t>硅、钙和锌、钙和磷（</w:t>
      </w:r>
      <w:r w:rsidRPr="003001E4">
        <w:rPr>
          <w:rFonts w:hint="eastAsia"/>
        </w:rPr>
        <w:t>mg/kg</w:t>
      </w:r>
      <w:r w:rsidRPr="003001E4">
        <w:rPr>
          <w:rFonts w:hint="eastAsia"/>
        </w:rPr>
        <w:t>），保留至整数；</w:t>
      </w:r>
      <w:r w:rsidRPr="00F20D6A">
        <w:rPr>
          <w:rFonts w:hint="eastAsia"/>
        </w:rPr>
        <w:t>净热值</w:t>
      </w:r>
      <w:r w:rsidRPr="003001E4">
        <w:rPr>
          <w:rFonts w:hint="eastAsia"/>
        </w:rPr>
        <w:t>（</w:t>
      </w:r>
      <w:r w:rsidRPr="00F20D6A">
        <w:rPr>
          <w:rFonts w:hint="eastAsia"/>
        </w:rPr>
        <w:t>cal/g</w:t>
      </w:r>
      <w:r w:rsidRPr="003001E4">
        <w:rPr>
          <w:rFonts w:hint="eastAsia"/>
        </w:rPr>
        <w:t>），</w:t>
      </w:r>
      <w:r w:rsidRPr="00F20D6A">
        <w:rPr>
          <w:rFonts w:hint="eastAsia"/>
        </w:rPr>
        <w:t>保留至整数</w:t>
      </w:r>
      <w:r>
        <w:rPr>
          <w:rFonts w:hint="eastAsia"/>
        </w:rPr>
        <w:t>；</w:t>
      </w:r>
      <w:r w:rsidRPr="003001E4">
        <w:rPr>
          <w:rFonts w:hint="eastAsia"/>
        </w:rPr>
        <w:t>相容性（级），根据</w:t>
      </w:r>
      <w:r w:rsidRPr="003001E4">
        <w:rPr>
          <w:rFonts w:hint="eastAsia"/>
        </w:rPr>
        <w:t>ASTM D4740</w:t>
      </w:r>
      <w:r w:rsidRPr="003001E4">
        <w:rPr>
          <w:rFonts w:hint="eastAsia"/>
        </w:rPr>
        <w:t>要求报告结果。</w:t>
      </w:r>
    </w:p>
    <w:p w:rsidR="00F31013" w:rsidRDefault="00F31013" w:rsidP="00F31013">
      <w:pPr>
        <w:pStyle w:val="a"/>
        <w:numPr>
          <w:ilvl w:val="0"/>
          <w:numId w:val="0"/>
        </w:numPr>
        <w:spacing w:line="520" w:lineRule="exact"/>
        <w:ind w:firstLineChars="200" w:firstLine="600"/>
      </w:pPr>
      <w:r>
        <w:rPr>
          <w:rFonts w:hint="eastAsia"/>
        </w:rPr>
        <w:t>第十七条</w:t>
      </w:r>
      <w:r>
        <w:rPr>
          <w:rFonts w:hint="eastAsia"/>
        </w:rPr>
        <w:t xml:space="preserve"> </w:t>
      </w:r>
      <w:r>
        <w:rPr>
          <w:rFonts w:hint="eastAsia"/>
        </w:rPr>
        <w:t>检验报告应包括</w:t>
      </w:r>
      <w:r w:rsidRPr="0013523A">
        <w:rPr>
          <w:rFonts w:hint="eastAsia"/>
        </w:rPr>
        <w:t>品质预检证书</w:t>
      </w:r>
      <w:r>
        <w:rPr>
          <w:rFonts w:hint="eastAsia"/>
        </w:rPr>
        <w:t>、重量证书、</w:t>
      </w:r>
      <w:proofErr w:type="gramStart"/>
      <w:r>
        <w:rPr>
          <w:rFonts w:hint="eastAsia"/>
        </w:rPr>
        <w:t>岸罐计量</w:t>
      </w:r>
      <w:proofErr w:type="gramEnd"/>
      <w:r>
        <w:rPr>
          <w:rFonts w:hint="eastAsia"/>
        </w:rPr>
        <w:t>计算报告、品质证书、取样报告、必要时的管线置换报告等部分。重量单位为吨、千克。</w:t>
      </w:r>
    </w:p>
    <w:p w:rsidR="00F31013" w:rsidRDefault="00F31013" w:rsidP="00F31013">
      <w:pPr>
        <w:pStyle w:val="a"/>
        <w:numPr>
          <w:ilvl w:val="0"/>
          <w:numId w:val="0"/>
        </w:numPr>
        <w:spacing w:line="520" w:lineRule="exact"/>
        <w:ind w:firstLineChars="200" w:firstLine="600"/>
      </w:pPr>
      <w:r>
        <w:rPr>
          <w:rFonts w:hint="eastAsia"/>
        </w:rPr>
        <w:t>第十八条</w:t>
      </w:r>
      <w:r>
        <w:rPr>
          <w:rFonts w:hint="eastAsia"/>
        </w:rPr>
        <w:t xml:space="preserve"> </w:t>
      </w:r>
      <w:r>
        <w:rPr>
          <w:rFonts w:hint="eastAsia"/>
        </w:rPr>
        <w:t>指定检验机构应根据委托人的要求，出具检验报告（格式见附件二），报告编号应当具有唯一性。</w:t>
      </w:r>
    </w:p>
    <w:p w:rsidR="00F31013" w:rsidRPr="00DF23BE" w:rsidRDefault="00F31013" w:rsidP="00F31013">
      <w:pPr>
        <w:pStyle w:val="a7"/>
        <w:spacing w:line="520" w:lineRule="exact"/>
        <w:ind w:firstLineChars="200" w:firstLine="600"/>
      </w:pPr>
    </w:p>
    <w:p w:rsidR="00F31013" w:rsidRDefault="00F31013" w:rsidP="00F31013">
      <w:pPr>
        <w:pStyle w:val="1"/>
        <w:spacing w:line="520" w:lineRule="exact"/>
      </w:pPr>
      <w:r>
        <w:rPr>
          <w:rFonts w:hint="eastAsia"/>
        </w:rPr>
        <w:t>第三章  附则</w:t>
      </w:r>
    </w:p>
    <w:p w:rsidR="00F31013" w:rsidRDefault="00F31013" w:rsidP="00F31013">
      <w:pPr>
        <w:pStyle w:val="a7"/>
        <w:spacing w:line="520" w:lineRule="exact"/>
        <w:ind w:firstLineChars="200" w:firstLine="600"/>
      </w:pPr>
    </w:p>
    <w:p w:rsidR="00F31013" w:rsidRDefault="00F31013" w:rsidP="00F31013">
      <w:pPr>
        <w:pStyle w:val="a"/>
        <w:numPr>
          <w:ilvl w:val="0"/>
          <w:numId w:val="0"/>
        </w:numPr>
        <w:spacing w:line="520" w:lineRule="exact"/>
        <w:ind w:firstLineChars="200" w:firstLine="600"/>
        <w:rPr>
          <w:rFonts w:hint="eastAsia"/>
        </w:rPr>
      </w:pPr>
      <w:r>
        <w:rPr>
          <w:rFonts w:hint="eastAsia"/>
        </w:rPr>
        <w:t>第十九条</w:t>
      </w:r>
      <w:r>
        <w:rPr>
          <w:rFonts w:hint="eastAsia"/>
        </w:rPr>
        <w:t xml:space="preserve"> </w:t>
      </w:r>
      <w:r>
        <w:rPr>
          <w:rFonts w:hint="eastAsia"/>
        </w:rPr>
        <w:t>本细则所称的燃料油特指</w:t>
      </w:r>
      <w:r w:rsidRPr="00B2617F">
        <w:rPr>
          <w:rFonts w:hint="eastAsia"/>
        </w:rPr>
        <w:t>RMG 380</w:t>
      </w:r>
      <w:r w:rsidRPr="00B2617F">
        <w:rPr>
          <w:rFonts w:hint="eastAsia"/>
        </w:rPr>
        <w:t>船用燃料油（硫含量为</w:t>
      </w:r>
      <w:r w:rsidRPr="00B2617F">
        <w:rPr>
          <w:rFonts w:hint="eastAsia"/>
        </w:rPr>
        <w:t>I</w:t>
      </w:r>
      <w:r w:rsidRPr="00B2617F">
        <w:rPr>
          <w:rFonts w:hint="eastAsia"/>
        </w:rPr>
        <w:t>级、</w:t>
      </w:r>
      <w:r w:rsidRPr="00B2617F">
        <w:rPr>
          <w:rFonts w:hint="eastAsia"/>
        </w:rPr>
        <w:t>II</w:t>
      </w:r>
      <w:r w:rsidRPr="00B2617F">
        <w:rPr>
          <w:rFonts w:hint="eastAsia"/>
        </w:rPr>
        <w:t>级）或质量优于该标准的船用燃料油</w:t>
      </w:r>
      <w:r>
        <w:rPr>
          <w:rFonts w:hint="eastAsia"/>
        </w:rPr>
        <w:t>，</w:t>
      </w:r>
      <w:r w:rsidRPr="00B2617F">
        <w:rPr>
          <w:rFonts w:hint="eastAsia"/>
        </w:rPr>
        <w:t>是指由石油制取的烃类均匀混合物，不排除为改善燃料油的某些性能和特点而加入的添加剂。燃料油应不含无机酸和使用过的润滑油，不能含有可能导致船舶使用异常的任何物质。燃料油中不应人为加入可能产生危及船舶安全或对机械操作性能产生不利影响、损害身体健康、增加空气污染的任何添加物或化学废料</w:t>
      </w:r>
      <w:r w:rsidRPr="00941E65">
        <w:rPr>
          <w:rFonts w:hint="eastAsia"/>
        </w:rPr>
        <w:t>。</w:t>
      </w:r>
    </w:p>
    <w:p w:rsidR="00F31013" w:rsidRDefault="00F31013" w:rsidP="00F31013">
      <w:pPr>
        <w:pStyle w:val="a"/>
        <w:numPr>
          <w:ilvl w:val="0"/>
          <w:numId w:val="0"/>
        </w:numPr>
        <w:spacing w:line="520" w:lineRule="exact"/>
        <w:ind w:firstLineChars="200" w:firstLine="600"/>
      </w:pPr>
      <w:r>
        <w:rPr>
          <w:rFonts w:hint="eastAsia"/>
        </w:rPr>
        <w:t>本细则未尽事宜，参照交易所章程、交易规则及业务实施细则有关规定执行。</w:t>
      </w:r>
    </w:p>
    <w:p w:rsidR="00F31013" w:rsidRDefault="00F31013" w:rsidP="00F31013">
      <w:pPr>
        <w:pStyle w:val="a"/>
        <w:numPr>
          <w:ilvl w:val="0"/>
          <w:numId w:val="0"/>
        </w:numPr>
        <w:spacing w:line="520" w:lineRule="exact"/>
        <w:ind w:firstLineChars="200" w:firstLine="600"/>
      </w:pPr>
      <w:r>
        <w:rPr>
          <w:rFonts w:hint="eastAsia"/>
        </w:rPr>
        <w:t>第二十条</w:t>
      </w:r>
      <w:r>
        <w:rPr>
          <w:rFonts w:hint="eastAsia"/>
        </w:rPr>
        <w:t xml:space="preserve"> </w:t>
      </w:r>
      <w:r>
        <w:rPr>
          <w:rFonts w:hint="eastAsia"/>
        </w:rPr>
        <w:t>本细则的解释权属于交易所燃料油期货指定检验机构（联合）。</w:t>
      </w:r>
    </w:p>
    <w:p w:rsidR="00F31013" w:rsidRDefault="00F31013" w:rsidP="00F31013">
      <w:pPr>
        <w:pStyle w:val="a"/>
        <w:numPr>
          <w:ilvl w:val="0"/>
          <w:numId w:val="0"/>
        </w:numPr>
        <w:spacing w:line="520" w:lineRule="exact"/>
        <w:ind w:firstLineChars="200" w:firstLine="600"/>
        <w:rPr>
          <w:rFonts w:hint="eastAsia"/>
        </w:rPr>
      </w:pPr>
      <w:r>
        <w:rPr>
          <w:rFonts w:hint="eastAsia"/>
        </w:rPr>
        <w:t>第二十一条</w:t>
      </w:r>
      <w:r>
        <w:rPr>
          <w:rFonts w:hint="eastAsia"/>
        </w:rPr>
        <w:t xml:space="preserve"> </w:t>
      </w:r>
      <w:r>
        <w:rPr>
          <w:rFonts w:hint="eastAsia"/>
        </w:rPr>
        <w:t>本细则向交易所备案后于</w:t>
      </w:r>
      <w:smartTag w:uri="urn:schemas-microsoft-com:office:smarttags" w:element="chsdate">
        <w:smartTagPr>
          <w:attr w:name="Year" w:val="2018"/>
          <w:attr w:name="Month" w:val="6"/>
          <w:attr w:name="Day" w:val="29"/>
          <w:attr w:name="IsLunarDate" w:val="False"/>
          <w:attr w:name="IsROCDate" w:val="False"/>
        </w:smartTagPr>
        <w:r>
          <w:rPr>
            <w:rFonts w:hint="eastAsia"/>
          </w:rPr>
          <w:t>2018</w:t>
        </w:r>
        <w:r>
          <w:rPr>
            <w:rFonts w:hint="eastAsia"/>
          </w:rPr>
          <w:t>年</w:t>
        </w:r>
        <w:r>
          <w:rPr>
            <w:rFonts w:hint="eastAsia"/>
          </w:rPr>
          <w:t>6</w:t>
        </w:r>
        <w:r>
          <w:rPr>
            <w:rFonts w:hint="eastAsia"/>
          </w:rPr>
          <w:t>月</w:t>
        </w:r>
        <w:r>
          <w:rPr>
            <w:rFonts w:hint="eastAsia"/>
          </w:rPr>
          <w:t>29</w:t>
        </w:r>
        <w:r>
          <w:rPr>
            <w:rFonts w:hint="eastAsia"/>
          </w:rPr>
          <w:t>日</w:t>
        </w:r>
      </w:smartTag>
      <w:r>
        <w:rPr>
          <w:rFonts w:hint="eastAsia"/>
        </w:rPr>
        <w:t>实施。</w:t>
      </w:r>
    </w:p>
    <w:p w:rsidR="00F31013" w:rsidRDefault="00F31013" w:rsidP="00F31013">
      <w:pPr>
        <w:spacing w:line="520" w:lineRule="exact"/>
        <w:rPr>
          <w:rFonts w:hint="eastAsia"/>
        </w:rPr>
      </w:pPr>
    </w:p>
    <w:p w:rsidR="00F31013" w:rsidRPr="00AC03C6" w:rsidRDefault="00F31013" w:rsidP="00F31013">
      <w:pPr>
        <w:pStyle w:val="ab"/>
        <w:rPr>
          <w:rFonts w:ascii="Times New Roman"/>
          <w:sz w:val="42"/>
          <w:szCs w:val="42"/>
        </w:rPr>
      </w:pPr>
      <w:r>
        <w:rPr>
          <w:rFonts w:ascii="Times New Roman" w:hint="eastAsia"/>
          <w:sz w:val="42"/>
          <w:szCs w:val="42"/>
        </w:rPr>
        <w:lastRenderedPageBreak/>
        <w:t>附件一</w:t>
      </w:r>
    </w:p>
    <w:p w:rsidR="00F31013" w:rsidRPr="009A61AE" w:rsidRDefault="00F31013" w:rsidP="00F31013">
      <w:pPr>
        <w:widowControl/>
        <w:ind w:firstLineChars="0" w:firstLine="0"/>
        <w:jc w:val="center"/>
        <w:rPr>
          <w:b/>
          <w:color w:val="000000"/>
          <w:sz w:val="28"/>
          <w:szCs w:val="28"/>
        </w:rPr>
      </w:pPr>
      <w:r w:rsidRPr="009A61AE">
        <w:rPr>
          <w:rFonts w:hint="eastAsia"/>
          <w:b/>
          <w:color w:val="000000"/>
          <w:sz w:val="28"/>
          <w:szCs w:val="28"/>
        </w:rPr>
        <w:t>上海期货交易所燃料油（期货）质量标准</w:t>
      </w:r>
    </w:p>
    <w:p w:rsidR="00F31013" w:rsidRPr="00856972" w:rsidRDefault="00F31013" w:rsidP="00F31013">
      <w:pPr>
        <w:widowControl/>
        <w:jc w:val="center"/>
        <w:rPr>
          <w:rFonts w:ascii="方正仿宋简体" w:hAnsi="宋体"/>
          <w:b/>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3559"/>
        <w:gridCol w:w="2410"/>
        <w:gridCol w:w="2410"/>
      </w:tblGrid>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
                <w:bCs/>
                <w:sz w:val="24"/>
                <w:szCs w:val="24"/>
              </w:rPr>
            </w:pPr>
            <w:r w:rsidRPr="00AC03C6">
              <w:rPr>
                <w:b/>
                <w:bCs/>
                <w:sz w:val="24"/>
                <w:szCs w:val="24"/>
              </w:rPr>
              <w:t>项</w:t>
            </w:r>
            <w:r w:rsidRPr="00AC03C6">
              <w:rPr>
                <w:b/>
                <w:bCs/>
                <w:sz w:val="24"/>
                <w:szCs w:val="24"/>
              </w:rPr>
              <w:t xml:space="preserve"> </w:t>
            </w:r>
            <w:r w:rsidRPr="00AC03C6">
              <w:rPr>
                <w:b/>
                <w:bCs/>
                <w:sz w:val="24"/>
                <w:szCs w:val="24"/>
              </w:rPr>
              <w:t>目</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
                <w:bCs/>
                <w:sz w:val="24"/>
                <w:szCs w:val="24"/>
              </w:rPr>
            </w:pPr>
            <w:r w:rsidRPr="00AC03C6">
              <w:rPr>
                <w:b/>
                <w:bCs/>
                <w:sz w:val="24"/>
                <w:szCs w:val="24"/>
              </w:rPr>
              <w:t>RMG 380</w:t>
            </w:r>
            <w:r w:rsidRPr="00AC03C6">
              <w:rPr>
                <w:b/>
                <w:bCs/>
                <w:sz w:val="24"/>
                <w:szCs w:val="24"/>
              </w:rPr>
              <w:t>指标</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
                <w:bCs/>
                <w:sz w:val="24"/>
                <w:szCs w:val="24"/>
              </w:rPr>
            </w:pPr>
            <w:r w:rsidRPr="00AC03C6">
              <w:rPr>
                <w:b/>
                <w:bCs/>
                <w:sz w:val="24"/>
                <w:szCs w:val="24"/>
              </w:rPr>
              <w:t>试验方法</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运动粘度（</w:t>
            </w:r>
            <w:smartTag w:uri="urn:schemas-microsoft-com:office:smarttags" w:element="chmetcnv">
              <w:smartTagPr>
                <w:attr w:name="TCSC" w:val="0"/>
                <w:attr w:name="NumberType" w:val="1"/>
                <w:attr w:name="Negative" w:val="False"/>
                <w:attr w:name="HasSpace" w:val="False"/>
                <w:attr w:name="SourceValue" w:val="50"/>
                <w:attr w:name="UnitName" w:val="℃"/>
              </w:smartTagPr>
              <w:r w:rsidRPr="00AC03C6">
                <w:rPr>
                  <w:bCs/>
                  <w:sz w:val="24"/>
                  <w:szCs w:val="24"/>
                </w:rPr>
                <w:t>50℃</w:t>
              </w:r>
            </w:smartTag>
            <w:r w:rsidRPr="00AC03C6">
              <w:rPr>
                <w:bCs/>
                <w:sz w:val="24"/>
                <w:szCs w:val="24"/>
              </w:rPr>
              <w:t>，</w:t>
            </w:r>
            <w:r w:rsidRPr="00AC03C6">
              <w:rPr>
                <w:bCs/>
                <w:sz w:val="24"/>
                <w:szCs w:val="24"/>
              </w:rPr>
              <w:t>mm</w:t>
            </w:r>
            <w:r w:rsidRPr="00AC03C6">
              <w:rPr>
                <w:bCs/>
                <w:sz w:val="24"/>
                <w:szCs w:val="24"/>
                <w:vertAlign w:val="superscript"/>
              </w:rPr>
              <w:t>2</w:t>
            </w:r>
            <w:r w:rsidRPr="00AC03C6">
              <w:rPr>
                <w:bCs/>
                <w:sz w:val="24"/>
                <w:szCs w:val="24"/>
              </w:rPr>
              <w:t>/s</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380.0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D445</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密度（</w:t>
            </w:r>
            <w:smartTag w:uri="urn:schemas-microsoft-com:office:smarttags" w:element="chmetcnv">
              <w:smartTagPr>
                <w:attr w:name="TCSC" w:val="0"/>
                <w:attr w:name="NumberType" w:val="1"/>
                <w:attr w:name="Negative" w:val="False"/>
                <w:attr w:name="HasSpace" w:val="False"/>
                <w:attr w:name="SourceValue" w:val="15"/>
                <w:attr w:name="UnitName" w:val="℃"/>
              </w:smartTagPr>
              <w:r w:rsidRPr="00AC03C6">
                <w:rPr>
                  <w:bCs/>
                  <w:sz w:val="24"/>
                  <w:szCs w:val="24"/>
                </w:rPr>
                <w:t>15℃</w:t>
              </w:r>
            </w:smartTag>
            <w:r w:rsidRPr="00AC03C6">
              <w:rPr>
                <w:bCs/>
                <w:sz w:val="24"/>
                <w:szCs w:val="24"/>
              </w:rPr>
              <w:t>，</w:t>
            </w:r>
            <w:r w:rsidRPr="00AC03C6">
              <w:rPr>
                <w:bCs/>
                <w:sz w:val="24"/>
                <w:szCs w:val="24"/>
              </w:rPr>
              <w:t>kg/m</w:t>
            </w:r>
            <w:r w:rsidRPr="00AC03C6">
              <w:rPr>
                <w:bCs/>
                <w:sz w:val="24"/>
                <w:szCs w:val="24"/>
                <w:vertAlign w:val="superscript"/>
              </w:rPr>
              <w:t>3</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991.0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D1298</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碳芳香度指数（</w:t>
            </w:r>
            <w:r w:rsidRPr="00AC03C6">
              <w:rPr>
                <w:bCs/>
                <w:sz w:val="24"/>
                <w:szCs w:val="24"/>
              </w:rPr>
              <w:t>CCAI</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870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ISO 8217</w:t>
            </w:r>
            <w:r w:rsidRPr="00AC03C6">
              <w:rPr>
                <w:bCs/>
                <w:sz w:val="24"/>
                <w:szCs w:val="24"/>
              </w:rPr>
              <w:t>：</w:t>
            </w:r>
            <w:r w:rsidRPr="00AC03C6">
              <w:rPr>
                <w:bCs/>
                <w:sz w:val="24"/>
                <w:szCs w:val="24"/>
              </w:rPr>
              <w:t>2017</w:t>
            </w:r>
            <w:r w:rsidRPr="00AC03C6">
              <w:rPr>
                <w:bCs/>
                <w:sz w:val="24"/>
                <w:szCs w:val="24"/>
              </w:rPr>
              <w:t>（</w:t>
            </w:r>
            <w:r w:rsidRPr="00AC03C6">
              <w:rPr>
                <w:bCs/>
                <w:sz w:val="24"/>
                <w:szCs w:val="24"/>
              </w:rPr>
              <w:t>E</w:t>
            </w:r>
            <w:r w:rsidRPr="00AC03C6">
              <w:rPr>
                <w:bCs/>
                <w:sz w:val="24"/>
                <w:szCs w:val="24"/>
              </w:rPr>
              <w:t>）</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硫含量（</w:t>
            </w:r>
            <w:r w:rsidRPr="00AC03C6">
              <w:rPr>
                <w:bCs/>
                <w:sz w:val="24"/>
                <w:szCs w:val="24"/>
              </w:rPr>
              <w:t>m/m</w:t>
            </w:r>
            <w:r w:rsidRPr="00AC03C6">
              <w:rPr>
                <w:bCs/>
                <w:sz w:val="24"/>
                <w:szCs w:val="24"/>
              </w:rPr>
              <w:t>，</w:t>
            </w:r>
            <w:r w:rsidRPr="00AC03C6">
              <w:rPr>
                <w:bCs/>
                <w:sz w:val="24"/>
                <w:szCs w:val="24"/>
              </w:rPr>
              <w:t>%</w:t>
            </w:r>
            <w:r w:rsidRPr="00AC03C6">
              <w:rPr>
                <w:bCs/>
                <w:sz w:val="24"/>
                <w:szCs w:val="24"/>
              </w:rPr>
              <w:t>）</w:t>
            </w:r>
          </w:p>
          <w:p w:rsidR="00F31013" w:rsidRPr="00AC03C6" w:rsidRDefault="00F31013" w:rsidP="007115A5">
            <w:pPr>
              <w:adjustRightInd w:val="0"/>
              <w:snapToGrid w:val="0"/>
              <w:spacing w:line="240" w:lineRule="auto"/>
              <w:ind w:firstLineChars="50" w:firstLine="120"/>
              <w:rPr>
                <w:bCs/>
                <w:sz w:val="24"/>
                <w:szCs w:val="24"/>
              </w:rPr>
            </w:pPr>
            <w:r w:rsidRPr="00AC03C6">
              <w:rPr>
                <w:bCs/>
                <w:sz w:val="24"/>
                <w:szCs w:val="24"/>
              </w:rPr>
              <w:fldChar w:fldCharType="begin"/>
            </w:r>
            <w:r w:rsidRPr="00AC03C6">
              <w:rPr>
                <w:bCs/>
                <w:sz w:val="24"/>
                <w:szCs w:val="24"/>
              </w:rPr>
              <w:instrText xml:space="preserve"> = 1 \* ROMAN </w:instrText>
            </w:r>
            <w:r w:rsidRPr="00AC03C6">
              <w:rPr>
                <w:bCs/>
                <w:sz w:val="24"/>
                <w:szCs w:val="24"/>
              </w:rPr>
              <w:fldChar w:fldCharType="separate"/>
            </w:r>
            <w:r w:rsidRPr="00AC03C6">
              <w:rPr>
                <w:bCs/>
                <w:noProof/>
                <w:sz w:val="24"/>
                <w:szCs w:val="24"/>
              </w:rPr>
              <w:t>I</w:t>
            </w:r>
            <w:r w:rsidRPr="00AC03C6">
              <w:rPr>
                <w:bCs/>
                <w:sz w:val="24"/>
                <w:szCs w:val="24"/>
              </w:rPr>
              <w:fldChar w:fldCharType="end"/>
            </w:r>
          </w:p>
          <w:p w:rsidR="00F31013" w:rsidRPr="00AC03C6" w:rsidRDefault="00F31013" w:rsidP="007115A5">
            <w:pPr>
              <w:adjustRightInd w:val="0"/>
              <w:snapToGrid w:val="0"/>
              <w:spacing w:line="240" w:lineRule="auto"/>
              <w:ind w:firstLineChars="50" w:firstLine="120"/>
              <w:rPr>
                <w:bCs/>
                <w:sz w:val="24"/>
                <w:szCs w:val="24"/>
              </w:rPr>
            </w:pPr>
            <w:r w:rsidRPr="00AC03C6">
              <w:rPr>
                <w:bCs/>
                <w:sz w:val="24"/>
                <w:szCs w:val="24"/>
              </w:rPr>
              <w:fldChar w:fldCharType="begin"/>
            </w:r>
            <w:r w:rsidRPr="00AC03C6">
              <w:rPr>
                <w:bCs/>
                <w:sz w:val="24"/>
                <w:szCs w:val="24"/>
              </w:rPr>
              <w:instrText xml:space="preserve"> = 2 \* ROMAN </w:instrText>
            </w:r>
            <w:r w:rsidRPr="00AC03C6">
              <w:rPr>
                <w:bCs/>
                <w:sz w:val="24"/>
                <w:szCs w:val="24"/>
              </w:rPr>
              <w:fldChar w:fldCharType="separate"/>
            </w:r>
            <w:r w:rsidRPr="00AC03C6">
              <w:rPr>
                <w:bCs/>
                <w:noProof/>
                <w:sz w:val="24"/>
                <w:szCs w:val="24"/>
              </w:rPr>
              <w:t>II</w:t>
            </w:r>
            <w:r w:rsidRPr="00AC03C6">
              <w:rPr>
                <w:bCs/>
                <w:sz w:val="24"/>
                <w:szCs w:val="24"/>
              </w:rPr>
              <w:fldChar w:fldCharType="end"/>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p>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3.50</w:t>
            </w:r>
          </w:p>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0.50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D4294</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闪点（闭口）（</w:t>
            </w:r>
            <w:r w:rsidRPr="00AC03C6">
              <w:rPr>
                <w:bCs/>
                <w:sz w:val="24"/>
                <w:szCs w:val="24"/>
              </w:rPr>
              <w:t>℃</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不低于</w:t>
            </w:r>
            <w:r w:rsidRPr="00AC03C6">
              <w:rPr>
                <w:bCs/>
                <w:sz w:val="24"/>
                <w:szCs w:val="24"/>
              </w:rPr>
              <w:t>60.0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D93</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硫化氢（</w:t>
            </w:r>
            <w:r w:rsidRPr="00AC03C6">
              <w:rPr>
                <w:bCs/>
                <w:sz w:val="24"/>
                <w:szCs w:val="24"/>
              </w:rPr>
              <w:t>mg/kg</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2.00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IP 570</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酸值（</w:t>
            </w:r>
            <w:proofErr w:type="spellStart"/>
            <w:r w:rsidRPr="00AC03C6">
              <w:rPr>
                <w:bCs/>
                <w:sz w:val="24"/>
                <w:szCs w:val="24"/>
              </w:rPr>
              <w:t>mgKOH</w:t>
            </w:r>
            <w:proofErr w:type="spellEnd"/>
            <w:r w:rsidRPr="00AC03C6">
              <w:rPr>
                <w:bCs/>
                <w:sz w:val="24"/>
                <w:szCs w:val="24"/>
              </w:rPr>
              <w:t>/g</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2.5</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D664</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总沉淀物（热老化法）（</w:t>
            </w:r>
            <w:r w:rsidRPr="00AC03C6">
              <w:rPr>
                <w:bCs/>
                <w:sz w:val="24"/>
                <w:szCs w:val="24"/>
              </w:rPr>
              <w:t>m/m</w:t>
            </w:r>
            <w:r w:rsidRPr="00AC03C6">
              <w:rPr>
                <w:bCs/>
                <w:sz w:val="24"/>
                <w:szCs w:val="24"/>
              </w:rPr>
              <w:t>，</w:t>
            </w:r>
            <w:r w:rsidRPr="00AC03C6">
              <w:rPr>
                <w:bCs/>
                <w:sz w:val="24"/>
                <w:szCs w:val="24"/>
              </w:rPr>
              <w:t>%</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0.10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D4870</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残炭（</w:t>
            </w:r>
            <w:r w:rsidRPr="00AC03C6">
              <w:rPr>
                <w:bCs/>
                <w:sz w:val="24"/>
                <w:szCs w:val="24"/>
              </w:rPr>
              <w:t>m/m</w:t>
            </w:r>
            <w:r w:rsidRPr="00AC03C6">
              <w:rPr>
                <w:bCs/>
                <w:sz w:val="24"/>
                <w:szCs w:val="24"/>
              </w:rPr>
              <w:t>，</w:t>
            </w:r>
            <w:r w:rsidRPr="00AC03C6">
              <w:rPr>
                <w:bCs/>
                <w:sz w:val="24"/>
                <w:szCs w:val="24"/>
              </w:rPr>
              <w:t>%</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18.00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D189/ D4530</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倾点（</w:t>
            </w:r>
            <w:r w:rsidRPr="00AC03C6">
              <w:rPr>
                <w:bCs/>
                <w:sz w:val="24"/>
                <w:szCs w:val="24"/>
              </w:rPr>
              <w:t>℃</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不高于</w:t>
            </w:r>
            <w:r w:rsidRPr="00AC03C6">
              <w:rPr>
                <w:bCs/>
                <w:sz w:val="24"/>
                <w:szCs w:val="24"/>
              </w:rPr>
              <w:t>30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D97</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水分（</w:t>
            </w:r>
            <w:r w:rsidRPr="00AC03C6">
              <w:rPr>
                <w:bCs/>
                <w:sz w:val="24"/>
                <w:szCs w:val="24"/>
              </w:rPr>
              <w:t>v/v</w:t>
            </w:r>
            <w:r w:rsidRPr="00AC03C6">
              <w:rPr>
                <w:bCs/>
                <w:sz w:val="24"/>
                <w:szCs w:val="24"/>
              </w:rPr>
              <w:t>，</w:t>
            </w:r>
            <w:r w:rsidRPr="00AC03C6">
              <w:rPr>
                <w:bCs/>
                <w:sz w:val="24"/>
                <w:szCs w:val="24"/>
              </w:rPr>
              <w:t>%</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0.50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D95</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灰分（</w:t>
            </w:r>
            <w:r w:rsidRPr="00AC03C6">
              <w:rPr>
                <w:bCs/>
                <w:sz w:val="24"/>
                <w:szCs w:val="24"/>
              </w:rPr>
              <w:t>m/m</w:t>
            </w:r>
            <w:r w:rsidRPr="00AC03C6">
              <w:rPr>
                <w:bCs/>
                <w:sz w:val="24"/>
                <w:szCs w:val="24"/>
              </w:rPr>
              <w:t>，</w:t>
            </w:r>
            <w:r w:rsidRPr="00AC03C6">
              <w:rPr>
                <w:bCs/>
                <w:sz w:val="24"/>
                <w:szCs w:val="24"/>
              </w:rPr>
              <w:t>%</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0.100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D482</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钒（</w:t>
            </w:r>
            <w:r w:rsidRPr="00AC03C6">
              <w:rPr>
                <w:bCs/>
                <w:sz w:val="24"/>
                <w:szCs w:val="24"/>
              </w:rPr>
              <w:t>mg/kg</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350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IP 501</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钠（</w:t>
            </w:r>
            <w:r w:rsidRPr="00AC03C6">
              <w:rPr>
                <w:bCs/>
                <w:sz w:val="24"/>
                <w:szCs w:val="24"/>
              </w:rPr>
              <w:t>mg/kg</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100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IP 501</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铝</w:t>
            </w:r>
            <w:r w:rsidRPr="00AC03C6">
              <w:rPr>
                <w:bCs/>
                <w:sz w:val="24"/>
                <w:szCs w:val="24"/>
              </w:rPr>
              <w:t>+</w:t>
            </w:r>
            <w:r w:rsidRPr="00AC03C6">
              <w:rPr>
                <w:bCs/>
                <w:sz w:val="24"/>
                <w:szCs w:val="24"/>
              </w:rPr>
              <w:t>硅（</w:t>
            </w:r>
            <w:r w:rsidRPr="00AC03C6">
              <w:rPr>
                <w:bCs/>
                <w:sz w:val="24"/>
                <w:szCs w:val="24"/>
              </w:rPr>
              <w:t>mg/kg</w:t>
            </w:r>
            <w:r w:rsidRPr="00AC03C6">
              <w:rPr>
                <w:bCs/>
                <w:sz w:val="24"/>
                <w:szCs w:val="24"/>
              </w:rPr>
              <w:t>）</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不大于</w:t>
            </w:r>
            <w:r w:rsidRPr="00AC03C6">
              <w:rPr>
                <w:bCs/>
                <w:sz w:val="24"/>
                <w:szCs w:val="24"/>
              </w:rPr>
              <w:t>60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IP 501</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净热值（</w:t>
            </w:r>
            <w:r w:rsidRPr="00AC03C6">
              <w:rPr>
                <w:bCs/>
                <w:sz w:val="24"/>
                <w:szCs w:val="24"/>
              </w:rPr>
              <w:t>cal/g)</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不小于</w:t>
            </w:r>
            <w:r w:rsidRPr="00AC03C6">
              <w:rPr>
                <w:bCs/>
                <w:sz w:val="24"/>
                <w:szCs w:val="24"/>
              </w:rPr>
              <w:t>9500</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D240</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使用过的润滑油（</w:t>
            </w:r>
            <w:r w:rsidRPr="00AC03C6">
              <w:rPr>
                <w:bCs/>
                <w:sz w:val="24"/>
                <w:szCs w:val="24"/>
              </w:rPr>
              <w:t>ULO</w:t>
            </w:r>
            <w:r w:rsidRPr="00AC03C6">
              <w:rPr>
                <w:bCs/>
                <w:sz w:val="24"/>
                <w:szCs w:val="24"/>
              </w:rPr>
              <w:t>）（</w:t>
            </w:r>
            <w:r w:rsidRPr="00AC03C6">
              <w:rPr>
                <w:bCs/>
                <w:sz w:val="24"/>
                <w:szCs w:val="24"/>
              </w:rPr>
              <w:t>mg/kg</w:t>
            </w:r>
            <w:r w:rsidRPr="00AC03C6">
              <w:rPr>
                <w:bCs/>
                <w:sz w:val="24"/>
                <w:szCs w:val="24"/>
              </w:rPr>
              <w:t>）</w:t>
            </w:r>
          </w:p>
          <w:p w:rsidR="00F31013" w:rsidRPr="00AC03C6" w:rsidRDefault="00F31013" w:rsidP="007115A5">
            <w:pPr>
              <w:adjustRightInd w:val="0"/>
              <w:snapToGrid w:val="0"/>
              <w:spacing w:line="240" w:lineRule="auto"/>
              <w:ind w:firstLine="480"/>
              <w:rPr>
                <w:bCs/>
                <w:sz w:val="24"/>
                <w:szCs w:val="24"/>
              </w:rPr>
            </w:pPr>
          </w:p>
          <w:p w:rsidR="00F31013" w:rsidRPr="00AC03C6" w:rsidRDefault="00F31013" w:rsidP="007115A5">
            <w:pPr>
              <w:adjustRightInd w:val="0"/>
              <w:snapToGrid w:val="0"/>
              <w:spacing w:line="240" w:lineRule="auto"/>
              <w:ind w:firstLine="480"/>
              <w:rPr>
                <w:bCs/>
                <w:sz w:val="24"/>
                <w:szCs w:val="24"/>
              </w:rPr>
            </w:pPr>
            <w:r w:rsidRPr="00AC03C6">
              <w:rPr>
                <w:bCs/>
                <w:sz w:val="24"/>
                <w:szCs w:val="24"/>
              </w:rPr>
              <w:t>钙和锌</w:t>
            </w:r>
          </w:p>
          <w:p w:rsidR="00F31013" w:rsidRPr="00AC03C6" w:rsidRDefault="00F31013" w:rsidP="007115A5">
            <w:pPr>
              <w:adjustRightInd w:val="0"/>
              <w:snapToGrid w:val="0"/>
              <w:spacing w:line="240" w:lineRule="auto"/>
              <w:ind w:firstLine="480"/>
              <w:rPr>
                <w:bCs/>
                <w:sz w:val="24"/>
                <w:szCs w:val="24"/>
              </w:rPr>
            </w:pPr>
            <w:r w:rsidRPr="00AC03C6">
              <w:rPr>
                <w:bCs/>
                <w:sz w:val="24"/>
                <w:szCs w:val="24"/>
              </w:rPr>
              <w:t>钙和磷</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燃料油应不含</w:t>
            </w:r>
            <w:r w:rsidRPr="00AC03C6">
              <w:rPr>
                <w:bCs/>
                <w:sz w:val="24"/>
                <w:szCs w:val="24"/>
              </w:rPr>
              <w:t>ULO</w:t>
            </w:r>
            <w:r w:rsidRPr="00AC03C6">
              <w:rPr>
                <w:bCs/>
                <w:sz w:val="24"/>
                <w:szCs w:val="24"/>
              </w:rPr>
              <w:t>。符合下述条件之一，认为燃料油含有</w:t>
            </w:r>
            <w:r w:rsidRPr="00AC03C6">
              <w:rPr>
                <w:bCs/>
                <w:sz w:val="24"/>
                <w:szCs w:val="24"/>
              </w:rPr>
              <w:t>ULO</w:t>
            </w:r>
            <w:r w:rsidRPr="00AC03C6">
              <w:rPr>
                <w:bCs/>
                <w:sz w:val="24"/>
                <w:szCs w:val="24"/>
              </w:rPr>
              <w:t>：</w:t>
            </w:r>
          </w:p>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钙﹥</w:t>
            </w:r>
            <w:r w:rsidRPr="00AC03C6">
              <w:rPr>
                <w:bCs/>
                <w:sz w:val="24"/>
                <w:szCs w:val="24"/>
              </w:rPr>
              <w:t>30</w:t>
            </w:r>
            <w:proofErr w:type="gramStart"/>
            <w:r w:rsidRPr="00AC03C6">
              <w:rPr>
                <w:bCs/>
                <w:sz w:val="24"/>
                <w:szCs w:val="24"/>
              </w:rPr>
              <w:t>且锌</w:t>
            </w:r>
            <w:proofErr w:type="gramEnd"/>
            <w:r w:rsidRPr="00AC03C6">
              <w:rPr>
                <w:bCs/>
                <w:sz w:val="24"/>
                <w:szCs w:val="24"/>
              </w:rPr>
              <w:t>﹥</w:t>
            </w:r>
            <w:r w:rsidRPr="00AC03C6">
              <w:rPr>
                <w:bCs/>
                <w:sz w:val="24"/>
                <w:szCs w:val="24"/>
              </w:rPr>
              <w:t>15</w:t>
            </w:r>
          </w:p>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钙﹥</w:t>
            </w:r>
            <w:r w:rsidRPr="00AC03C6">
              <w:rPr>
                <w:bCs/>
                <w:sz w:val="24"/>
                <w:szCs w:val="24"/>
              </w:rPr>
              <w:t>30</w:t>
            </w:r>
            <w:proofErr w:type="gramStart"/>
            <w:r w:rsidRPr="00AC03C6">
              <w:rPr>
                <w:bCs/>
                <w:sz w:val="24"/>
                <w:szCs w:val="24"/>
              </w:rPr>
              <w:t>且磷</w:t>
            </w:r>
            <w:proofErr w:type="gramEnd"/>
            <w:r w:rsidRPr="00AC03C6">
              <w:rPr>
                <w:bCs/>
                <w:sz w:val="24"/>
                <w:szCs w:val="24"/>
              </w:rPr>
              <w:t>﹥</w:t>
            </w:r>
            <w:r w:rsidRPr="00AC03C6">
              <w:rPr>
                <w:bCs/>
                <w:sz w:val="24"/>
                <w:szCs w:val="24"/>
              </w:rPr>
              <w:t>15</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p>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IP 501</w:t>
            </w:r>
          </w:p>
        </w:tc>
      </w:tr>
      <w:tr w:rsidR="00F31013" w:rsidRPr="00AC03C6" w:rsidTr="007115A5">
        <w:trPr>
          <w:trHeight w:val="454"/>
          <w:jc w:val="center"/>
        </w:trPr>
        <w:tc>
          <w:tcPr>
            <w:tcW w:w="3559"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lastRenderedPageBreak/>
              <w:t>相容性（级）</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rPr>
                <w:bCs/>
                <w:sz w:val="24"/>
                <w:szCs w:val="24"/>
              </w:rPr>
            </w:pPr>
            <w:r w:rsidRPr="00AC03C6">
              <w:rPr>
                <w:bCs/>
                <w:sz w:val="24"/>
                <w:szCs w:val="24"/>
              </w:rPr>
              <w:t>不高于</w:t>
            </w:r>
            <w:r w:rsidRPr="00AC03C6">
              <w:rPr>
                <w:bCs/>
                <w:sz w:val="24"/>
                <w:szCs w:val="24"/>
              </w:rPr>
              <w:t>2</w:t>
            </w:r>
          </w:p>
        </w:tc>
        <w:tc>
          <w:tcPr>
            <w:tcW w:w="2410" w:type="dxa"/>
            <w:shd w:val="clear" w:color="auto" w:fill="auto"/>
            <w:tcMar>
              <w:top w:w="15" w:type="dxa"/>
              <w:left w:w="15" w:type="dxa"/>
              <w:bottom w:w="0" w:type="dxa"/>
              <w:right w:w="15" w:type="dxa"/>
            </w:tcMar>
            <w:vAlign w:val="center"/>
          </w:tcPr>
          <w:p w:rsidR="00F31013" w:rsidRPr="00AC03C6" w:rsidRDefault="00F31013" w:rsidP="007115A5">
            <w:pPr>
              <w:adjustRightInd w:val="0"/>
              <w:snapToGrid w:val="0"/>
              <w:spacing w:line="240" w:lineRule="auto"/>
              <w:ind w:firstLineChars="0" w:firstLine="0"/>
              <w:jc w:val="center"/>
              <w:rPr>
                <w:bCs/>
                <w:sz w:val="24"/>
                <w:szCs w:val="24"/>
              </w:rPr>
            </w:pPr>
            <w:r w:rsidRPr="00AC03C6">
              <w:rPr>
                <w:bCs/>
                <w:sz w:val="24"/>
                <w:szCs w:val="24"/>
              </w:rPr>
              <w:t>ASTM D4740</w:t>
            </w:r>
          </w:p>
        </w:tc>
      </w:tr>
    </w:tbl>
    <w:p w:rsidR="00F31013" w:rsidRPr="001111EE" w:rsidRDefault="00F31013" w:rsidP="00F31013">
      <w:pPr>
        <w:spacing w:line="240" w:lineRule="atLeast"/>
        <w:ind w:firstLine="320"/>
        <w:rPr>
          <w:rFonts w:hint="eastAsia"/>
          <w:sz w:val="16"/>
        </w:rPr>
      </w:pPr>
    </w:p>
    <w:p w:rsidR="00F31013" w:rsidRPr="00AC03C6" w:rsidRDefault="00F31013" w:rsidP="00F31013">
      <w:pPr>
        <w:pStyle w:val="ab"/>
        <w:rPr>
          <w:rFonts w:ascii="Times New Roman" w:hint="eastAsia"/>
          <w:sz w:val="42"/>
          <w:szCs w:val="42"/>
        </w:rPr>
      </w:pPr>
      <w:r>
        <w:rPr>
          <w:rFonts w:ascii="Times New Roman" w:hint="eastAsia"/>
          <w:sz w:val="42"/>
          <w:szCs w:val="42"/>
        </w:rPr>
        <w:lastRenderedPageBreak/>
        <w:t>附件二</w:t>
      </w:r>
    </w:p>
    <w:p w:rsidR="00F31013" w:rsidRDefault="00F31013" w:rsidP="00F31013">
      <w:pPr>
        <w:pStyle w:val="a8"/>
        <w:outlineLvl w:val="0"/>
        <w:rPr>
          <w:rFonts w:hint="eastAsia"/>
        </w:rPr>
      </w:pPr>
      <w:r>
        <w:rPr>
          <w:rFonts w:hint="eastAsia"/>
        </w:rPr>
        <w:t>品质预检报告</w:t>
      </w:r>
    </w:p>
    <w:p w:rsidR="00F31013" w:rsidRPr="00611AC5" w:rsidRDefault="00F31013" w:rsidP="00F31013">
      <w:pPr>
        <w:spacing w:line="400" w:lineRule="exact"/>
        <w:ind w:firstLineChars="0" w:firstLine="0"/>
        <w:jc w:val="right"/>
        <w:rPr>
          <w:rFonts w:hint="eastAsia"/>
          <w:sz w:val="24"/>
        </w:rPr>
      </w:pPr>
      <w:r w:rsidRPr="00611AC5">
        <w:rPr>
          <w:rFonts w:hint="eastAsia"/>
          <w:sz w:val="24"/>
        </w:rPr>
        <w:t>编号：</w:t>
      </w:r>
    </w:p>
    <w:p w:rsidR="00F31013" w:rsidRPr="00611AC5" w:rsidRDefault="00F31013" w:rsidP="00F31013">
      <w:pPr>
        <w:spacing w:line="400" w:lineRule="exact"/>
        <w:ind w:firstLineChars="0" w:firstLine="0"/>
        <w:jc w:val="right"/>
        <w:rPr>
          <w:rFonts w:hint="eastAsia"/>
          <w:sz w:val="24"/>
        </w:rPr>
      </w:pPr>
      <w:r w:rsidRPr="00611AC5">
        <w:rPr>
          <w:rFonts w:hint="eastAsia"/>
          <w:sz w:val="24"/>
        </w:rPr>
        <w:t>XXXX</w:t>
      </w:r>
      <w:r w:rsidRPr="00611AC5">
        <w:rPr>
          <w:rFonts w:hint="eastAsia"/>
          <w:sz w:val="24"/>
        </w:rPr>
        <w:t>年</w:t>
      </w:r>
      <w:r w:rsidRPr="00611AC5">
        <w:rPr>
          <w:rFonts w:hint="eastAsia"/>
          <w:sz w:val="24"/>
        </w:rPr>
        <w:t>X</w:t>
      </w:r>
      <w:r w:rsidRPr="00611AC5">
        <w:rPr>
          <w:rFonts w:hint="eastAsia"/>
          <w:sz w:val="24"/>
        </w:rPr>
        <w:t>月</w:t>
      </w:r>
      <w:r w:rsidRPr="00611AC5">
        <w:rPr>
          <w:rFonts w:hint="eastAsia"/>
          <w:sz w:val="24"/>
        </w:rPr>
        <w:t>XX</w:t>
      </w:r>
      <w:r w:rsidRPr="00611AC5">
        <w:rPr>
          <w:rFonts w:hint="eastAsia"/>
          <w:sz w:val="24"/>
        </w:rPr>
        <w:t>日</w:t>
      </w:r>
    </w:p>
    <w:p w:rsidR="00F31013" w:rsidRPr="00611AC5" w:rsidRDefault="00F31013" w:rsidP="00F31013">
      <w:pPr>
        <w:pStyle w:val="a8"/>
        <w:spacing w:line="400" w:lineRule="exact"/>
        <w:rPr>
          <w:rFonts w:hint="eastAsia"/>
        </w:rPr>
      </w:pPr>
      <w:r>
        <w:rPr>
          <w:rFonts w:hint="eastAsia"/>
        </w:rPr>
        <w:t>燃料</w:t>
      </w:r>
      <w:r w:rsidRPr="00611AC5">
        <w:rPr>
          <w:rFonts w:hint="eastAsia"/>
        </w:rPr>
        <w:t>油（期货）检验品质</w:t>
      </w:r>
      <w:r>
        <w:rPr>
          <w:rFonts w:hint="eastAsia"/>
        </w:rPr>
        <w:t>预检</w:t>
      </w:r>
      <w:r w:rsidRPr="00611AC5">
        <w:rPr>
          <w:rFonts w:hint="eastAsia"/>
        </w:rPr>
        <w:t>证书</w:t>
      </w:r>
    </w:p>
    <w:p w:rsidR="00F31013" w:rsidRPr="00611AC5" w:rsidRDefault="00F31013" w:rsidP="00F31013">
      <w:pPr>
        <w:pStyle w:val="a8"/>
        <w:spacing w:line="400" w:lineRule="exact"/>
        <w:rPr>
          <w:rFonts w:ascii="方正仿宋简体" w:hint="eastAsia"/>
          <w:b w:val="0"/>
        </w:rPr>
      </w:pPr>
      <w:r w:rsidRPr="00611AC5">
        <w:rPr>
          <w:rFonts w:ascii="方正仿宋简体" w:hint="eastAsia"/>
          <w:b w:val="0"/>
        </w:rPr>
        <w:t>（</w:t>
      </w:r>
      <w:r>
        <w:rPr>
          <w:rFonts w:ascii="方正仿宋简体" w:hint="eastAsia"/>
          <w:b w:val="0"/>
        </w:rPr>
        <w:t>燃料</w:t>
      </w:r>
      <w:r w:rsidRPr="00611AC5">
        <w:rPr>
          <w:rFonts w:ascii="方正仿宋简体" w:hint="eastAsia"/>
          <w:b w:val="0"/>
        </w:rPr>
        <w:t>油入库）</w:t>
      </w:r>
    </w:p>
    <w:p w:rsidR="00F31013" w:rsidRPr="00A0315E" w:rsidRDefault="00F31013" w:rsidP="00F31013">
      <w:pPr>
        <w:pStyle w:val="a7"/>
        <w:rPr>
          <w:rFonts w:hint="eastAsia"/>
        </w:rPr>
      </w:pP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申请人：</w:t>
      </w:r>
      <w:r w:rsidRPr="00C35383">
        <w:rPr>
          <w:rFonts w:hint="eastAsia"/>
          <w:bCs/>
          <w:color w:val="000000"/>
          <w:sz w:val="21"/>
          <w:szCs w:val="26"/>
        </w:rPr>
        <w:t>XXXXXXXXXX</w:t>
      </w:r>
      <w:r w:rsidRPr="00C35383">
        <w:rPr>
          <w:rFonts w:hint="eastAsia"/>
          <w:bCs/>
          <w:color w:val="000000"/>
          <w:sz w:val="21"/>
          <w:szCs w:val="26"/>
        </w:rPr>
        <w:t>有限公司</w:t>
      </w:r>
      <w:r w:rsidRPr="00C35383">
        <w:rPr>
          <w:rFonts w:hint="eastAsia"/>
          <w:bCs/>
          <w:color w:val="000000"/>
          <w:sz w:val="21"/>
          <w:szCs w:val="26"/>
        </w:rPr>
        <w:t xml:space="preserve"> </w:t>
      </w: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申报品名：</w:t>
      </w:r>
      <w:r w:rsidRPr="00C35383">
        <w:rPr>
          <w:rFonts w:hint="eastAsia"/>
          <w:bCs/>
          <w:color w:val="000000"/>
          <w:sz w:val="21"/>
          <w:szCs w:val="26"/>
        </w:rPr>
        <w:t>XX</w:t>
      </w:r>
      <w:r w:rsidRPr="00C35383">
        <w:rPr>
          <w:rFonts w:hint="eastAsia"/>
          <w:bCs/>
          <w:color w:val="000000"/>
          <w:sz w:val="21"/>
          <w:szCs w:val="26"/>
        </w:rPr>
        <w:t>燃料油</w:t>
      </w: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申报</w:t>
      </w:r>
      <w:r>
        <w:rPr>
          <w:rFonts w:hint="eastAsia"/>
          <w:bCs/>
          <w:color w:val="000000"/>
          <w:sz w:val="21"/>
          <w:szCs w:val="26"/>
        </w:rPr>
        <w:t>重量</w:t>
      </w:r>
      <w:r w:rsidRPr="00C35383">
        <w:rPr>
          <w:rFonts w:hint="eastAsia"/>
          <w:bCs/>
          <w:color w:val="000000"/>
          <w:sz w:val="21"/>
          <w:szCs w:val="26"/>
        </w:rPr>
        <w:t>：</w:t>
      </w:r>
      <w:r w:rsidRPr="00C35383">
        <w:rPr>
          <w:rFonts w:hint="eastAsia"/>
          <w:bCs/>
          <w:color w:val="000000"/>
          <w:sz w:val="21"/>
          <w:szCs w:val="26"/>
        </w:rPr>
        <w:t>XXXX</w:t>
      </w:r>
      <w:r w:rsidRPr="00C35383">
        <w:rPr>
          <w:rFonts w:hint="eastAsia"/>
          <w:bCs/>
          <w:color w:val="000000"/>
          <w:sz w:val="21"/>
          <w:szCs w:val="26"/>
        </w:rPr>
        <w:t>吨</w:t>
      </w: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审批单号：</w:t>
      </w:r>
      <w:r w:rsidRPr="00C35383">
        <w:rPr>
          <w:rFonts w:hint="eastAsia"/>
          <w:bCs/>
          <w:color w:val="000000"/>
          <w:sz w:val="21"/>
          <w:szCs w:val="26"/>
        </w:rPr>
        <w:t>XXXXXXX</w:t>
      </w:r>
    </w:p>
    <w:p w:rsidR="00F31013" w:rsidRPr="00C35383" w:rsidRDefault="00F31013" w:rsidP="00F31013">
      <w:pPr>
        <w:spacing w:line="320" w:lineRule="exact"/>
        <w:ind w:firstLineChars="0" w:firstLine="0"/>
        <w:rPr>
          <w:rFonts w:hint="eastAsia"/>
          <w:bCs/>
          <w:color w:val="000000"/>
          <w:sz w:val="21"/>
          <w:szCs w:val="26"/>
        </w:rPr>
      </w:pPr>
      <w:r>
        <w:rPr>
          <w:rFonts w:hint="eastAsia"/>
          <w:bCs/>
          <w:color w:val="000000"/>
          <w:sz w:val="21"/>
          <w:szCs w:val="26"/>
        </w:rPr>
        <w:t>指定交割油库</w:t>
      </w:r>
      <w:r w:rsidRPr="00C35383">
        <w:rPr>
          <w:rFonts w:hint="eastAsia"/>
          <w:bCs/>
          <w:color w:val="000000"/>
          <w:sz w:val="21"/>
          <w:szCs w:val="26"/>
        </w:rPr>
        <w:t>：</w:t>
      </w:r>
      <w:r w:rsidRPr="00C35383">
        <w:rPr>
          <w:rFonts w:hint="eastAsia"/>
          <w:bCs/>
          <w:color w:val="000000"/>
          <w:sz w:val="21"/>
          <w:szCs w:val="26"/>
        </w:rPr>
        <w:t>XXXXXXX</w:t>
      </w:r>
    </w:p>
    <w:p w:rsidR="00F3101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样品来源：</w:t>
      </w:r>
      <w:r w:rsidRPr="00C35383">
        <w:rPr>
          <w:rFonts w:hint="eastAsia"/>
          <w:bCs/>
          <w:color w:val="000000"/>
          <w:sz w:val="21"/>
          <w:szCs w:val="26"/>
        </w:rPr>
        <w:t>XX</w:t>
      </w:r>
      <w:r w:rsidRPr="00C35383">
        <w:rPr>
          <w:rFonts w:hint="eastAsia"/>
          <w:bCs/>
          <w:color w:val="000000"/>
          <w:sz w:val="21"/>
          <w:szCs w:val="26"/>
        </w:rPr>
        <w:t>罐；</w:t>
      </w:r>
      <w:r w:rsidRPr="00801FDA">
        <w:rPr>
          <w:rFonts w:hint="eastAsia"/>
          <w:bCs/>
          <w:color w:val="000000"/>
          <w:sz w:val="21"/>
          <w:szCs w:val="26"/>
        </w:rPr>
        <w:t>xx</w:t>
      </w:r>
      <w:r w:rsidRPr="00C35383">
        <w:rPr>
          <w:rFonts w:hint="eastAsia"/>
          <w:bCs/>
          <w:color w:val="000000"/>
          <w:sz w:val="21"/>
          <w:szCs w:val="26"/>
        </w:rPr>
        <w:t>油船</w:t>
      </w:r>
      <w:r w:rsidRPr="00C35383">
        <w:rPr>
          <w:rFonts w:hint="eastAsia"/>
          <w:bCs/>
          <w:color w:val="000000"/>
          <w:sz w:val="21"/>
          <w:szCs w:val="26"/>
        </w:rPr>
        <w:t>XX</w:t>
      </w:r>
      <w:r w:rsidRPr="00801FDA">
        <w:rPr>
          <w:rFonts w:hint="eastAsia"/>
          <w:bCs/>
          <w:color w:val="000000"/>
          <w:sz w:val="21"/>
          <w:szCs w:val="26"/>
        </w:rPr>
        <w:t>船舱</w:t>
      </w:r>
    </w:p>
    <w:p w:rsidR="00F31013" w:rsidRPr="00C35383" w:rsidRDefault="00F31013" w:rsidP="00F31013">
      <w:pPr>
        <w:spacing w:line="320" w:lineRule="exact"/>
        <w:ind w:firstLineChars="0" w:firstLine="0"/>
        <w:rPr>
          <w:rFonts w:hint="eastAsia"/>
          <w:bCs/>
          <w:color w:val="000000"/>
          <w:sz w:val="21"/>
          <w:szCs w:val="26"/>
        </w:rPr>
      </w:pPr>
      <w:r w:rsidRPr="00801FDA">
        <w:rPr>
          <w:rFonts w:hint="eastAsia"/>
          <w:bCs/>
          <w:color w:val="000000"/>
          <w:sz w:val="21"/>
          <w:szCs w:val="26"/>
        </w:rPr>
        <w:t>样品类型：</w:t>
      </w:r>
      <w:r w:rsidRPr="00801FDA">
        <w:rPr>
          <w:rFonts w:hint="eastAsia"/>
          <w:bCs/>
          <w:color w:val="000000"/>
          <w:sz w:val="21"/>
          <w:szCs w:val="26"/>
        </w:rPr>
        <w:t>XX</w:t>
      </w:r>
      <w:r w:rsidRPr="00801FDA">
        <w:rPr>
          <w:rFonts w:hint="eastAsia"/>
          <w:bCs/>
          <w:color w:val="000000"/>
          <w:sz w:val="21"/>
          <w:szCs w:val="26"/>
        </w:rPr>
        <w:t>罐</w:t>
      </w:r>
      <w:r w:rsidRPr="00801FDA">
        <w:rPr>
          <w:rFonts w:hint="eastAsia"/>
          <w:bCs/>
          <w:color w:val="000000"/>
          <w:sz w:val="21"/>
          <w:szCs w:val="26"/>
        </w:rPr>
        <w:t>C</w:t>
      </w:r>
      <w:r w:rsidRPr="00801FDA">
        <w:rPr>
          <w:rFonts w:hint="eastAsia"/>
          <w:bCs/>
          <w:color w:val="000000"/>
          <w:sz w:val="21"/>
          <w:szCs w:val="26"/>
        </w:rPr>
        <w:t>样</w:t>
      </w:r>
      <w:r w:rsidRPr="00801FDA">
        <w:rPr>
          <w:rFonts w:hint="eastAsia"/>
          <w:bCs/>
          <w:color w:val="000000"/>
          <w:sz w:val="21"/>
          <w:szCs w:val="26"/>
        </w:rPr>
        <w:t>,</w:t>
      </w:r>
      <w:r w:rsidRPr="00801FDA">
        <w:rPr>
          <w:rFonts w:hint="eastAsia"/>
          <w:bCs/>
          <w:color w:val="000000"/>
          <w:sz w:val="21"/>
          <w:szCs w:val="26"/>
        </w:rPr>
        <w:t>或</w:t>
      </w:r>
      <w:r w:rsidRPr="00801FDA">
        <w:rPr>
          <w:rFonts w:hint="eastAsia"/>
          <w:bCs/>
          <w:color w:val="000000"/>
          <w:sz w:val="21"/>
          <w:szCs w:val="26"/>
        </w:rPr>
        <w:t>xx</w:t>
      </w:r>
      <w:r w:rsidRPr="00801FDA">
        <w:rPr>
          <w:rFonts w:hint="eastAsia"/>
          <w:bCs/>
          <w:color w:val="000000"/>
          <w:sz w:val="21"/>
          <w:szCs w:val="26"/>
        </w:rPr>
        <w:t>油船</w:t>
      </w:r>
      <w:r w:rsidRPr="00801FDA">
        <w:rPr>
          <w:rFonts w:hint="eastAsia"/>
          <w:bCs/>
          <w:color w:val="000000"/>
          <w:sz w:val="21"/>
          <w:szCs w:val="26"/>
        </w:rPr>
        <w:t>XX</w:t>
      </w:r>
      <w:r w:rsidRPr="00801FDA">
        <w:rPr>
          <w:rFonts w:hint="eastAsia"/>
          <w:bCs/>
          <w:color w:val="000000"/>
          <w:sz w:val="21"/>
          <w:szCs w:val="26"/>
        </w:rPr>
        <w:t>舱</w:t>
      </w:r>
      <w:r w:rsidRPr="00801FDA">
        <w:rPr>
          <w:rFonts w:hint="eastAsia"/>
          <w:bCs/>
          <w:color w:val="000000"/>
          <w:sz w:val="21"/>
          <w:szCs w:val="26"/>
        </w:rPr>
        <w:t>A2</w:t>
      </w:r>
      <w:r w:rsidRPr="00801FDA">
        <w:rPr>
          <w:rFonts w:hint="eastAsia"/>
          <w:bCs/>
          <w:color w:val="000000"/>
          <w:sz w:val="21"/>
          <w:szCs w:val="26"/>
        </w:rPr>
        <w:t>样</w:t>
      </w: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取样时间：</w:t>
      </w:r>
      <w:r w:rsidRPr="00C35383">
        <w:rPr>
          <w:rFonts w:hint="eastAsia"/>
          <w:bCs/>
          <w:color w:val="000000"/>
          <w:sz w:val="21"/>
          <w:szCs w:val="26"/>
        </w:rPr>
        <w:t>XXXX</w:t>
      </w:r>
      <w:r w:rsidRPr="00C35383">
        <w:rPr>
          <w:rFonts w:hint="eastAsia"/>
          <w:bCs/>
          <w:color w:val="000000"/>
          <w:sz w:val="21"/>
          <w:szCs w:val="26"/>
        </w:rPr>
        <w:t>年</w:t>
      </w:r>
      <w:r w:rsidRPr="00C35383">
        <w:rPr>
          <w:rFonts w:hint="eastAsia"/>
          <w:bCs/>
          <w:color w:val="000000"/>
          <w:sz w:val="21"/>
          <w:szCs w:val="26"/>
        </w:rPr>
        <w:t>X</w:t>
      </w:r>
      <w:r w:rsidRPr="00C35383">
        <w:rPr>
          <w:rFonts w:hint="eastAsia"/>
          <w:bCs/>
          <w:color w:val="000000"/>
          <w:sz w:val="21"/>
          <w:szCs w:val="26"/>
        </w:rPr>
        <w:t>月</w:t>
      </w:r>
      <w:r w:rsidRPr="00C35383">
        <w:rPr>
          <w:rFonts w:hint="eastAsia"/>
          <w:bCs/>
          <w:color w:val="000000"/>
          <w:sz w:val="21"/>
          <w:szCs w:val="26"/>
        </w:rPr>
        <w:t>XX</w:t>
      </w:r>
      <w:r w:rsidRPr="00C35383">
        <w:rPr>
          <w:rFonts w:hint="eastAsia"/>
          <w:bCs/>
          <w:color w:val="000000"/>
          <w:sz w:val="21"/>
          <w:szCs w:val="26"/>
        </w:rPr>
        <w:t>日</w:t>
      </w:r>
      <w:r w:rsidRPr="00C35383">
        <w:rPr>
          <w:rFonts w:hint="eastAsia"/>
          <w:bCs/>
          <w:color w:val="000000"/>
          <w:sz w:val="21"/>
          <w:szCs w:val="26"/>
        </w:rPr>
        <w:t>-XX</w:t>
      </w:r>
      <w:r w:rsidRPr="00C35383">
        <w:rPr>
          <w:rFonts w:hint="eastAsia"/>
          <w:bCs/>
          <w:color w:val="000000"/>
          <w:sz w:val="21"/>
          <w:szCs w:val="26"/>
        </w:rPr>
        <w:t>日</w:t>
      </w: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检验实验室：</w:t>
      </w:r>
    </w:p>
    <w:p w:rsidR="00F31013" w:rsidRPr="00C35383" w:rsidRDefault="00F31013" w:rsidP="00F31013">
      <w:pPr>
        <w:spacing w:line="320" w:lineRule="exact"/>
        <w:ind w:firstLineChars="0" w:firstLine="0"/>
        <w:rPr>
          <w:rFonts w:hint="eastAsia"/>
          <w:bCs/>
          <w:color w:val="000000"/>
          <w:sz w:val="21"/>
          <w:szCs w:val="26"/>
        </w:rPr>
      </w:pPr>
      <w:r w:rsidRPr="00C35383">
        <w:rPr>
          <w:rFonts w:hint="eastAsia"/>
          <w:bCs/>
          <w:color w:val="000000"/>
          <w:sz w:val="21"/>
          <w:szCs w:val="26"/>
        </w:rPr>
        <w:t>检验结果：</w:t>
      </w:r>
    </w:p>
    <w:p w:rsidR="00F31013" w:rsidRDefault="00F31013" w:rsidP="00F31013">
      <w:pPr>
        <w:spacing w:line="400" w:lineRule="exact"/>
        <w:ind w:firstLineChars="0" w:firstLine="0"/>
        <w:rPr>
          <w:rFonts w:hint="eastAsia"/>
          <w:sz w:val="24"/>
        </w:rPr>
      </w:pPr>
      <w:r w:rsidRPr="00611AC5">
        <w:rPr>
          <w:rFonts w:hint="eastAsia"/>
          <w:sz w:val="24"/>
        </w:rPr>
        <w:t>代表性样品由本公司检验员按</w:t>
      </w:r>
      <w:r w:rsidRPr="00611AC5">
        <w:rPr>
          <w:rFonts w:hint="eastAsia"/>
          <w:sz w:val="24"/>
        </w:rPr>
        <w:t>GB/T 4756</w:t>
      </w:r>
      <w:r w:rsidRPr="00611AC5">
        <w:rPr>
          <w:rFonts w:hint="eastAsia"/>
          <w:sz w:val="24"/>
        </w:rPr>
        <w:t>标准取得，经检测，结果如下：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1573"/>
        <w:gridCol w:w="1722"/>
        <w:gridCol w:w="1764"/>
        <w:gridCol w:w="2033"/>
      </w:tblGrid>
      <w:tr w:rsidR="00F31013" w:rsidRPr="00AC03C6" w:rsidTr="007115A5">
        <w:trPr>
          <w:trHeight w:val="510"/>
        </w:trPr>
        <w:tc>
          <w:tcPr>
            <w:tcW w:w="1809" w:type="dxa"/>
            <w:vAlign w:val="center"/>
          </w:tcPr>
          <w:p w:rsidR="00F31013" w:rsidRPr="00AC03C6" w:rsidRDefault="00F31013" w:rsidP="007115A5">
            <w:pPr>
              <w:pStyle w:val="a9"/>
              <w:rPr>
                <w:b/>
                <w:bCs/>
                <w:sz w:val="21"/>
              </w:rPr>
            </w:pPr>
            <w:r w:rsidRPr="00AC03C6">
              <w:rPr>
                <w:b/>
                <w:bCs/>
                <w:sz w:val="21"/>
              </w:rPr>
              <w:t>项目</w:t>
            </w:r>
          </w:p>
        </w:tc>
        <w:tc>
          <w:tcPr>
            <w:tcW w:w="1489" w:type="dxa"/>
            <w:vAlign w:val="center"/>
          </w:tcPr>
          <w:p w:rsidR="00F31013" w:rsidRPr="00AC03C6" w:rsidRDefault="00F31013" w:rsidP="007115A5">
            <w:pPr>
              <w:pStyle w:val="a9"/>
              <w:rPr>
                <w:b/>
                <w:bCs/>
                <w:sz w:val="21"/>
              </w:rPr>
            </w:pPr>
            <w:r w:rsidRPr="00AC03C6">
              <w:rPr>
                <w:b/>
                <w:bCs/>
                <w:sz w:val="21"/>
              </w:rPr>
              <w:t>单位</w:t>
            </w:r>
          </w:p>
        </w:tc>
        <w:tc>
          <w:tcPr>
            <w:tcW w:w="1630" w:type="dxa"/>
            <w:vAlign w:val="center"/>
          </w:tcPr>
          <w:p w:rsidR="00F31013" w:rsidRPr="00AC03C6" w:rsidRDefault="00F31013" w:rsidP="007115A5">
            <w:pPr>
              <w:pStyle w:val="a9"/>
              <w:rPr>
                <w:b/>
                <w:bCs/>
                <w:sz w:val="21"/>
              </w:rPr>
            </w:pPr>
            <w:r w:rsidRPr="00AC03C6">
              <w:rPr>
                <w:b/>
                <w:bCs/>
                <w:sz w:val="21"/>
              </w:rPr>
              <w:t>指标</w:t>
            </w:r>
          </w:p>
        </w:tc>
        <w:tc>
          <w:tcPr>
            <w:tcW w:w="1670" w:type="dxa"/>
            <w:vAlign w:val="center"/>
          </w:tcPr>
          <w:p w:rsidR="00F31013" w:rsidRPr="00AC03C6" w:rsidRDefault="00F31013" w:rsidP="007115A5">
            <w:pPr>
              <w:pStyle w:val="a9"/>
              <w:rPr>
                <w:b/>
                <w:bCs/>
                <w:sz w:val="21"/>
              </w:rPr>
            </w:pPr>
            <w:r w:rsidRPr="00AC03C6">
              <w:rPr>
                <w:b/>
                <w:bCs/>
                <w:sz w:val="21"/>
              </w:rPr>
              <w:t>结果</w:t>
            </w:r>
          </w:p>
        </w:tc>
        <w:tc>
          <w:tcPr>
            <w:tcW w:w="1924" w:type="dxa"/>
            <w:vAlign w:val="center"/>
          </w:tcPr>
          <w:p w:rsidR="00F31013" w:rsidRPr="00AC03C6" w:rsidRDefault="00F31013" w:rsidP="007115A5">
            <w:pPr>
              <w:pStyle w:val="a9"/>
              <w:rPr>
                <w:b/>
                <w:bCs/>
                <w:sz w:val="21"/>
              </w:rPr>
            </w:pPr>
            <w:r w:rsidRPr="00AC03C6">
              <w:rPr>
                <w:b/>
                <w:bCs/>
                <w:sz w:val="21"/>
              </w:rPr>
              <w:t>检测方法</w:t>
            </w:r>
          </w:p>
        </w:tc>
      </w:tr>
      <w:tr w:rsidR="00F31013" w:rsidRPr="00AC03C6" w:rsidTr="007115A5">
        <w:trPr>
          <w:trHeight w:val="510"/>
        </w:trPr>
        <w:tc>
          <w:tcPr>
            <w:tcW w:w="1809" w:type="dxa"/>
            <w:vAlign w:val="center"/>
          </w:tcPr>
          <w:p w:rsidR="00F31013" w:rsidRPr="00AC03C6" w:rsidRDefault="00F31013" w:rsidP="007115A5">
            <w:pPr>
              <w:pStyle w:val="a9"/>
              <w:jc w:val="left"/>
              <w:rPr>
                <w:bCs/>
                <w:sz w:val="21"/>
              </w:rPr>
            </w:pPr>
            <w:r w:rsidRPr="00AC03C6">
              <w:rPr>
                <w:bCs/>
                <w:sz w:val="21"/>
              </w:rPr>
              <w:t>密度（</w:t>
            </w:r>
            <w:smartTag w:uri="urn:schemas-microsoft-com:office:smarttags" w:element="chmetcnv">
              <w:smartTagPr>
                <w:attr w:name="TCSC" w:val="0"/>
                <w:attr w:name="NumberType" w:val="1"/>
                <w:attr w:name="Negative" w:val="False"/>
                <w:attr w:name="HasSpace" w:val="False"/>
                <w:attr w:name="SourceValue" w:val="15"/>
                <w:attr w:name="UnitName" w:val="ﾰC"/>
              </w:smartTagPr>
              <w:r w:rsidRPr="00AC03C6">
                <w:rPr>
                  <w:bCs/>
                  <w:sz w:val="21"/>
                </w:rPr>
                <w:t>15</w:t>
              </w:r>
              <w:r w:rsidRPr="00AC03C6">
                <w:rPr>
                  <w:sz w:val="21"/>
                </w:rPr>
                <w:t>°C</w:t>
              </w:r>
            </w:smartTag>
            <w:r w:rsidRPr="00AC03C6">
              <w:rPr>
                <w:sz w:val="21"/>
              </w:rPr>
              <w:t>）</w:t>
            </w:r>
          </w:p>
        </w:tc>
        <w:tc>
          <w:tcPr>
            <w:tcW w:w="1489" w:type="dxa"/>
            <w:vAlign w:val="center"/>
          </w:tcPr>
          <w:p w:rsidR="00F31013" w:rsidRPr="00AC03C6" w:rsidRDefault="00F31013" w:rsidP="007115A5">
            <w:pPr>
              <w:pStyle w:val="a9"/>
              <w:rPr>
                <w:bCs/>
                <w:sz w:val="21"/>
              </w:rPr>
            </w:pPr>
            <w:r w:rsidRPr="00AC03C6">
              <w:rPr>
                <w:bCs/>
                <w:sz w:val="21"/>
              </w:rPr>
              <w:t>kg/m</w:t>
            </w:r>
            <w:r w:rsidRPr="00AC03C6">
              <w:rPr>
                <w:bCs/>
                <w:sz w:val="21"/>
                <w:vertAlign w:val="superscript"/>
              </w:rPr>
              <w:t>3</w:t>
            </w:r>
          </w:p>
        </w:tc>
        <w:tc>
          <w:tcPr>
            <w:tcW w:w="1630" w:type="dxa"/>
            <w:vAlign w:val="center"/>
          </w:tcPr>
          <w:p w:rsidR="00F31013" w:rsidRPr="00AC03C6" w:rsidRDefault="00F31013" w:rsidP="007115A5">
            <w:pPr>
              <w:pStyle w:val="a9"/>
              <w:rPr>
                <w:bCs/>
                <w:sz w:val="21"/>
              </w:rPr>
            </w:pPr>
            <w:r w:rsidRPr="00AC03C6">
              <w:rPr>
                <w:bCs/>
                <w:sz w:val="21"/>
              </w:rPr>
              <w:t>不大于</w:t>
            </w:r>
            <w:r w:rsidRPr="00AC03C6">
              <w:rPr>
                <w:bCs/>
                <w:sz w:val="21"/>
              </w:rPr>
              <w:t>991.0</w:t>
            </w:r>
          </w:p>
        </w:tc>
        <w:tc>
          <w:tcPr>
            <w:tcW w:w="1670" w:type="dxa"/>
            <w:vAlign w:val="center"/>
          </w:tcPr>
          <w:p w:rsidR="00F31013" w:rsidRPr="00AC03C6" w:rsidRDefault="00F31013" w:rsidP="007115A5">
            <w:pPr>
              <w:pStyle w:val="a9"/>
              <w:rPr>
                <w:color w:val="auto"/>
                <w:sz w:val="21"/>
              </w:rPr>
            </w:pPr>
            <w:r w:rsidRPr="00AC03C6">
              <w:rPr>
                <w:color w:val="auto"/>
                <w:sz w:val="21"/>
              </w:rPr>
              <w:t>XXX.X</w:t>
            </w:r>
          </w:p>
        </w:tc>
        <w:tc>
          <w:tcPr>
            <w:tcW w:w="1924" w:type="dxa"/>
            <w:vAlign w:val="center"/>
          </w:tcPr>
          <w:p w:rsidR="00F31013" w:rsidRPr="00AC03C6" w:rsidRDefault="00F31013" w:rsidP="007115A5">
            <w:pPr>
              <w:pStyle w:val="a9"/>
              <w:rPr>
                <w:bCs/>
                <w:sz w:val="21"/>
              </w:rPr>
            </w:pPr>
            <w:r w:rsidRPr="00AC03C6">
              <w:rPr>
                <w:bCs/>
                <w:sz w:val="21"/>
              </w:rPr>
              <w:t>ASTM D1298</w:t>
            </w:r>
          </w:p>
        </w:tc>
      </w:tr>
      <w:tr w:rsidR="00F31013" w:rsidRPr="00AC03C6" w:rsidTr="007115A5">
        <w:trPr>
          <w:trHeight w:val="510"/>
        </w:trPr>
        <w:tc>
          <w:tcPr>
            <w:tcW w:w="1809" w:type="dxa"/>
            <w:vAlign w:val="center"/>
          </w:tcPr>
          <w:p w:rsidR="00F31013" w:rsidRPr="00AC03C6" w:rsidRDefault="00F31013" w:rsidP="007115A5">
            <w:pPr>
              <w:pStyle w:val="a9"/>
              <w:jc w:val="left"/>
              <w:rPr>
                <w:bCs/>
                <w:sz w:val="21"/>
              </w:rPr>
            </w:pPr>
            <w:r w:rsidRPr="00AC03C6">
              <w:rPr>
                <w:bCs/>
                <w:sz w:val="21"/>
              </w:rPr>
              <w:t>运动粘度（</w:t>
            </w:r>
            <w:smartTag w:uri="urn:schemas-microsoft-com:office:smarttags" w:element="chmetcnv">
              <w:smartTagPr>
                <w:attr w:name="TCSC" w:val="0"/>
                <w:attr w:name="NumberType" w:val="1"/>
                <w:attr w:name="Negative" w:val="False"/>
                <w:attr w:name="HasSpace" w:val="False"/>
                <w:attr w:name="SourceValue" w:val="50"/>
                <w:attr w:name="UnitName" w:val="ﾰC"/>
              </w:smartTagPr>
              <w:r w:rsidRPr="00AC03C6">
                <w:rPr>
                  <w:bCs/>
                  <w:sz w:val="21"/>
                </w:rPr>
                <w:t>50°C</w:t>
              </w:r>
            </w:smartTag>
            <w:r w:rsidRPr="00AC03C6">
              <w:rPr>
                <w:bCs/>
                <w:sz w:val="21"/>
              </w:rPr>
              <w:t>）</w:t>
            </w:r>
          </w:p>
        </w:tc>
        <w:tc>
          <w:tcPr>
            <w:tcW w:w="1489" w:type="dxa"/>
            <w:vAlign w:val="center"/>
          </w:tcPr>
          <w:p w:rsidR="00F31013" w:rsidRPr="00AC03C6" w:rsidRDefault="00F31013" w:rsidP="007115A5">
            <w:pPr>
              <w:pStyle w:val="a9"/>
              <w:rPr>
                <w:bCs/>
                <w:sz w:val="21"/>
              </w:rPr>
            </w:pPr>
            <w:r w:rsidRPr="00AC03C6">
              <w:rPr>
                <w:bCs/>
                <w:sz w:val="21"/>
              </w:rPr>
              <w:t>mm</w:t>
            </w:r>
            <w:r w:rsidRPr="00AC03C6">
              <w:rPr>
                <w:bCs/>
                <w:sz w:val="21"/>
                <w:vertAlign w:val="superscript"/>
              </w:rPr>
              <w:t>2</w:t>
            </w:r>
            <w:r w:rsidRPr="00AC03C6">
              <w:rPr>
                <w:bCs/>
                <w:sz w:val="21"/>
              </w:rPr>
              <w:t>/s</w:t>
            </w:r>
          </w:p>
        </w:tc>
        <w:tc>
          <w:tcPr>
            <w:tcW w:w="1630" w:type="dxa"/>
            <w:vAlign w:val="center"/>
          </w:tcPr>
          <w:p w:rsidR="00F31013" w:rsidRPr="00AC03C6" w:rsidRDefault="00F31013" w:rsidP="007115A5">
            <w:pPr>
              <w:pStyle w:val="a9"/>
              <w:rPr>
                <w:bCs/>
                <w:sz w:val="21"/>
              </w:rPr>
            </w:pPr>
            <w:r w:rsidRPr="00AC03C6">
              <w:rPr>
                <w:bCs/>
                <w:sz w:val="21"/>
              </w:rPr>
              <w:t>不大于</w:t>
            </w:r>
            <w:r w:rsidRPr="00AC03C6">
              <w:rPr>
                <w:bCs/>
                <w:sz w:val="21"/>
              </w:rPr>
              <w:t>380.0</w:t>
            </w:r>
          </w:p>
        </w:tc>
        <w:tc>
          <w:tcPr>
            <w:tcW w:w="1670" w:type="dxa"/>
            <w:vAlign w:val="center"/>
          </w:tcPr>
          <w:p w:rsidR="00F31013" w:rsidRPr="00AC03C6" w:rsidRDefault="00F31013" w:rsidP="007115A5">
            <w:pPr>
              <w:pStyle w:val="a9"/>
              <w:rPr>
                <w:color w:val="auto"/>
                <w:sz w:val="21"/>
              </w:rPr>
            </w:pPr>
            <w:r w:rsidRPr="00AC03C6">
              <w:rPr>
                <w:color w:val="auto"/>
                <w:sz w:val="21"/>
              </w:rPr>
              <w:t>XXX.X</w:t>
            </w:r>
          </w:p>
        </w:tc>
        <w:tc>
          <w:tcPr>
            <w:tcW w:w="1924" w:type="dxa"/>
            <w:vAlign w:val="center"/>
          </w:tcPr>
          <w:p w:rsidR="00F31013" w:rsidRPr="00AC03C6" w:rsidRDefault="00F31013" w:rsidP="007115A5">
            <w:pPr>
              <w:pStyle w:val="a9"/>
              <w:rPr>
                <w:bCs/>
                <w:sz w:val="21"/>
              </w:rPr>
            </w:pPr>
            <w:r w:rsidRPr="00AC03C6">
              <w:rPr>
                <w:bCs/>
                <w:sz w:val="21"/>
              </w:rPr>
              <w:t>ASTM D445</w:t>
            </w:r>
          </w:p>
        </w:tc>
      </w:tr>
      <w:tr w:rsidR="00F31013" w:rsidRPr="00AC03C6" w:rsidTr="007115A5">
        <w:trPr>
          <w:trHeight w:val="510"/>
        </w:trPr>
        <w:tc>
          <w:tcPr>
            <w:tcW w:w="1809" w:type="dxa"/>
            <w:vAlign w:val="center"/>
          </w:tcPr>
          <w:p w:rsidR="00F31013" w:rsidRPr="00AC03C6" w:rsidRDefault="00F31013" w:rsidP="007115A5">
            <w:pPr>
              <w:pStyle w:val="a9"/>
              <w:jc w:val="left"/>
              <w:rPr>
                <w:bCs/>
                <w:sz w:val="21"/>
              </w:rPr>
            </w:pPr>
            <w:r w:rsidRPr="00AC03C6">
              <w:rPr>
                <w:bCs/>
                <w:sz w:val="21"/>
              </w:rPr>
              <w:t>硫含量</w:t>
            </w:r>
          </w:p>
          <w:p w:rsidR="00F31013" w:rsidRPr="00AC03C6" w:rsidRDefault="00F31013" w:rsidP="007115A5">
            <w:pPr>
              <w:pStyle w:val="a9"/>
              <w:jc w:val="left"/>
              <w:rPr>
                <w:bCs/>
                <w:sz w:val="21"/>
              </w:rPr>
            </w:pPr>
            <w:r w:rsidRPr="00AC03C6">
              <w:rPr>
                <w:bCs/>
                <w:sz w:val="21"/>
              </w:rPr>
              <w:t>I</w:t>
            </w:r>
          </w:p>
          <w:p w:rsidR="00F31013" w:rsidRPr="00AC03C6" w:rsidRDefault="00F31013" w:rsidP="007115A5">
            <w:pPr>
              <w:pStyle w:val="a9"/>
              <w:jc w:val="left"/>
              <w:rPr>
                <w:sz w:val="21"/>
              </w:rPr>
            </w:pPr>
            <w:r w:rsidRPr="00AC03C6">
              <w:rPr>
                <w:bCs/>
                <w:sz w:val="21"/>
              </w:rPr>
              <w:t>II</w:t>
            </w:r>
          </w:p>
        </w:tc>
        <w:tc>
          <w:tcPr>
            <w:tcW w:w="1489" w:type="dxa"/>
            <w:vAlign w:val="center"/>
          </w:tcPr>
          <w:p w:rsidR="00F31013" w:rsidRPr="00AC03C6" w:rsidRDefault="00F31013" w:rsidP="007115A5">
            <w:pPr>
              <w:pStyle w:val="a9"/>
              <w:rPr>
                <w:sz w:val="21"/>
              </w:rPr>
            </w:pPr>
            <w:r w:rsidRPr="00AC03C6">
              <w:rPr>
                <w:bCs/>
                <w:sz w:val="21"/>
              </w:rPr>
              <w:t>% (m/m)</w:t>
            </w:r>
          </w:p>
        </w:tc>
        <w:tc>
          <w:tcPr>
            <w:tcW w:w="1630" w:type="dxa"/>
            <w:vAlign w:val="center"/>
          </w:tcPr>
          <w:p w:rsidR="00F31013" w:rsidRPr="00AC03C6" w:rsidRDefault="00F31013" w:rsidP="007115A5">
            <w:pPr>
              <w:pStyle w:val="a9"/>
              <w:rPr>
                <w:bCs/>
                <w:sz w:val="21"/>
              </w:rPr>
            </w:pPr>
          </w:p>
          <w:p w:rsidR="00F31013" w:rsidRPr="00AC03C6" w:rsidRDefault="00F31013" w:rsidP="007115A5">
            <w:pPr>
              <w:pStyle w:val="a9"/>
              <w:rPr>
                <w:sz w:val="21"/>
              </w:rPr>
            </w:pPr>
            <w:r w:rsidRPr="00AC03C6">
              <w:rPr>
                <w:bCs/>
                <w:sz w:val="21"/>
              </w:rPr>
              <w:t>不大于</w:t>
            </w:r>
            <w:r w:rsidRPr="00AC03C6">
              <w:rPr>
                <w:bCs/>
                <w:sz w:val="21"/>
              </w:rPr>
              <w:t xml:space="preserve">3.50  </w:t>
            </w:r>
            <w:r w:rsidRPr="00AC03C6">
              <w:rPr>
                <w:bCs/>
                <w:sz w:val="21"/>
              </w:rPr>
              <w:t>不大于</w:t>
            </w:r>
            <w:r w:rsidRPr="00AC03C6">
              <w:rPr>
                <w:bCs/>
                <w:sz w:val="21"/>
              </w:rPr>
              <w:t>0.50</w:t>
            </w:r>
          </w:p>
        </w:tc>
        <w:tc>
          <w:tcPr>
            <w:tcW w:w="1670" w:type="dxa"/>
            <w:vAlign w:val="center"/>
          </w:tcPr>
          <w:p w:rsidR="00F31013" w:rsidRPr="00AC03C6" w:rsidRDefault="00F31013" w:rsidP="007115A5">
            <w:pPr>
              <w:pStyle w:val="a9"/>
              <w:rPr>
                <w:color w:val="auto"/>
                <w:sz w:val="21"/>
              </w:rPr>
            </w:pPr>
            <w:r w:rsidRPr="00AC03C6">
              <w:rPr>
                <w:color w:val="auto"/>
                <w:sz w:val="21"/>
              </w:rPr>
              <w:t>3</w:t>
            </w:r>
            <w:r w:rsidRPr="00AC03C6">
              <w:rPr>
                <w:color w:val="auto"/>
                <w:sz w:val="21"/>
              </w:rPr>
              <w:t>位有效数字</w:t>
            </w:r>
          </w:p>
        </w:tc>
        <w:tc>
          <w:tcPr>
            <w:tcW w:w="1924" w:type="dxa"/>
            <w:vAlign w:val="center"/>
          </w:tcPr>
          <w:p w:rsidR="00F31013" w:rsidRPr="00AC03C6" w:rsidRDefault="00F31013" w:rsidP="007115A5">
            <w:pPr>
              <w:pStyle w:val="a9"/>
              <w:rPr>
                <w:sz w:val="21"/>
              </w:rPr>
            </w:pPr>
            <w:r w:rsidRPr="00AC03C6">
              <w:rPr>
                <w:bCs/>
                <w:sz w:val="21"/>
              </w:rPr>
              <w:t>ASTM D4294</w:t>
            </w:r>
          </w:p>
        </w:tc>
      </w:tr>
      <w:tr w:rsidR="00F31013" w:rsidRPr="00AC03C6" w:rsidTr="007115A5">
        <w:trPr>
          <w:trHeight w:val="510"/>
        </w:trPr>
        <w:tc>
          <w:tcPr>
            <w:tcW w:w="1809" w:type="dxa"/>
            <w:vAlign w:val="center"/>
          </w:tcPr>
          <w:p w:rsidR="00F31013" w:rsidRPr="00AC03C6" w:rsidRDefault="00F31013" w:rsidP="007115A5">
            <w:pPr>
              <w:pStyle w:val="a9"/>
              <w:jc w:val="left"/>
              <w:rPr>
                <w:sz w:val="21"/>
              </w:rPr>
            </w:pPr>
            <w:r w:rsidRPr="00AC03C6">
              <w:rPr>
                <w:bCs/>
                <w:sz w:val="21"/>
              </w:rPr>
              <w:t>水分</w:t>
            </w:r>
          </w:p>
        </w:tc>
        <w:tc>
          <w:tcPr>
            <w:tcW w:w="1489" w:type="dxa"/>
            <w:vAlign w:val="center"/>
          </w:tcPr>
          <w:p w:rsidR="00F31013" w:rsidRPr="00AC03C6" w:rsidRDefault="00F31013" w:rsidP="007115A5">
            <w:pPr>
              <w:pStyle w:val="a9"/>
              <w:rPr>
                <w:sz w:val="21"/>
              </w:rPr>
            </w:pPr>
            <w:r w:rsidRPr="00AC03C6">
              <w:rPr>
                <w:bCs/>
                <w:sz w:val="21"/>
              </w:rPr>
              <w:t>% (v/v)</w:t>
            </w:r>
          </w:p>
        </w:tc>
        <w:tc>
          <w:tcPr>
            <w:tcW w:w="1630" w:type="dxa"/>
            <w:vAlign w:val="center"/>
          </w:tcPr>
          <w:p w:rsidR="00F31013" w:rsidRPr="00AC03C6" w:rsidRDefault="00F31013" w:rsidP="007115A5">
            <w:pPr>
              <w:pStyle w:val="a9"/>
              <w:rPr>
                <w:sz w:val="21"/>
              </w:rPr>
            </w:pPr>
            <w:r w:rsidRPr="00AC03C6">
              <w:rPr>
                <w:sz w:val="21"/>
              </w:rPr>
              <w:t>不大于</w:t>
            </w:r>
            <w:r w:rsidRPr="00AC03C6">
              <w:rPr>
                <w:sz w:val="21"/>
              </w:rPr>
              <w:t>0.50</w:t>
            </w:r>
          </w:p>
        </w:tc>
        <w:tc>
          <w:tcPr>
            <w:tcW w:w="1670" w:type="dxa"/>
            <w:vAlign w:val="center"/>
          </w:tcPr>
          <w:p w:rsidR="00F31013" w:rsidRPr="00AC03C6" w:rsidRDefault="00F31013" w:rsidP="007115A5">
            <w:pPr>
              <w:pStyle w:val="a9"/>
              <w:rPr>
                <w:color w:val="auto"/>
                <w:sz w:val="21"/>
              </w:rPr>
            </w:pPr>
            <w:r w:rsidRPr="00AC03C6">
              <w:rPr>
                <w:color w:val="auto"/>
                <w:sz w:val="21"/>
              </w:rPr>
              <w:t>X.X5</w:t>
            </w:r>
          </w:p>
        </w:tc>
        <w:tc>
          <w:tcPr>
            <w:tcW w:w="1924" w:type="dxa"/>
            <w:vAlign w:val="center"/>
          </w:tcPr>
          <w:p w:rsidR="00F31013" w:rsidRPr="00AC03C6" w:rsidRDefault="00F31013" w:rsidP="007115A5">
            <w:pPr>
              <w:pStyle w:val="a9"/>
              <w:rPr>
                <w:sz w:val="21"/>
              </w:rPr>
            </w:pPr>
            <w:r w:rsidRPr="00AC03C6">
              <w:rPr>
                <w:bCs/>
                <w:sz w:val="21"/>
              </w:rPr>
              <w:t>ASTM D95</w:t>
            </w:r>
          </w:p>
        </w:tc>
      </w:tr>
      <w:tr w:rsidR="00F31013" w:rsidRPr="00AC03C6" w:rsidTr="007115A5">
        <w:trPr>
          <w:trHeight w:val="510"/>
        </w:trPr>
        <w:tc>
          <w:tcPr>
            <w:tcW w:w="1809" w:type="dxa"/>
            <w:vAlign w:val="center"/>
          </w:tcPr>
          <w:p w:rsidR="00F31013" w:rsidRPr="00AC03C6" w:rsidRDefault="00F31013" w:rsidP="007115A5">
            <w:pPr>
              <w:pStyle w:val="a9"/>
              <w:jc w:val="left"/>
              <w:rPr>
                <w:sz w:val="21"/>
              </w:rPr>
            </w:pPr>
            <w:r w:rsidRPr="00AC03C6">
              <w:rPr>
                <w:bCs/>
                <w:sz w:val="21"/>
              </w:rPr>
              <w:t>闪点（闭口）</w:t>
            </w:r>
          </w:p>
        </w:tc>
        <w:tc>
          <w:tcPr>
            <w:tcW w:w="1489" w:type="dxa"/>
            <w:vAlign w:val="center"/>
          </w:tcPr>
          <w:p w:rsidR="00F31013" w:rsidRPr="00AC03C6" w:rsidRDefault="00F31013" w:rsidP="007115A5">
            <w:pPr>
              <w:pStyle w:val="a9"/>
              <w:rPr>
                <w:sz w:val="21"/>
              </w:rPr>
            </w:pPr>
            <w:r w:rsidRPr="00AC03C6">
              <w:rPr>
                <w:bCs/>
                <w:sz w:val="21"/>
              </w:rPr>
              <w:t>℃</w:t>
            </w:r>
          </w:p>
        </w:tc>
        <w:tc>
          <w:tcPr>
            <w:tcW w:w="1630" w:type="dxa"/>
            <w:vAlign w:val="center"/>
          </w:tcPr>
          <w:p w:rsidR="00F31013" w:rsidRPr="00AC03C6" w:rsidRDefault="00F31013" w:rsidP="007115A5">
            <w:pPr>
              <w:pStyle w:val="a9"/>
              <w:rPr>
                <w:sz w:val="21"/>
              </w:rPr>
            </w:pPr>
            <w:r w:rsidRPr="00AC03C6">
              <w:rPr>
                <w:sz w:val="21"/>
              </w:rPr>
              <w:t>不低于</w:t>
            </w:r>
            <w:r w:rsidRPr="00AC03C6">
              <w:rPr>
                <w:sz w:val="21"/>
              </w:rPr>
              <w:t>60.0</w:t>
            </w:r>
          </w:p>
        </w:tc>
        <w:tc>
          <w:tcPr>
            <w:tcW w:w="1670" w:type="dxa"/>
            <w:vAlign w:val="center"/>
          </w:tcPr>
          <w:p w:rsidR="00F31013" w:rsidRPr="00AC03C6" w:rsidRDefault="00F31013" w:rsidP="007115A5">
            <w:pPr>
              <w:pStyle w:val="a9"/>
              <w:rPr>
                <w:color w:val="auto"/>
                <w:sz w:val="21"/>
              </w:rPr>
            </w:pPr>
            <w:r w:rsidRPr="00AC03C6">
              <w:rPr>
                <w:color w:val="auto"/>
                <w:sz w:val="21"/>
              </w:rPr>
              <w:t>XX.5</w:t>
            </w:r>
          </w:p>
        </w:tc>
        <w:tc>
          <w:tcPr>
            <w:tcW w:w="1924" w:type="dxa"/>
            <w:vAlign w:val="center"/>
          </w:tcPr>
          <w:p w:rsidR="00F31013" w:rsidRPr="00AC03C6" w:rsidRDefault="00F31013" w:rsidP="007115A5">
            <w:pPr>
              <w:pStyle w:val="a9"/>
              <w:rPr>
                <w:sz w:val="21"/>
              </w:rPr>
            </w:pPr>
            <w:r w:rsidRPr="00AC03C6">
              <w:rPr>
                <w:bCs/>
                <w:sz w:val="21"/>
              </w:rPr>
              <w:t>ASTM D93</w:t>
            </w:r>
          </w:p>
        </w:tc>
      </w:tr>
    </w:tbl>
    <w:p w:rsidR="00F31013" w:rsidRPr="00611AC5" w:rsidRDefault="00F31013" w:rsidP="00F31013">
      <w:pPr>
        <w:spacing w:line="400" w:lineRule="exact"/>
        <w:ind w:firstLineChars="0" w:firstLine="0"/>
        <w:rPr>
          <w:rFonts w:hint="eastAsia"/>
          <w:b/>
          <w:sz w:val="24"/>
        </w:rPr>
      </w:pPr>
      <w:r w:rsidRPr="00611AC5">
        <w:rPr>
          <w:rFonts w:hint="eastAsia"/>
          <w:b/>
          <w:sz w:val="24"/>
        </w:rPr>
        <w:t>评定：</w:t>
      </w:r>
    </w:p>
    <w:p w:rsidR="00F31013" w:rsidRPr="00C35383" w:rsidRDefault="00F31013" w:rsidP="00F31013">
      <w:pPr>
        <w:spacing w:line="400" w:lineRule="exact"/>
        <w:ind w:firstLine="420"/>
        <w:rPr>
          <w:rFonts w:hint="eastAsia"/>
          <w:sz w:val="21"/>
          <w:szCs w:val="21"/>
        </w:rPr>
      </w:pPr>
      <w:r w:rsidRPr="00C35383">
        <w:rPr>
          <w:rFonts w:hint="eastAsia"/>
          <w:sz w:val="21"/>
          <w:szCs w:val="21"/>
        </w:rPr>
        <w:t>经检验，上述燃料油品质符合上海期货交易所燃料油期货合约交割入库预检的质量要求。</w:t>
      </w:r>
    </w:p>
    <w:p w:rsidR="00F31013" w:rsidRDefault="00F31013" w:rsidP="00F31013">
      <w:pPr>
        <w:spacing w:line="400" w:lineRule="exact"/>
        <w:ind w:firstLineChars="0" w:firstLine="0"/>
        <w:rPr>
          <w:rFonts w:hint="eastAsia"/>
          <w:sz w:val="21"/>
          <w:szCs w:val="21"/>
        </w:rPr>
      </w:pPr>
      <w:r w:rsidRPr="00C35383">
        <w:rPr>
          <w:rFonts w:hint="eastAsia"/>
          <w:sz w:val="21"/>
          <w:szCs w:val="21"/>
        </w:rPr>
        <w:t>备注：本证书</w:t>
      </w:r>
      <w:proofErr w:type="gramStart"/>
      <w:r w:rsidRPr="00C35383">
        <w:rPr>
          <w:rFonts w:hint="eastAsia"/>
          <w:sz w:val="21"/>
          <w:szCs w:val="21"/>
        </w:rPr>
        <w:t>共壹正叁副</w:t>
      </w:r>
      <w:proofErr w:type="gramEnd"/>
    </w:p>
    <w:p w:rsidR="00F31013" w:rsidRPr="00C35383" w:rsidRDefault="00F31013" w:rsidP="00F31013">
      <w:pPr>
        <w:spacing w:line="400" w:lineRule="exact"/>
        <w:ind w:firstLineChars="0" w:firstLine="0"/>
        <w:rPr>
          <w:rFonts w:hint="eastAsia"/>
          <w:sz w:val="21"/>
          <w:szCs w:val="21"/>
        </w:rPr>
      </w:pPr>
    </w:p>
    <w:p w:rsidR="00F31013" w:rsidRPr="00C35383" w:rsidRDefault="00F31013" w:rsidP="00F31013">
      <w:pPr>
        <w:spacing w:line="400" w:lineRule="exact"/>
        <w:ind w:firstLineChars="0" w:firstLine="0"/>
        <w:rPr>
          <w:rFonts w:hint="eastAsia"/>
          <w:sz w:val="21"/>
          <w:szCs w:val="21"/>
        </w:rPr>
      </w:pPr>
    </w:p>
    <w:p w:rsidR="00F31013" w:rsidRPr="00C35383" w:rsidRDefault="00F31013" w:rsidP="00F31013">
      <w:pPr>
        <w:spacing w:line="400" w:lineRule="exact"/>
        <w:ind w:firstLineChars="0" w:firstLine="0"/>
        <w:jc w:val="center"/>
        <w:rPr>
          <w:rFonts w:hint="eastAsia"/>
          <w:sz w:val="21"/>
          <w:szCs w:val="21"/>
        </w:rPr>
      </w:pPr>
      <w:r w:rsidRPr="00C35383">
        <w:rPr>
          <w:rFonts w:hint="eastAsia"/>
          <w:sz w:val="21"/>
          <w:szCs w:val="21"/>
        </w:rPr>
        <w:t xml:space="preserve">*        *       </w:t>
      </w:r>
      <w:r w:rsidRPr="00C35383">
        <w:rPr>
          <w:rFonts w:hint="eastAsia"/>
          <w:sz w:val="21"/>
          <w:szCs w:val="21"/>
        </w:rPr>
        <w:t>结束</w:t>
      </w:r>
      <w:r w:rsidRPr="00C35383">
        <w:rPr>
          <w:rFonts w:hint="eastAsia"/>
          <w:sz w:val="21"/>
          <w:szCs w:val="21"/>
        </w:rPr>
        <w:t xml:space="preserve">       *        *</w:t>
      </w:r>
    </w:p>
    <w:p w:rsidR="00F31013" w:rsidRPr="00941E65" w:rsidRDefault="00F31013" w:rsidP="00F31013">
      <w:pPr>
        <w:rPr>
          <w:rFonts w:hint="eastAsia"/>
        </w:rPr>
      </w:pPr>
    </w:p>
    <w:p w:rsidR="00F31013" w:rsidRDefault="00F31013" w:rsidP="00F31013">
      <w:pPr>
        <w:pStyle w:val="a8"/>
        <w:outlineLvl w:val="0"/>
        <w:rPr>
          <w:rFonts w:hint="eastAsia"/>
        </w:rPr>
      </w:pPr>
      <w:r>
        <w:rPr>
          <w:rFonts w:hint="eastAsia"/>
        </w:rPr>
        <w:t>检验报告</w:t>
      </w:r>
    </w:p>
    <w:p w:rsidR="00F31013" w:rsidRPr="00497CDB" w:rsidRDefault="00F31013" w:rsidP="00F31013">
      <w:pPr>
        <w:spacing w:line="400" w:lineRule="exact"/>
        <w:ind w:firstLineChars="0" w:firstLine="0"/>
        <w:jc w:val="right"/>
        <w:rPr>
          <w:rFonts w:hint="eastAsia"/>
          <w:sz w:val="24"/>
        </w:rPr>
      </w:pPr>
      <w:r w:rsidRPr="00497CDB">
        <w:rPr>
          <w:rFonts w:hint="eastAsia"/>
          <w:sz w:val="24"/>
        </w:rPr>
        <w:t>编号：</w:t>
      </w:r>
    </w:p>
    <w:p w:rsidR="00F31013" w:rsidRPr="00497CDB" w:rsidRDefault="00F31013" w:rsidP="00F31013">
      <w:pPr>
        <w:spacing w:line="400" w:lineRule="exact"/>
        <w:ind w:firstLineChars="0" w:firstLine="0"/>
        <w:jc w:val="right"/>
        <w:rPr>
          <w:rFonts w:hint="eastAsia"/>
          <w:sz w:val="24"/>
        </w:rPr>
      </w:pPr>
      <w:r w:rsidRPr="00497CDB">
        <w:rPr>
          <w:rFonts w:hint="eastAsia"/>
          <w:sz w:val="24"/>
        </w:rPr>
        <w:t>XXXX</w:t>
      </w:r>
      <w:r w:rsidRPr="00497CDB">
        <w:rPr>
          <w:rFonts w:hint="eastAsia"/>
          <w:sz w:val="24"/>
        </w:rPr>
        <w:t>年</w:t>
      </w:r>
      <w:r w:rsidRPr="00497CDB">
        <w:rPr>
          <w:rFonts w:hint="eastAsia"/>
          <w:sz w:val="24"/>
        </w:rPr>
        <w:t>X</w:t>
      </w:r>
      <w:r w:rsidRPr="00497CDB">
        <w:rPr>
          <w:rFonts w:hint="eastAsia"/>
          <w:sz w:val="24"/>
        </w:rPr>
        <w:t>月</w:t>
      </w:r>
      <w:r w:rsidRPr="00497CDB">
        <w:rPr>
          <w:rFonts w:hint="eastAsia"/>
          <w:sz w:val="24"/>
        </w:rPr>
        <w:t>XX</w:t>
      </w:r>
      <w:r w:rsidRPr="00497CDB">
        <w:rPr>
          <w:rFonts w:hint="eastAsia"/>
          <w:sz w:val="24"/>
        </w:rPr>
        <w:t>日</w:t>
      </w:r>
    </w:p>
    <w:p w:rsidR="00F31013" w:rsidRDefault="00F31013" w:rsidP="00F31013">
      <w:pPr>
        <w:pStyle w:val="a8"/>
        <w:spacing w:line="400" w:lineRule="exact"/>
        <w:rPr>
          <w:rFonts w:hint="eastAsia"/>
        </w:rPr>
      </w:pPr>
      <w:r>
        <w:rPr>
          <w:rFonts w:hint="eastAsia"/>
        </w:rPr>
        <w:t>燃料油（期货）检验重量证书</w:t>
      </w:r>
    </w:p>
    <w:p w:rsidR="00F31013" w:rsidRPr="00497CDB" w:rsidRDefault="00F31013" w:rsidP="00F31013">
      <w:pPr>
        <w:pStyle w:val="a8"/>
        <w:spacing w:line="400" w:lineRule="exact"/>
        <w:rPr>
          <w:rFonts w:ascii="方正仿宋简体" w:hint="eastAsia"/>
          <w:b w:val="0"/>
        </w:rPr>
      </w:pPr>
      <w:r>
        <w:rPr>
          <w:rFonts w:ascii="方正仿宋简体" w:hint="eastAsia"/>
          <w:b w:val="0"/>
        </w:rPr>
        <w:t>（燃料</w:t>
      </w:r>
      <w:r w:rsidRPr="00497CDB">
        <w:rPr>
          <w:rFonts w:ascii="方正仿宋简体" w:hint="eastAsia"/>
          <w:b w:val="0"/>
        </w:rPr>
        <w:t>油入/出库</w:t>
      </w:r>
      <w:r>
        <w:rPr>
          <w:rFonts w:ascii="方正仿宋简体" w:hint="eastAsia"/>
          <w:b w:val="0"/>
        </w:rPr>
        <w:t>）</w:t>
      </w:r>
    </w:p>
    <w:p w:rsidR="00F31013" w:rsidRDefault="00F31013" w:rsidP="00F31013">
      <w:pPr>
        <w:pStyle w:val="a7"/>
      </w:pPr>
    </w:p>
    <w:p w:rsidR="00F31013" w:rsidRPr="00497CDB" w:rsidRDefault="00F31013" w:rsidP="00F31013">
      <w:pPr>
        <w:spacing w:line="400" w:lineRule="exact"/>
        <w:ind w:firstLineChars="0" w:firstLine="0"/>
        <w:rPr>
          <w:rFonts w:hint="eastAsia"/>
          <w:sz w:val="24"/>
        </w:rPr>
      </w:pPr>
      <w:r w:rsidRPr="00497CDB">
        <w:rPr>
          <w:rFonts w:hint="eastAsia"/>
          <w:sz w:val="24"/>
        </w:rPr>
        <w:t>申</w:t>
      </w:r>
      <w:r w:rsidRPr="00497CDB">
        <w:rPr>
          <w:rFonts w:hint="eastAsia"/>
          <w:sz w:val="24"/>
        </w:rPr>
        <w:t xml:space="preserve"> </w:t>
      </w:r>
      <w:r w:rsidRPr="00497CDB">
        <w:rPr>
          <w:rFonts w:hint="eastAsia"/>
          <w:sz w:val="24"/>
        </w:rPr>
        <w:t>请</w:t>
      </w:r>
      <w:r w:rsidRPr="00497CDB">
        <w:rPr>
          <w:rFonts w:hint="eastAsia"/>
          <w:sz w:val="24"/>
        </w:rPr>
        <w:t xml:space="preserve"> </w:t>
      </w:r>
      <w:r w:rsidRPr="00497CDB">
        <w:rPr>
          <w:rFonts w:hint="eastAsia"/>
          <w:sz w:val="24"/>
        </w:rPr>
        <w:t>人：</w:t>
      </w:r>
      <w:r w:rsidRPr="00497CDB">
        <w:rPr>
          <w:rFonts w:hint="eastAsia"/>
          <w:sz w:val="24"/>
        </w:rPr>
        <w:t>XXXXXXXXXX</w:t>
      </w:r>
      <w:r w:rsidRPr="00497CDB">
        <w:rPr>
          <w:rFonts w:hint="eastAsia"/>
          <w:sz w:val="24"/>
        </w:rPr>
        <w:t>有限公司</w:t>
      </w:r>
      <w:r w:rsidRPr="00497CDB">
        <w:rPr>
          <w:rFonts w:hint="eastAsia"/>
          <w:sz w:val="24"/>
        </w:rPr>
        <w:t xml:space="preserve"> </w:t>
      </w:r>
    </w:p>
    <w:p w:rsidR="00F31013" w:rsidRPr="00497CDB" w:rsidRDefault="00F31013" w:rsidP="00F31013">
      <w:pPr>
        <w:spacing w:line="400" w:lineRule="exact"/>
        <w:ind w:firstLineChars="0" w:firstLine="0"/>
        <w:rPr>
          <w:rFonts w:hint="eastAsia"/>
          <w:sz w:val="24"/>
        </w:rPr>
      </w:pPr>
      <w:r w:rsidRPr="00497CDB">
        <w:rPr>
          <w:rFonts w:hint="eastAsia"/>
          <w:sz w:val="24"/>
        </w:rPr>
        <w:t>申报品名：</w:t>
      </w:r>
      <w:r w:rsidRPr="00497CDB">
        <w:rPr>
          <w:rFonts w:hint="eastAsia"/>
          <w:sz w:val="24"/>
        </w:rPr>
        <w:t>XX</w:t>
      </w:r>
      <w:r>
        <w:rPr>
          <w:rFonts w:hint="eastAsia"/>
          <w:sz w:val="24"/>
        </w:rPr>
        <w:t>燃料</w:t>
      </w:r>
      <w:r w:rsidRPr="00497CDB">
        <w:rPr>
          <w:rFonts w:hint="eastAsia"/>
          <w:sz w:val="24"/>
        </w:rPr>
        <w:t>油</w:t>
      </w:r>
    </w:p>
    <w:p w:rsidR="00F31013" w:rsidRPr="00497CDB" w:rsidRDefault="00F31013" w:rsidP="00F31013">
      <w:pPr>
        <w:spacing w:line="400" w:lineRule="exact"/>
        <w:ind w:firstLineChars="0" w:firstLine="0"/>
        <w:rPr>
          <w:rFonts w:hint="eastAsia"/>
          <w:sz w:val="24"/>
        </w:rPr>
      </w:pPr>
      <w:r w:rsidRPr="00497CDB">
        <w:rPr>
          <w:rFonts w:hint="eastAsia"/>
          <w:sz w:val="24"/>
        </w:rPr>
        <w:t>申报</w:t>
      </w:r>
      <w:r>
        <w:rPr>
          <w:rFonts w:hint="eastAsia"/>
          <w:sz w:val="24"/>
        </w:rPr>
        <w:t>重量</w:t>
      </w:r>
      <w:r w:rsidRPr="00497CDB">
        <w:rPr>
          <w:rFonts w:hint="eastAsia"/>
          <w:sz w:val="24"/>
        </w:rPr>
        <w:t>：</w:t>
      </w:r>
      <w:r w:rsidRPr="00497CDB">
        <w:rPr>
          <w:rFonts w:hint="eastAsia"/>
          <w:sz w:val="24"/>
        </w:rPr>
        <w:t>XXXX</w:t>
      </w:r>
      <w:r>
        <w:rPr>
          <w:rFonts w:hint="eastAsia"/>
          <w:sz w:val="24"/>
        </w:rPr>
        <w:t>吨</w:t>
      </w:r>
    </w:p>
    <w:p w:rsidR="00F31013" w:rsidRPr="00497CDB" w:rsidRDefault="00F31013" w:rsidP="00F31013">
      <w:pPr>
        <w:spacing w:line="400" w:lineRule="exact"/>
        <w:ind w:firstLineChars="0" w:firstLine="0"/>
        <w:rPr>
          <w:rFonts w:hint="eastAsia"/>
          <w:sz w:val="24"/>
        </w:rPr>
      </w:pPr>
      <w:r w:rsidRPr="00497CDB">
        <w:rPr>
          <w:rFonts w:hint="eastAsia"/>
          <w:sz w:val="24"/>
        </w:rPr>
        <w:t>审批单号：</w:t>
      </w:r>
      <w:r w:rsidRPr="00497CDB">
        <w:rPr>
          <w:rFonts w:hint="eastAsia"/>
          <w:sz w:val="24"/>
        </w:rPr>
        <w:t>XXXXXXX</w:t>
      </w:r>
    </w:p>
    <w:p w:rsidR="00F31013" w:rsidRPr="00497CDB" w:rsidRDefault="00F31013" w:rsidP="00F31013">
      <w:pPr>
        <w:spacing w:line="400" w:lineRule="exact"/>
        <w:ind w:firstLineChars="0" w:firstLine="0"/>
        <w:rPr>
          <w:rFonts w:hint="eastAsia"/>
          <w:sz w:val="24"/>
        </w:rPr>
      </w:pPr>
      <w:r>
        <w:rPr>
          <w:rFonts w:hint="eastAsia"/>
          <w:sz w:val="24"/>
        </w:rPr>
        <w:t>指定交割油库</w:t>
      </w:r>
      <w:r w:rsidRPr="00497CDB">
        <w:rPr>
          <w:rFonts w:hint="eastAsia"/>
          <w:sz w:val="24"/>
        </w:rPr>
        <w:t>：</w:t>
      </w:r>
      <w:r w:rsidRPr="00497CDB">
        <w:rPr>
          <w:rFonts w:hint="eastAsia"/>
          <w:sz w:val="24"/>
        </w:rPr>
        <w:t>XXXXXXX</w:t>
      </w:r>
    </w:p>
    <w:p w:rsidR="00F31013" w:rsidRPr="00497CDB" w:rsidRDefault="00F31013" w:rsidP="00F31013">
      <w:pPr>
        <w:spacing w:line="400" w:lineRule="exact"/>
        <w:ind w:firstLineChars="0" w:firstLine="0"/>
        <w:rPr>
          <w:rFonts w:hint="eastAsia"/>
          <w:sz w:val="24"/>
        </w:rPr>
      </w:pPr>
      <w:r w:rsidRPr="00497CDB">
        <w:rPr>
          <w:rFonts w:hint="eastAsia"/>
          <w:sz w:val="24"/>
        </w:rPr>
        <w:t>交割罐号：</w:t>
      </w:r>
      <w:r w:rsidRPr="00497CDB">
        <w:rPr>
          <w:rFonts w:hint="eastAsia"/>
          <w:sz w:val="24"/>
        </w:rPr>
        <w:t>XX</w:t>
      </w:r>
      <w:r w:rsidRPr="00497CDB">
        <w:rPr>
          <w:rFonts w:hint="eastAsia"/>
          <w:sz w:val="24"/>
        </w:rPr>
        <w:t>罐；</w:t>
      </w:r>
      <w:r w:rsidRPr="00497CDB">
        <w:rPr>
          <w:rFonts w:hint="eastAsia"/>
          <w:sz w:val="24"/>
        </w:rPr>
        <w:t>XX</w:t>
      </w:r>
      <w:r w:rsidRPr="00497CDB">
        <w:rPr>
          <w:rFonts w:hint="eastAsia"/>
          <w:sz w:val="24"/>
        </w:rPr>
        <w:t>罐</w:t>
      </w:r>
    </w:p>
    <w:p w:rsidR="00F31013" w:rsidRPr="00497CDB" w:rsidRDefault="00F31013" w:rsidP="00F31013">
      <w:pPr>
        <w:spacing w:line="400" w:lineRule="exact"/>
        <w:ind w:firstLineChars="0" w:firstLine="0"/>
        <w:rPr>
          <w:rFonts w:hint="eastAsia"/>
          <w:sz w:val="24"/>
        </w:rPr>
      </w:pPr>
      <w:r w:rsidRPr="00497CDB">
        <w:rPr>
          <w:rFonts w:hint="eastAsia"/>
          <w:sz w:val="24"/>
        </w:rPr>
        <w:t>入</w:t>
      </w:r>
      <w:r w:rsidRPr="00497CDB">
        <w:rPr>
          <w:rFonts w:hint="eastAsia"/>
          <w:sz w:val="24"/>
        </w:rPr>
        <w:t>/</w:t>
      </w:r>
      <w:r w:rsidRPr="00497CDB">
        <w:rPr>
          <w:rFonts w:hint="eastAsia"/>
          <w:sz w:val="24"/>
        </w:rPr>
        <w:t>出库方式：从</w:t>
      </w:r>
      <w:r w:rsidRPr="00497CDB">
        <w:rPr>
          <w:rFonts w:hint="eastAsia"/>
          <w:sz w:val="24"/>
        </w:rPr>
        <w:t>XX</w:t>
      </w:r>
      <w:r w:rsidRPr="00497CDB">
        <w:rPr>
          <w:rFonts w:hint="eastAsia"/>
          <w:sz w:val="24"/>
        </w:rPr>
        <w:t>卸至</w:t>
      </w:r>
      <w:r w:rsidRPr="00497CDB">
        <w:rPr>
          <w:rFonts w:hint="eastAsia"/>
          <w:sz w:val="24"/>
        </w:rPr>
        <w:t>XX</w:t>
      </w:r>
      <w:r w:rsidRPr="00497CDB">
        <w:rPr>
          <w:rFonts w:hint="eastAsia"/>
          <w:sz w:val="24"/>
        </w:rPr>
        <w:t>油库</w:t>
      </w:r>
      <w:r w:rsidRPr="00497CDB">
        <w:rPr>
          <w:rFonts w:hint="eastAsia"/>
          <w:sz w:val="24"/>
        </w:rPr>
        <w:t>/</w:t>
      </w:r>
      <w:r w:rsidRPr="00497CDB">
        <w:rPr>
          <w:rFonts w:hint="eastAsia"/>
          <w:sz w:val="24"/>
        </w:rPr>
        <w:t>从</w:t>
      </w:r>
      <w:r w:rsidRPr="00497CDB">
        <w:rPr>
          <w:rFonts w:hint="eastAsia"/>
          <w:sz w:val="24"/>
        </w:rPr>
        <w:t>XX</w:t>
      </w:r>
      <w:r w:rsidRPr="00497CDB">
        <w:rPr>
          <w:rFonts w:hint="eastAsia"/>
          <w:sz w:val="24"/>
        </w:rPr>
        <w:t>油库至</w:t>
      </w:r>
      <w:r w:rsidRPr="00497CDB">
        <w:rPr>
          <w:rFonts w:hint="eastAsia"/>
          <w:sz w:val="24"/>
        </w:rPr>
        <w:t>XX</w:t>
      </w:r>
    </w:p>
    <w:p w:rsidR="00F31013" w:rsidRPr="00497CDB" w:rsidRDefault="00F31013" w:rsidP="00F31013">
      <w:pPr>
        <w:spacing w:line="400" w:lineRule="exact"/>
        <w:ind w:firstLineChars="0" w:firstLine="0"/>
        <w:rPr>
          <w:rFonts w:hint="eastAsia"/>
          <w:sz w:val="24"/>
        </w:rPr>
      </w:pPr>
      <w:r w:rsidRPr="00497CDB">
        <w:rPr>
          <w:rFonts w:hint="eastAsia"/>
          <w:sz w:val="24"/>
        </w:rPr>
        <w:t>检验时间：</w:t>
      </w:r>
      <w:r w:rsidRPr="00497CDB">
        <w:rPr>
          <w:rFonts w:hint="eastAsia"/>
          <w:sz w:val="24"/>
        </w:rPr>
        <w:t>XXXX</w:t>
      </w:r>
      <w:r w:rsidRPr="00497CDB">
        <w:rPr>
          <w:rFonts w:hint="eastAsia"/>
          <w:sz w:val="24"/>
        </w:rPr>
        <w:t>年</w:t>
      </w:r>
      <w:r w:rsidRPr="00497CDB">
        <w:rPr>
          <w:rFonts w:hint="eastAsia"/>
          <w:sz w:val="24"/>
        </w:rPr>
        <w:t>XX</w:t>
      </w:r>
      <w:r w:rsidRPr="00497CDB">
        <w:rPr>
          <w:rFonts w:hint="eastAsia"/>
          <w:sz w:val="24"/>
        </w:rPr>
        <w:t>月</w:t>
      </w:r>
      <w:r w:rsidRPr="00497CDB">
        <w:rPr>
          <w:rFonts w:hint="eastAsia"/>
          <w:sz w:val="24"/>
        </w:rPr>
        <w:t>XX</w:t>
      </w:r>
      <w:r w:rsidRPr="00497CDB">
        <w:rPr>
          <w:rFonts w:hint="eastAsia"/>
          <w:sz w:val="24"/>
        </w:rPr>
        <w:t>日</w:t>
      </w:r>
      <w:r w:rsidRPr="00497CDB">
        <w:rPr>
          <w:rFonts w:hint="eastAsia"/>
          <w:sz w:val="24"/>
        </w:rPr>
        <w:t>-XX</w:t>
      </w:r>
      <w:r w:rsidRPr="00497CDB">
        <w:rPr>
          <w:rFonts w:hint="eastAsia"/>
          <w:sz w:val="24"/>
        </w:rPr>
        <w:t>日</w:t>
      </w:r>
    </w:p>
    <w:p w:rsidR="00F31013" w:rsidRPr="00497CDB" w:rsidRDefault="00F31013" w:rsidP="00F31013">
      <w:pPr>
        <w:spacing w:line="400" w:lineRule="exact"/>
        <w:ind w:firstLineChars="0" w:firstLine="0"/>
        <w:rPr>
          <w:rFonts w:hint="eastAsia"/>
          <w:sz w:val="24"/>
        </w:rPr>
      </w:pPr>
      <w:r w:rsidRPr="00497CDB">
        <w:rPr>
          <w:rFonts w:hint="eastAsia"/>
          <w:sz w:val="24"/>
        </w:rPr>
        <w:t>检验依据：</w:t>
      </w:r>
      <w:r>
        <w:rPr>
          <w:rFonts w:hint="eastAsia"/>
          <w:sz w:val="24"/>
        </w:rPr>
        <w:t>燃料</w:t>
      </w:r>
      <w:r w:rsidRPr="00497CDB">
        <w:rPr>
          <w:rFonts w:hint="eastAsia"/>
          <w:sz w:val="24"/>
        </w:rPr>
        <w:t>油（期货）检验细则</w:t>
      </w:r>
    </w:p>
    <w:p w:rsidR="00F31013" w:rsidRPr="00497CDB" w:rsidRDefault="00F31013" w:rsidP="00F31013">
      <w:pPr>
        <w:spacing w:line="400" w:lineRule="exact"/>
        <w:ind w:firstLine="480"/>
        <w:rPr>
          <w:sz w:val="24"/>
        </w:rPr>
      </w:pPr>
    </w:p>
    <w:p w:rsidR="00F31013" w:rsidRPr="00497CDB" w:rsidRDefault="00F31013" w:rsidP="00F31013">
      <w:pPr>
        <w:spacing w:line="400" w:lineRule="exact"/>
        <w:ind w:firstLineChars="0" w:firstLine="0"/>
        <w:rPr>
          <w:rFonts w:hint="eastAsia"/>
          <w:sz w:val="24"/>
        </w:rPr>
      </w:pPr>
      <w:r w:rsidRPr="00497CDB">
        <w:rPr>
          <w:rFonts w:hint="eastAsia"/>
          <w:sz w:val="24"/>
          <w:u w:val="single"/>
        </w:rPr>
        <w:t>检验结果</w:t>
      </w:r>
      <w:r w:rsidRPr="00497CDB">
        <w:rPr>
          <w:rFonts w:hint="eastAsia"/>
          <w:sz w:val="24"/>
        </w:rPr>
        <w:t>：</w:t>
      </w:r>
    </w:p>
    <w:p w:rsidR="00F31013" w:rsidRPr="00497CDB" w:rsidRDefault="00F31013" w:rsidP="00F31013">
      <w:pPr>
        <w:spacing w:line="400" w:lineRule="exact"/>
        <w:ind w:firstLine="480"/>
        <w:rPr>
          <w:rFonts w:hint="eastAsia"/>
          <w:sz w:val="24"/>
        </w:rPr>
      </w:pPr>
      <w:r w:rsidRPr="00497CDB">
        <w:rPr>
          <w:rFonts w:hint="eastAsia"/>
          <w:sz w:val="24"/>
        </w:rPr>
        <w:t>本公司检验员根据</w:t>
      </w:r>
      <w:proofErr w:type="gramStart"/>
      <w:r w:rsidRPr="00497CDB">
        <w:rPr>
          <w:rFonts w:hint="eastAsia"/>
          <w:sz w:val="24"/>
        </w:rPr>
        <w:t>上述岸罐出</w:t>
      </w:r>
      <w:proofErr w:type="gramEnd"/>
      <w:r w:rsidRPr="00497CDB">
        <w:rPr>
          <w:rFonts w:hint="eastAsia"/>
          <w:sz w:val="24"/>
        </w:rPr>
        <w:t>/</w:t>
      </w:r>
      <w:r w:rsidRPr="00497CDB">
        <w:rPr>
          <w:rFonts w:hint="eastAsia"/>
          <w:sz w:val="24"/>
        </w:rPr>
        <w:t>入库前后测得之空距、明水、油温，</w:t>
      </w:r>
      <w:proofErr w:type="gramStart"/>
      <w:r w:rsidRPr="00497CDB">
        <w:rPr>
          <w:rFonts w:hint="eastAsia"/>
          <w:sz w:val="24"/>
        </w:rPr>
        <w:t>岸罐方</w:t>
      </w:r>
      <w:proofErr w:type="gramEnd"/>
      <w:r w:rsidRPr="00497CDB">
        <w:rPr>
          <w:rFonts w:hint="eastAsia"/>
          <w:sz w:val="24"/>
        </w:rPr>
        <w:t>提供之计量表，参照密度进行相应的校正，计算出上述</w:t>
      </w:r>
      <w:r>
        <w:rPr>
          <w:rFonts w:hint="eastAsia"/>
          <w:sz w:val="24"/>
        </w:rPr>
        <w:t>燃料</w:t>
      </w:r>
      <w:r w:rsidRPr="00497CDB">
        <w:rPr>
          <w:rFonts w:hint="eastAsia"/>
          <w:sz w:val="24"/>
        </w:rPr>
        <w:t>油入</w:t>
      </w:r>
      <w:r w:rsidRPr="00497CDB">
        <w:rPr>
          <w:rFonts w:hint="eastAsia"/>
          <w:sz w:val="24"/>
        </w:rPr>
        <w:t>/</w:t>
      </w:r>
      <w:r w:rsidRPr="00497CDB">
        <w:rPr>
          <w:rFonts w:hint="eastAsia"/>
          <w:sz w:val="24"/>
        </w:rPr>
        <w:t>出库油量为</w:t>
      </w:r>
      <w:r w:rsidRPr="00497CDB">
        <w:rPr>
          <w:rFonts w:hint="eastAsia"/>
          <w:sz w:val="24"/>
        </w:rPr>
        <w:t>XXXX.</w:t>
      </w:r>
      <w:r w:rsidRPr="00514D19">
        <w:rPr>
          <w:rFonts w:hint="eastAsia"/>
          <w:sz w:val="24"/>
        </w:rPr>
        <w:t xml:space="preserve"> </w:t>
      </w:r>
      <w:r w:rsidRPr="00497CDB">
        <w:rPr>
          <w:rFonts w:hint="eastAsia"/>
          <w:sz w:val="24"/>
        </w:rPr>
        <w:t>XX</w:t>
      </w:r>
      <w:r w:rsidRPr="000D4744">
        <w:rPr>
          <w:sz w:val="24"/>
        </w:rPr>
        <w:t>X</w:t>
      </w:r>
      <w:r>
        <w:rPr>
          <w:rFonts w:hint="eastAsia"/>
          <w:sz w:val="24"/>
        </w:rPr>
        <w:t>吨，合</w:t>
      </w:r>
      <w:r w:rsidRPr="00497CDB">
        <w:rPr>
          <w:rFonts w:hint="eastAsia"/>
          <w:sz w:val="24"/>
        </w:rPr>
        <w:t>XXXX</w:t>
      </w:r>
      <w:smartTag w:uri="urn:schemas-microsoft-com:office:smarttags" w:element="chmetcnv">
        <w:smartTagPr>
          <w:attr w:name="TCSC" w:val="0"/>
          <w:attr w:name="NumberType" w:val="1"/>
          <w:attr w:name="Negative" w:val="False"/>
          <w:attr w:name="HasSpace" w:val="False"/>
          <w:attr w:name="SourceValue" w:val="0"/>
          <w:attr w:name="UnitName" w:val="千克"/>
        </w:smartTagPr>
        <w:r w:rsidRPr="00497CDB">
          <w:rPr>
            <w:rFonts w:hint="eastAsia"/>
            <w:sz w:val="24"/>
          </w:rPr>
          <w:t>.0</w:t>
        </w:r>
        <w:r w:rsidRPr="00497CDB">
          <w:rPr>
            <w:rFonts w:hint="eastAsia"/>
            <w:sz w:val="24"/>
          </w:rPr>
          <w:t>千克</w:t>
        </w:r>
      </w:smartTag>
      <w:r w:rsidRPr="00497CDB">
        <w:rPr>
          <w:rFonts w:hint="eastAsia"/>
          <w:sz w:val="24"/>
        </w:rPr>
        <w:t>。其中</w:t>
      </w:r>
      <w:r w:rsidRPr="00497CDB">
        <w:rPr>
          <w:rFonts w:hint="eastAsia"/>
          <w:sz w:val="24"/>
        </w:rPr>
        <w:t>XX</w:t>
      </w:r>
      <w:proofErr w:type="gramStart"/>
      <w:r w:rsidRPr="00497CDB">
        <w:rPr>
          <w:rFonts w:hint="eastAsia"/>
          <w:sz w:val="24"/>
        </w:rPr>
        <w:t>罐入</w:t>
      </w:r>
      <w:proofErr w:type="gramEnd"/>
      <w:r w:rsidRPr="00497CDB">
        <w:rPr>
          <w:rFonts w:hint="eastAsia"/>
          <w:sz w:val="24"/>
        </w:rPr>
        <w:t>/</w:t>
      </w:r>
      <w:r w:rsidRPr="00497CDB">
        <w:rPr>
          <w:rFonts w:hint="eastAsia"/>
          <w:sz w:val="24"/>
        </w:rPr>
        <w:t>出罐油量为</w:t>
      </w:r>
      <w:r w:rsidRPr="00497CDB">
        <w:rPr>
          <w:rFonts w:hint="eastAsia"/>
          <w:sz w:val="24"/>
        </w:rPr>
        <w:t>XXXX.</w:t>
      </w:r>
      <w:r w:rsidRPr="00514D19">
        <w:rPr>
          <w:rFonts w:hint="eastAsia"/>
          <w:sz w:val="24"/>
        </w:rPr>
        <w:t xml:space="preserve"> </w:t>
      </w:r>
      <w:r w:rsidRPr="00497CDB">
        <w:rPr>
          <w:rFonts w:hint="eastAsia"/>
          <w:sz w:val="24"/>
        </w:rPr>
        <w:t>XX</w:t>
      </w:r>
      <w:r w:rsidRPr="000D4744">
        <w:rPr>
          <w:sz w:val="24"/>
        </w:rPr>
        <w:t>X</w:t>
      </w:r>
      <w:r>
        <w:rPr>
          <w:rFonts w:hint="eastAsia"/>
          <w:sz w:val="24"/>
        </w:rPr>
        <w:t>吨，合</w:t>
      </w:r>
      <w:r w:rsidRPr="00497CDB">
        <w:rPr>
          <w:rFonts w:hint="eastAsia"/>
          <w:sz w:val="24"/>
        </w:rPr>
        <w:t>XXXX</w:t>
      </w:r>
      <w:smartTag w:uri="urn:schemas-microsoft-com:office:smarttags" w:element="chmetcnv">
        <w:smartTagPr>
          <w:attr w:name="TCSC" w:val="0"/>
          <w:attr w:name="NumberType" w:val="1"/>
          <w:attr w:name="Negative" w:val="False"/>
          <w:attr w:name="HasSpace" w:val="False"/>
          <w:attr w:name="SourceValue" w:val="0"/>
          <w:attr w:name="UnitName" w:val="千克"/>
        </w:smartTagPr>
        <w:r w:rsidRPr="00497CDB">
          <w:rPr>
            <w:rFonts w:hint="eastAsia"/>
            <w:sz w:val="24"/>
          </w:rPr>
          <w:t>.0</w:t>
        </w:r>
        <w:r w:rsidRPr="00497CDB">
          <w:rPr>
            <w:rFonts w:hint="eastAsia"/>
            <w:sz w:val="24"/>
          </w:rPr>
          <w:t>千克</w:t>
        </w:r>
      </w:smartTag>
      <w:r w:rsidRPr="00497CDB">
        <w:rPr>
          <w:rFonts w:hint="eastAsia"/>
          <w:sz w:val="24"/>
        </w:rPr>
        <w:t>，（不）符合品质要求；</w:t>
      </w:r>
      <w:r w:rsidRPr="00497CDB">
        <w:rPr>
          <w:rFonts w:hint="eastAsia"/>
          <w:sz w:val="24"/>
        </w:rPr>
        <w:t>XX</w:t>
      </w:r>
      <w:proofErr w:type="gramStart"/>
      <w:r w:rsidRPr="00497CDB">
        <w:rPr>
          <w:rFonts w:hint="eastAsia"/>
          <w:sz w:val="24"/>
        </w:rPr>
        <w:t>罐入</w:t>
      </w:r>
      <w:proofErr w:type="gramEnd"/>
      <w:r w:rsidRPr="00497CDB">
        <w:rPr>
          <w:rFonts w:hint="eastAsia"/>
          <w:sz w:val="24"/>
        </w:rPr>
        <w:t>/</w:t>
      </w:r>
      <w:r w:rsidRPr="00497CDB">
        <w:rPr>
          <w:rFonts w:hint="eastAsia"/>
          <w:sz w:val="24"/>
        </w:rPr>
        <w:t>出罐油量为</w:t>
      </w:r>
      <w:r w:rsidRPr="00497CDB">
        <w:rPr>
          <w:rFonts w:hint="eastAsia"/>
          <w:sz w:val="24"/>
        </w:rPr>
        <w:t>XXXX.</w:t>
      </w:r>
      <w:r w:rsidRPr="00514D19">
        <w:rPr>
          <w:rFonts w:hint="eastAsia"/>
          <w:sz w:val="24"/>
        </w:rPr>
        <w:t xml:space="preserve"> </w:t>
      </w:r>
      <w:r w:rsidRPr="00497CDB">
        <w:rPr>
          <w:rFonts w:hint="eastAsia"/>
          <w:sz w:val="24"/>
        </w:rPr>
        <w:t>XX</w:t>
      </w:r>
      <w:r w:rsidRPr="000D4744">
        <w:rPr>
          <w:sz w:val="24"/>
        </w:rPr>
        <w:t>X</w:t>
      </w:r>
      <w:r>
        <w:rPr>
          <w:rFonts w:hint="eastAsia"/>
          <w:sz w:val="24"/>
        </w:rPr>
        <w:t>吨，合</w:t>
      </w:r>
      <w:r w:rsidRPr="00497CDB">
        <w:rPr>
          <w:rFonts w:hint="eastAsia"/>
          <w:sz w:val="24"/>
        </w:rPr>
        <w:t>XXXX</w:t>
      </w:r>
      <w:smartTag w:uri="urn:schemas-microsoft-com:office:smarttags" w:element="chmetcnv">
        <w:smartTagPr>
          <w:attr w:name="TCSC" w:val="0"/>
          <w:attr w:name="NumberType" w:val="1"/>
          <w:attr w:name="Negative" w:val="False"/>
          <w:attr w:name="HasSpace" w:val="False"/>
          <w:attr w:name="SourceValue" w:val="0"/>
          <w:attr w:name="UnitName" w:val="千克"/>
        </w:smartTagPr>
        <w:r w:rsidRPr="00497CDB">
          <w:rPr>
            <w:rFonts w:hint="eastAsia"/>
            <w:sz w:val="24"/>
          </w:rPr>
          <w:t>.0</w:t>
        </w:r>
        <w:r w:rsidRPr="00497CDB">
          <w:rPr>
            <w:rFonts w:hint="eastAsia"/>
            <w:sz w:val="24"/>
          </w:rPr>
          <w:t>千克</w:t>
        </w:r>
      </w:smartTag>
      <w:r w:rsidRPr="00497CDB">
        <w:rPr>
          <w:rFonts w:hint="eastAsia"/>
          <w:sz w:val="24"/>
        </w:rPr>
        <w:t>，（不）符合品质要求；合计</w:t>
      </w:r>
      <w:r w:rsidRPr="00497CDB">
        <w:rPr>
          <w:rFonts w:hint="eastAsia"/>
          <w:sz w:val="24"/>
        </w:rPr>
        <w:t>XXXX.</w:t>
      </w:r>
      <w:r w:rsidRPr="00514D19">
        <w:rPr>
          <w:rFonts w:hint="eastAsia"/>
          <w:sz w:val="24"/>
        </w:rPr>
        <w:t xml:space="preserve"> </w:t>
      </w:r>
      <w:r w:rsidRPr="00497CDB">
        <w:rPr>
          <w:rFonts w:hint="eastAsia"/>
          <w:sz w:val="24"/>
        </w:rPr>
        <w:t>XX</w:t>
      </w:r>
      <w:r w:rsidRPr="000D4744">
        <w:rPr>
          <w:sz w:val="24"/>
        </w:rPr>
        <w:t>X</w:t>
      </w:r>
      <w:r>
        <w:rPr>
          <w:rFonts w:hint="eastAsia"/>
          <w:sz w:val="24"/>
        </w:rPr>
        <w:t>吨，合</w:t>
      </w:r>
      <w:r w:rsidRPr="00497CDB">
        <w:rPr>
          <w:rFonts w:hint="eastAsia"/>
          <w:sz w:val="24"/>
        </w:rPr>
        <w:t>XXXX</w:t>
      </w:r>
      <w:smartTag w:uri="urn:schemas-microsoft-com:office:smarttags" w:element="chmetcnv">
        <w:smartTagPr>
          <w:attr w:name="TCSC" w:val="0"/>
          <w:attr w:name="NumberType" w:val="1"/>
          <w:attr w:name="Negative" w:val="False"/>
          <w:attr w:name="HasSpace" w:val="False"/>
          <w:attr w:name="SourceValue" w:val="0"/>
          <w:attr w:name="UnitName" w:val="千克"/>
        </w:smartTagPr>
        <w:r w:rsidRPr="00497CDB">
          <w:rPr>
            <w:rFonts w:hint="eastAsia"/>
            <w:sz w:val="24"/>
          </w:rPr>
          <w:t>.0</w:t>
        </w:r>
        <w:r w:rsidRPr="00497CDB">
          <w:rPr>
            <w:rFonts w:hint="eastAsia"/>
            <w:sz w:val="24"/>
          </w:rPr>
          <w:t>千克</w:t>
        </w:r>
      </w:smartTag>
      <w:r w:rsidRPr="00497CDB">
        <w:rPr>
          <w:rFonts w:hint="eastAsia"/>
          <w:sz w:val="24"/>
        </w:rPr>
        <w:t>符合品质要求。</w:t>
      </w:r>
    </w:p>
    <w:p w:rsidR="00F31013" w:rsidRPr="00497CDB" w:rsidRDefault="00F31013" w:rsidP="00F31013">
      <w:pPr>
        <w:spacing w:line="400" w:lineRule="exact"/>
        <w:ind w:firstLine="480"/>
        <w:rPr>
          <w:sz w:val="24"/>
        </w:rPr>
      </w:pPr>
    </w:p>
    <w:p w:rsidR="00F31013" w:rsidRPr="00497CDB" w:rsidRDefault="00F31013" w:rsidP="00F31013">
      <w:pPr>
        <w:spacing w:line="400" w:lineRule="exact"/>
        <w:ind w:firstLine="480"/>
        <w:rPr>
          <w:rFonts w:hint="eastAsia"/>
          <w:sz w:val="24"/>
        </w:rPr>
      </w:pPr>
      <w:r w:rsidRPr="00497CDB">
        <w:rPr>
          <w:rFonts w:hint="eastAsia"/>
          <w:sz w:val="24"/>
        </w:rPr>
        <w:t>备注：本</w:t>
      </w:r>
      <w:proofErr w:type="gramStart"/>
      <w:r w:rsidRPr="00497CDB">
        <w:rPr>
          <w:rFonts w:hint="eastAsia"/>
          <w:sz w:val="24"/>
        </w:rPr>
        <w:t>证书壹正叁副</w:t>
      </w:r>
      <w:proofErr w:type="gramEnd"/>
    </w:p>
    <w:p w:rsidR="00F31013" w:rsidRPr="00497CDB" w:rsidRDefault="00F31013" w:rsidP="00F31013">
      <w:pPr>
        <w:spacing w:line="400" w:lineRule="exact"/>
        <w:ind w:firstLine="480"/>
        <w:rPr>
          <w:sz w:val="24"/>
        </w:rPr>
      </w:pPr>
      <w:r w:rsidRPr="00497CDB">
        <w:rPr>
          <w:sz w:val="24"/>
        </w:rPr>
        <w:t xml:space="preserve">             </w:t>
      </w:r>
    </w:p>
    <w:p w:rsidR="00F31013" w:rsidRDefault="00F31013" w:rsidP="00F31013">
      <w:pPr>
        <w:spacing w:line="400" w:lineRule="exact"/>
        <w:ind w:firstLine="480"/>
        <w:rPr>
          <w:rFonts w:hint="eastAsia"/>
          <w:sz w:val="24"/>
        </w:rPr>
      </w:pPr>
      <w:r w:rsidRPr="00497CDB">
        <w:rPr>
          <w:rFonts w:hint="eastAsia"/>
          <w:sz w:val="24"/>
        </w:rPr>
        <w:t xml:space="preserve">                       </w:t>
      </w:r>
      <w:r>
        <w:rPr>
          <w:rFonts w:hint="eastAsia"/>
          <w:sz w:val="24"/>
        </w:rPr>
        <w:t xml:space="preserve">      </w:t>
      </w:r>
      <w:r w:rsidRPr="00497CDB">
        <w:rPr>
          <w:rFonts w:hint="eastAsia"/>
          <w:sz w:val="24"/>
        </w:rPr>
        <w:t>指定检验机构签字并盖章：</w:t>
      </w:r>
    </w:p>
    <w:p w:rsidR="00F31013" w:rsidRDefault="00F31013" w:rsidP="00F31013">
      <w:pPr>
        <w:spacing w:line="400" w:lineRule="exact"/>
        <w:ind w:firstLine="480"/>
        <w:rPr>
          <w:rFonts w:hint="eastAsia"/>
          <w:sz w:val="24"/>
        </w:rPr>
      </w:pPr>
    </w:p>
    <w:p w:rsidR="00F31013" w:rsidRPr="00497CDB" w:rsidRDefault="00F31013" w:rsidP="00F31013">
      <w:pPr>
        <w:spacing w:line="400" w:lineRule="exact"/>
        <w:ind w:firstLine="480"/>
        <w:rPr>
          <w:rFonts w:hint="eastAsia"/>
          <w:sz w:val="24"/>
        </w:rPr>
      </w:pPr>
    </w:p>
    <w:p w:rsidR="00F31013" w:rsidRDefault="00F31013" w:rsidP="00F31013">
      <w:pPr>
        <w:spacing w:line="400" w:lineRule="exact"/>
        <w:ind w:firstLine="480"/>
        <w:rPr>
          <w:rFonts w:hint="eastAsia"/>
          <w:sz w:val="24"/>
        </w:rPr>
      </w:pPr>
    </w:p>
    <w:p w:rsidR="00F31013" w:rsidRPr="00497CDB" w:rsidRDefault="00F31013" w:rsidP="00F31013">
      <w:pPr>
        <w:spacing w:line="400" w:lineRule="exact"/>
        <w:ind w:firstLine="480"/>
        <w:rPr>
          <w:sz w:val="24"/>
        </w:rPr>
      </w:pPr>
    </w:p>
    <w:p w:rsidR="00F31013" w:rsidRDefault="00F31013" w:rsidP="00F31013">
      <w:pPr>
        <w:spacing w:line="400" w:lineRule="exact"/>
        <w:ind w:firstLineChars="0" w:firstLine="0"/>
        <w:jc w:val="center"/>
        <w:rPr>
          <w:rFonts w:hint="eastAsia"/>
          <w:sz w:val="24"/>
        </w:rPr>
      </w:pPr>
      <w:r w:rsidRPr="00497CDB">
        <w:rPr>
          <w:rFonts w:hint="eastAsia"/>
          <w:sz w:val="24"/>
        </w:rPr>
        <w:lastRenderedPageBreak/>
        <w:t xml:space="preserve">*        *       </w:t>
      </w:r>
      <w:r w:rsidRPr="00497CDB">
        <w:rPr>
          <w:rFonts w:hint="eastAsia"/>
          <w:sz w:val="24"/>
        </w:rPr>
        <w:t>结束</w:t>
      </w:r>
      <w:r w:rsidRPr="00497CDB">
        <w:rPr>
          <w:rFonts w:hint="eastAsia"/>
          <w:sz w:val="24"/>
        </w:rPr>
        <w:t xml:space="preserve">       *        *</w:t>
      </w:r>
    </w:p>
    <w:p w:rsidR="00F31013" w:rsidRDefault="00F31013" w:rsidP="00F31013">
      <w:pPr>
        <w:rPr>
          <w:rFonts w:hint="eastAsia"/>
        </w:rPr>
      </w:pPr>
    </w:p>
    <w:p w:rsidR="00F31013" w:rsidRPr="000755C7" w:rsidRDefault="00F31013" w:rsidP="00F31013">
      <w:pPr>
        <w:spacing w:line="400" w:lineRule="exact"/>
        <w:ind w:firstLineChars="0" w:firstLine="0"/>
        <w:jc w:val="right"/>
        <w:rPr>
          <w:rFonts w:hint="eastAsia"/>
          <w:sz w:val="24"/>
        </w:rPr>
      </w:pPr>
      <w:r w:rsidRPr="000755C7">
        <w:rPr>
          <w:rFonts w:hint="eastAsia"/>
          <w:sz w:val="24"/>
        </w:rPr>
        <w:t>编号：</w:t>
      </w:r>
    </w:p>
    <w:p w:rsidR="00F31013" w:rsidRDefault="00F31013" w:rsidP="00F31013">
      <w:pPr>
        <w:spacing w:line="400" w:lineRule="exact"/>
        <w:ind w:firstLineChars="0" w:firstLine="0"/>
        <w:jc w:val="right"/>
        <w:rPr>
          <w:rFonts w:hint="eastAsia"/>
          <w:sz w:val="24"/>
        </w:rPr>
      </w:pPr>
    </w:p>
    <w:p w:rsidR="00F31013" w:rsidRPr="000755C7" w:rsidRDefault="00F31013" w:rsidP="00F31013">
      <w:pPr>
        <w:spacing w:line="400" w:lineRule="exact"/>
        <w:ind w:firstLineChars="0" w:firstLine="0"/>
        <w:jc w:val="right"/>
        <w:rPr>
          <w:rFonts w:hint="eastAsia"/>
          <w:sz w:val="24"/>
        </w:rPr>
      </w:pPr>
      <w:r w:rsidRPr="000755C7">
        <w:rPr>
          <w:rFonts w:hint="eastAsia"/>
          <w:sz w:val="24"/>
        </w:rPr>
        <w:t>XXXX</w:t>
      </w:r>
      <w:r w:rsidRPr="000755C7">
        <w:rPr>
          <w:rFonts w:hint="eastAsia"/>
          <w:sz w:val="24"/>
        </w:rPr>
        <w:t>年</w:t>
      </w:r>
      <w:r w:rsidRPr="000755C7">
        <w:rPr>
          <w:rFonts w:hint="eastAsia"/>
          <w:sz w:val="24"/>
        </w:rPr>
        <w:t>XX</w:t>
      </w:r>
      <w:r w:rsidRPr="000755C7">
        <w:rPr>
          <w:rFonts w:hint="eastAsia"/>
          <w:sz w:val="24"/>
        </w:rPr>
        <w:t>月</w:t>
      </w:r>
      <w:r w:rsidRPr="000755C7">
        <w:rPr>
          <w:rFonts w:hint="eastAsia"/>
          <w:sz w:val="24"/>
        </w:rPr>
        <w:t>XX</w:t>
      </w:r>
      <w:r w:rsidRPr="000755C7">
        <w:rPr>
          <w:rFonts w:hint="eastAsia"/>
          <w:sz w:val="24"/>
        </w:rPr>
        <w:t>日</w:t>
      </w:r>
    </w:p>
    <w:p w:rsidR="00F31013" w:rsidRDefault="00F31013" w:rsidP="00F31013">
      <w:pPr>
        <w:pStyle w:val="a8"/>
        <w:spacing w:line="400" w:lineRule="exact"/>
        <w:rPr>
          <w:rFonts w:hint="eastAsia"/>
        </w:rPr>
      </w:pPr>
    </w:p>
    <w:p w:rsidR="00F31013" w:rsidRDefault="00F31013" w:rsidP="00F31013">
      <w:pPr>
        <w:pStyle w:val="a8"/>
        <w:spacing w:line="400" w:lineRule="exact"/>
        <w:rPr>
          <w:rFonts w:hint="eastAsia"/>
        </w:rPr>
      </w:pPr>
      <w:r>
        <w:rPr>
          <w:rFonts w:hint="eastAsia"/>
        </w:rPr>
        <w:t>燃料</w:t>
      </w:r>
      <w:r w:rsidRPr="000755C7">
        <w:rPr>
          <w:rFonts w:hint="eastAsia"/>
        </w:rPr>
        <w:t>油（期货）</w:t>
      </w:r>
      <w:proofErr w:type="gramStart"/>
      <w:r w:rsidRPr="000755C7">
        <w:rPr>
          <w:rFonts w:hint="eastAsia"/>
        </w:rPr>
        <w:t>检验岸罐计量</w:t>
      </w:r>
      <w:proofErr w:type="gramEnd"/>
      <w:r w:rsidRPr="000755C7">
        <w:rPr>
          <w:rFonts w:hint="eastAsia"/>
        </w:rPr>
        <w:t>计算报告</w:t>
      </w:r>
    </w:p>
    <w:p w:rsidR="00F31013" w:rsidRPr="00A0315E" w:rsidRDefault="00F31013" w:rsidP="00F31013">
      <w:pPr>
        <w:pStyle w:val="a7"/>
        <w:rPr>
          <w:rFonts w:hint="eastAsia"/>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2586"/>
        <w:gridCol w:w="1320"/>
        <w:gridCol w:w="3172"/>
      </w:tblGrid>
      <w:tr w:rsidR="00F31013" w:rsidRPr="00A0315E" w:rsidTr="007115A5">
        <w:trPr>
          <w:jc w:val="center"/>
        </w:trPr>
        <w:tc>
          <w:tcPr>
            <w:tcW w:w="1824" w:type="dxa"/>
            <w:vAlign w:val="center"/>
          </w:tcPr>
          <w:p w:rsidR="00F31013" w:rsidRPr="000755C7" w:rsidRDefault="00F31013" w:rsidP="007115A5">
            <w:pPr>
              <w:pStyle w:val="a9"/>
              <w:jc w:val="left"/>
              <w:rPr>
                <w:rFonts w:hint="eastAsia"/>
                <w:sz w:val="24"/>
              </w:rPr>
            </w:pPr>
            <w:r>
              <w:rPr>
                <w:rFonts w:hint="eastAsia"/>
                <w:sz w:val="24"/>
              </w:rPr>
              <w:t>指定交割油库</w:t>
            </w:r>
          </w:p>
        </w:tc>
        <w:tc>
          <w:tcPr>
            <w:tcW w:w="2586" w:type="dxa"/>
            <w:vAlign w:val="center"/>
          </w:tcPr>
          <w:p w:rsidR="00F31013" w:rsidRPr="000755C7" w:rsidRDefault="00F31013" w:rsidP="007115A5">
            <w:pPr>
              <w:pStyle w:val="a9"/>
              <w:jc w:val="left"/>
              <w:rPr>
                <w:rFonts w:hint="eastAsia"/>
                <w:sz w:val="24"/>
              </w:rPr>
            </w:pPr>
          </w:p>
        </w:tc>
        <w:tc>
          <w:tcPr>
            <w:tcW w:w="1320" w:type="dxa"/>
            <w:vAlign w:val="center"/>
          </w:tcPr>
          <w:p w:rsidR="00F31013" w:rsidRPr="000755C7" w:rsidRDefault="00F31013" w:rsidP="007115A5">
            <w:pPr>
              <w:pStyle w:val="a9"/>
              <w:jc w:val="left"/>
              <w:rPr>
                <w:rFonts w:hint="eastAsia"/>
                <w:sz w:val="24"/>
              </w:rPr>
            </w:pPr>
            <w:r w:rsidRPr="000755C7">
              <w:rPr>
                <w:rFonts w:hint="eastAsia"/>
                <w:sz w:val="24"/>
              </w:rPr>
              <w:t>申报品名</w:t>
            </w:r>
          </w:p>
        </w:tc>
        <w:tc>
          <w:tcPr>
            <w:tcW w:w="3172" w:type="dxa"/>
            <w:vAlign w:val="center"/>
          </w:tcPr>
          <w:p w:rsidR="00F31013" w:rsidRPr="000755C7" w:rsidRDefault="00F31013" w:rsidP="007115A5">
            <w:pPr>
              <w:pStyle w:val="a9"/>
              <w:rPr>
                <w:rFonts w:hint="eastAsia"/>
                <w:sz w:val="24"/>
              </w:rPr>
            </w:pPr>
          </w:p>
        </w:tc>
      </w:tr>
      <w:tr w:rsidR="00F31013" w:rsidRPr="00A0315E" w:rsidTr="007115A5">
        <w:trPr>
          <w:jc w:val="center"/>
        </w:trPr>
        <w:tc>
          <w:tcPr>
            <w:tcW w:w="1824" w:type="dxa"/>
            <w:vAlign w:val="center"/>
          </w:tcPr>
          <w:p w:rsidR="00F31013" w:rsidRPr="000755C7" w:rsidRDefault="00F31013" w:rsidP="007115A5">
            <w:pPr>
              <w:pStyle w:val="a9"/>
              <w:jc w:val="left"/>
              <w:rPr>
                <w:rFonts w:hint="eastAsia"/>
                <w:sz w:val="24"/>
              </w:rPr>
            </w:pPr>
            <w:r w:rsidRPr="000755C7">
              <w:rPr>
                <w:rFonts w:hint="eastAsia"/>
                <w:sz w:val="24"/>
              </w:rPr>
              <w:t>船名</w:t>
            </w:r>
          </w:p>
        </w:tc>
        <w:tc>
          <w:tcPr>
            <w:tcW w:w="2586" w:type="dxa"/>
            <w:vAlign w:val="center"/>
          </w:tcPr>
          <w:p w:rsidR="00F31013" w:rsidRPr="000755C7" w:rsidRDefault="00F31013" w:rsidP="007115A5">
            <w:pPr>
              <w:pStyle w:val="a9"/>
              <w:jc w:val="left"/>
              <w:rPr>
                <w:rFonts w:hint="eastAsia"/>
                <w:sz w:val="24"/>
              </w:rPr>
            </w:pPr>
          </w:p>
        </w:tc>
        <w:tc>
          <w:tcPr>
            <w:tcW w:w="1320" w:type="dxa"/>
            <w:vAlign w:val="center"/>
          </w:tcPr>
          <w:p w:rsidR="00F31013" w:rsidRPr="000755C7" w:rsidRDefault="00F31013" w:rsidP="007115A5">
            <w:pPr>
              <w:pStyle w:val="a9"/>
              <w:jc w:val="left"/>
              <w:rPr>
                <w:rFonts w:hint="eastAsia"/>
                <w:sz w:val="24"/>
              </w:rPr>
            </w:pPr>
            <w:r w:rsidRPr="000755C7">
              <w:rPr>
                <w:rFonts w:hint="eastAsia"/>
                <w:sz w:val="24"/>
              </w:rPr>
              <w:t>检验日期</w:t>
            </w:r>
          </w:p>
        </w:tc>
        <w:tc>
          <w:tcPr>
            <w:tcW w:w="3172" w:type="dxa"/>
            <w:vAlign w:val="center"/>
          </w:tcPr>
          <w:p w:rsidR="00F31013" w:rsidRPr="000755C7" w:rsidRDefault="00F31013" w:rsidP="007115A5">
            <w:pPr>
              <w:pStyle w:val="a9"/>
              <w:rPr>
                <w:rFonts w:hint="eastAsia"/>
                <w:sz w:val="24"/>
              </w:rPr>
            </w:pPr>
            <w:r w:rsidRPr="000755C7">
              <w:rPr>
                <w:rFonts w:hint="eastAsia"/>
                <w:sz w:val="24"/>
              </w:rPr>
              <w:t>XXXX</w:t>
            </w:r>
            <w:r w:rsidRPr="000755C7">
              <w:rPr>
                <w:rFonts w:hint="eastAsia"/>
                <w:sz w:val="24"/>
              </w:rPr>
              <w:t>年</w:t>
            </w:r>
            <w:r w:rsidRPr="000755C7">
              <w:rPr>
                <w:rFonts w:hint="eastAsia"/>
                <w:sz w:val="24"/>
              </w:rPr>
              <w:t>XX</w:t>
            </w:r>
            <w:r w:rsidRPr="000755C7">
              <w:rPr>
                <w:rFonts w:hint="eastAsia"/>
                <w:sz w:val="24"/>
              </w:rPr>
              <w:t>月</w:t>
            </w:r>
            <w:r w:rsidRPr="000755C7">
              <w:rPr>
                <w:rFonts w:hint="eastAsia"/>
                <w:sz w:val="24"/>
              </w:rPr>
              <w:t>XX</w:t>
            </w:r>
            <w:r w:rsidRPr="000755C7">
              <w:rPr>
                <w:rFonts w:hint="eastAsia"/>
                <w:sz w:val="24"/>
              </w:rPr>
              <w:t>日</w:t>
            </w:r>
            <w:r w:rsidRPr="000755C7">
              <w:rPr>
                <w:rFonts w:hint="eastAsia"/>
                <w:sz w:val="24"/>
              </w:rPr>
              <w:t>-XX</w:t>
            </w:r>
            <w:r w:rsidRPr="000755C7">
              <w:rPr>
                <w:rFonts w:hint="eastAsia"/>
                <w:sz w:val="24"/>
              </w:rPr>
              <w:t>日</w:t>
            </w:r>
          </w:p>
        </w:tc>
      </w:tr>
    </w:tbl>
    <w:p w:rsidR="00F31013" w:rsidRPr="000755C7" w:rsidRDefault="00F31013" w:rsidP="00F31013">
      <w:pPr>
        <w:pStyle w:val="a7"/>
        <w:rPr>
          <w:rFonts w:hint="eastAsia"/>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0"/>
        <w:gridCol w:w="1587"/>
        <w:gridCol w:w="1588"/>
        <w:gridCol w:w="1587"/>
        <w:gridCol w:w="1588"/>
      </w:tblGrid>
      <w:tr w:rsidR="00F31013" w:rsidRPr="00A0315E" w:rsidTr="007115A5">
        <w:trPr>
          <w:trHeight w:val="259"/>
          <w:jc w:val="center"/>
        </w:trPr>
        <w:tc>
          <w:tcPr>
            <w:tcW w:w="2550" w:type="dxa"/>
            <w:vMerge w:val="restart"/>
            <w:vAlign w:val="center"/>
          </w:tcPr>
          <w:p w:rsidR="00F31013" w:rsidRPr="000755C7" w:rsidRDefault="00F31013" w:rsidP="007115A5">
            <w:pPr>
              <w:pStyle w:val="a9"/>
              <w:rPr>
                <w:rFonts w:hint="eastAsia"/>
                <w:sz w:val="21"/>
              </w:rPr>
            </w:pPr>
            <w:r w:rsidRPr="000755C7">
              <w:rPr>
                <w:rFonts w:hint="eastAsia"/>
                <w:sz w:val="21"/>
              </w:rPr>
              <w:t>项目</w:t>
            </w:r>
          </w:p>
        </w:tc>
        <w:tc>
          <w:tcPr>
            <w:tcW w:w="3175" w:type="dxa"/>
            <w:gridSpan w:val="2"/>
            <w:vAlign w:val="center"/>
          </w:tcPr>
          <w:p w:rsidR="00F31013" w:rsidRPr="000755C7" w:rsidRDefault="00F31013" w:rsidP="007115A5">
            <w:pPr>
              <w:pStyle w:val="a9"/>
              <w:rPr>
                <w:rFonts w:hint="eastAsia"/>
                <w:sz w:val="21"/>
              </w:rPr>
            </w:pPr>
            <w:proofErr w:type="gramStart"/>
            <w:r w:rsidRPr="000755C7">
              <w:rPr>
                <w:rFonts w:hint="eastAsia"/>
                <w:sz w:val="21"/>
              </w:rPr>
              <w:t>罐号</w:t>
            </w:r>
            <w:proofErr w:type="gramEnd"/>
            <w:r w:rsidRPr="000755C7">
              <w:rPr>
                <w:rFonts w:hint="eastAsia"/>
                <w:sz w:val="21"/>
              </w:rPr>
              <w:t>: XX</w:t>
            </w:r>
          </w:p>
        </w:tc>
        <w:tc>
          <w:tcPr>
            <w:tcW w:w="3175" w:type="dxa"/>
            <w:gridSpan w:val="2"/>
          </w:tcPr>
          <w:p w:rsidR="00F31013" w:rsidRPr="000755C7" w:rsidRDefault="00F31013" w:rsidP="007115A5">
            <w:pPr>
              <w:pStyle w:val="a9"/>
              <w:rPr>
                <w:rFonts w:hint="eastAsia"/>
                <w:sz w:val="21"/>
              </w:rPr>
            </w:pPr>
            <w:proofErr w:type="gramStart"/>
            <w:r w:rsidRPr="000755C7">
              <w:rPr>
                <w:rFonts w:hint="eastAsia"/>
                <w:sz w:val="21"/>
              </w:rPr>
              <w:t>罐号</w:t>
            </w:r>
            <w:proofErr w:type="gramEnd"/>
            <w:r w:rsidRPr="000755C7">
              <w:rPr>
                <w:rFonts w:hint="eastAsia"/>
                <w:sz w:val="21"/>
              </w:rPr>
              <w:t>: XX</w:t>
            </w:r>
          </w:p>
        </w:tc>
      </w:tr>
      <w:tr w:rsidR="00F31013" w:rsidRPr="00A0315E" w:rsidTr="007115A5">
        <w:trPr>
          <w:trHeight w:val="60"/>
          <w:jc w:val="center"/>
        </w:trPr>
        <w:tc>
          <w:tcPr>
            <w:tcW w:w="2550" w:type="dxa"/>
            <w:vMerge/>
            <w:vAlign w:val="center"/>
          </w:tcPr>
          <w:p w:rsidR="00F31013" w:rsidRPr="000755C7" w:rsidRDefault="00F31013" w:rsidP="007115A5">
            <w:pPr>
              <w:pStyle w:val="a9"/>
              <w:jc w:val="left"/>
              <w:rPr>
                <w:rFonts w:hint="eastAsia"/>
                <w:sz w:val="21"/>
              </w:rPr>
            </w:pPr>
          </w:p>
        </w:tc>
        <w:tc>
          <w:tcPr>
            <w:tcW w:w="1587" w:type="dxa"/>
            <w:vAlign w:val="center"/>
          </w:tcPr>
          <w:p w:rsidR="00F31013" w:rsidRPr="000755C7" w:rsidRDefault="00F31013" w:rsidP="007115A5">
            <w:pPr>
              <w:pStyle w:val="a9"/>
              <w:rPr>
                <w:rFonts w:hint="eastAsia"/>
                <w:sz w:val="21"/>
              </w:rPr>
            </w:pPr>
            <w:proofErr w:type="gramStart"/>
            <w:r w:rsidRPr="000755C7">
              <w:rPr>
                <w:rFonts w:hint="eastAsia"/>
                <w:sz w:val="21"/>
              </w:rPr>
              <w:t>前测</w:t>
            </w:r>
            <w:proofErr w:type="gramEnd"/>
          </w:p>
        </w:tc>
        <w:tc>
          <w:tcPr>
            <w:tcW w:w="1588" w:type="dxa"/>
            <w:vAlign w:val="center"/>
          </w:tcPr>
          <w:p w:rsidR="00F31013" w:rsidRPr="000755C7" w:rsidRDefault="00F31013" w:rsidP="007115A5">
            <w:pPr>
              <w:pStyle w:val="a9"/>
              <w:rPr>
                <w:rFonts w:hint="eastAsia"/>
                <w:sz w:val="21"/>
              </w:rPr>
            </w:pPr>
            <w:r w:rsidRPr="000755C7">
              <w:rPr>
                <w:rFonts w:hint="eastAsia"/>
                <w:sz w:val="21"/>
              </w:rPr>
              <w:t>后测</w:t>
            </w:r>
          </w:p>
        </w:tc>
        <w:tc>
          <w:tcPr>
            <w:tcW w:w="1587" w:type="dxa"/>
            <w:vAlign w:val="center"/>
          </w:tcPr>
          <w:p w:rsidR="00F31013" w:rsidRPr="000755C7" w:rsidRDefault="00F31013" w:rsidP="007115A5">
            <w:pPr>
              <w:pStyle w:val="a9"/>
              <w:rPr>
                <w:rFonts w:hint="eastAsia"/>
                <w:sz w:val="21"/>
              </w:rPr>
            </w:pPr>
            <w:proofErr w:type="gramStart"/>
            <w:r w:rsidRPr="000755C7">
              <w:rPr>
                <w:rFonts w:hint="eastAsia"/>
                <w:sz w:val="21"/>
              </w:rPr>
              <w:t>前测</w:t>
            </w:r>
            <w:proofErr w:type="gramEnd"/>
          </w:p>
        </w:tc>
        <w:tc>
          <w:tcPr>
            <w:tcW w:w="1588" w:type="dxa"/>
            <w:vAlign w:val="center"/>
          </w:tcPr>
          <w:p w:rsidR="00F31013" w:rsidRPr="000755C7" w:rsidRDefault="00F31013" w:rsidP="007115A5">
            <w:pPr>
              <w:pStyle w:val="a9"/>
              <w:rPr>
                <w:rFonts w:hint="eastAsia"/>
                <w:sz w:val="21"/>
              </w:rPr>
            </w:pPr>
            <w:r w:rsidRPr="000755C7">
              <w:rPr>
                <w:rFonts w:hint="eastAsia"/>
                <w:sz w:val="21"/>
              </w:rPr>
              <w:t>后测</w:t>
            </w:r>
          </w:p>
        </w:tc>
      </w:tr>
      <w:tr w:rsidR="00F31013" w:rsidRPr="00A0315E" w:rsidTr="007115A5">
        <w:trPr>
          <w:trHeight w:val="289"/>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日期时间</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XXXX-XX-XX  XX:XX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液</w:t>
            </w:r>
            <w:proofErr w:type="gramStart"/>
            <w:r w:rsidRPr="000755C7">
              <w:rPr>
                <w:rFonts w:hint="eastAsia"/>
                <w:sz w:val="21"/>
              </w:rPr>
              <w:t>位高度</w:t>
            </w:r>
            <w:proofErr w:type="gramEnd"/>
            <w:r w:rsidRPr="000755C7">
              <w:rPr>
                <w:rFonts w:hint="eastAsia"/>
                <w:sz w:val="21"/>
              </w:rPr>
              <w:t>(m)</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明水高度</w:t>
            </w:r>
            <w:r w:rsidRPr="000755C7">
              <w:rPr>
                <w:rFonts w:hint="eastAsia"/>
                <w:sz w:val="21"/>
              </w:rPr>
              <w:t>(m)</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油温</w:t>
            </w:r>
            <w:r w:rsidRPr="000755C7">
              <w:rPr>
                <w:rFonts w:hint="eastAsia"/>
                <w:sz w:val="21"/>
              </w:rPr>
              <w:t>(</w:t>
            </w:r>
            <w:r w:rsidRPr="00E6368A">
              <w:rPr>
                <w:sz w:val="21"/>
              </w:rPr>
              <w:t>°C</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.X5</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检测总高（</w:t>
            </w:r>
            <w:r w:rsidRPr="000755C7">
              <w:rPr>
                <w:rFonts w:hint="eastAsia"/>
                <w:sz w:val="21"/>
              </w:rPr>
              <w:t>m</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总观测体积（</w:t>
            </w:r>
            <w:r w:rsidRPr="000755C7">
              <w:rPr>
                <w:rFonts w:hint="eastAsia"/>
                <w:sz w:val="21"/>
              </w:rPr>
              <w:t>m</w:t>
            </w:r>
            <w:r w:rsidRPr="000755C7">
              <w:rPr>
                <w:rFonts w:hint="eastAsia"/>
                <w:sz w:val="21"/>
                <w:vertAlign w:val="superscript"/>
              </w:rPr>
              <w:t>3</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管线体积</w:t>
            </w:r>
            <w:r w:rsidRPr="000755C7">
              <w:rPr>
                <w:rFonts w:hint="eastAsia"/>
                <w:sz w:val="21"/>
              </w:rPr>
              <w:t>(m</w:t>
            </w:r>
            <w:r w:rsidRPr="000755C7">
              <w:rPr>
                <w:rFonts w:hint="eastAsia"/>
                <w:sz w:val="21"/>
                <w:vertAlign w:val="superscript"/>
              </w:rPr>
              <w:t>3</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明水相应体积</w:t>
            </w:r>
            <w:r w:rsidRPr="000755C7">
              <w:rPr>
                <w:rFonts w:hint="eastAsia"/>
                <w:sz w:val="21"/>
              </w:rPr>
              <w:t>(m</w:t>
            </w:r>
            <w:r w:rsidRPr="000755C7">
              <w:rPr>
                <w:rFonts w:hint="eastAsia"/>
                <w:sz w:val="21"/>
                <w:vertAlign w:val="superscript"/>
              </w:rPr>
              <w:t>3</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热膨胀系数</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proofErr w:type="gramStart"/>
            <w:r w:rsidRPr="000755C7">
              <w:rPr>
                <w:rFonts w:hint="eastAsia"/>
                <w:sz w:val="21"/>
              </w:rPr>
              <w:t>浮</w:t>
            </w:r>
            <w:proofErr w:type="gramEnd"/>
            <w:r w:rsidRPr="000755C7">
              <w:rPr>
                <w:rFonts w:hint="eastAsia"/>
                <w:sz w:val="21"/>
              </w:rPr>
              <w:t>顶体积（</w:t>
            </w:r>
            <w:r w:rsidRPr="000755C7">
              <w:rPr>
                <w:rFonts w:hint="eastAsia"/>
                <w:sz w:val="21"/>
              </w:rPr>
              <w:t>m</w:t>
            </w:r>
            <w:r w:rsidRPr="000755C7">
              <w:rPr>
                <w:rFonts w:hint="eastAsia"/>
                <w:sz w:val="21"/>
                <w:vertAlign w:val="superscript"/>
              </w:rPr>
              <w:t>3</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毛观测体积</w:t>
            </w:r>
            <w:r w:rsidRPr="000755C7">
              <w:rPr>
                <w:rFonts w:hint="eastAsia"/>
                <w:sz w:val="21"/>
              </w:rPr>
              <w:t>(m</w:t>
            </w:r>
            <w:r w:rsidRPr="000755C7">
              <w:rPr>
                <w:rFonts w:hint="eastAsia"/>
                <w:sz w:val="21"/>
                <w:vertAlign w:val="superscript"/>
              </w:rPr>
              <w:t>3</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体积修正系数</w:t>
            </w:r>
            <w:r w:rsidRPr="000755C7">
              <w:rPr>
                <w:rFonts w:hint="eastAsia"/>
                <w:sz w:val="21"/>
              </w:rPr>
              <w:t>(T 60</w:t>
            </w:r>
            <w:r>
              <w:rPr>
                <w:rFonts w:hint="eastAsia"/>
                <w:sz w:val="21"/>
              </w:rPr>
              <w:t>B</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毛标准体积</w:t>
            </w:r>
            <w:r w:rsidRPr="000755C7">
              <w:rPr>
                <w:rFonts w:hint="eastAsia"/>
                <w:sz w:val="21"/>
              </w:rPr>
              <w:t>(m</w:t>
            </w:r>
            <w:r w:rsidRPr="000755C7">
              <w:rPr>
                <w:rFonts w:hint="eastAsia"/>
                <w:sz w:val="21"/>
                <w:vertAlign w:val="superscript"/>
              </w:rPr>
              <w:t>3</w:t>
            </w:r>
            <w:r w:rsidRPr="000755C7">
              <w:rPr>
                <w:rFonts w:hint="eastAsia"/>
                <w:sz w:val="21"/>
              </w:rPr>
              <w:t xml:space="preserve"> @</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0755C7">
                <w:rPr>
                  <w:rFonts w:hint="eastAsia"/>
                  <w:sz w:val="21"/>
                </w:rPr>
                <w:t>20</w:t>
              </w:r>
              <w:r w:rsidRPr="00E6368A">
                <w:rPr>
                  <w:sz w:val="21"/>
                </w:rPr>
                <w:t>°C</w:t>
              </w:r>
            </w:smartTag>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密度</w:t>
            </w:r>
            <w:r w:rsidRPr="000755C7">
              <w:rPr>
                <w:rFonts w:hint="eastAsia"/>
                <w:sz w:val="21"/>
              </w:rPr>
              <w:t>(kg/m</w:t>
            </w:r>
            <w:r w:rsidRPr="0046338A">
              <w:rPr>
                <w:rFonts w:hint="eastAsia"/>
                <w:sz w:val="21"/>
                <w:vertAlign w:val="superscript"/>
              </w:rPr>
              <w:t>3</w:t>
            </w:r>
            <w:r w:rsidRPr="000755C7">
              <w:rPr>
                <w:rFonts w:hint="eastAsia"/>
                <w:sz w:val="21"/>
              </w:rPr>
              <w:t xml:space="preserve"> @</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0755C7">
                <w:rPr>
                  <w:rFonts w:hint="eastAsia"/>
                  <w:sz w:val="21"/>
                </w:rPr>
                <w:t>20</w:t>
              </w:r>
              <w:r w:rsidRPr="00E6368A">
                <w:rPr>
                  <w:sz w:val="21"/>
                </w:rPr>
                <w:t>°C</w:t>
              </w:r>
            </w:smartTag>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0755C7" w:rsidRDefault="00F31013" w:rsidP="007115A5">
            <w:pPr>
              <w:pStyle w:val="a9"/>
              <w:jc w:val="left"/>
              <w:rPr>
                <w:rFonts w:hint="eastAsia"/>
                <w:sz w:val="21"/>
              </w:rPr>
            </w:pPr>
            <w:r w:rsidRPr="000755C7">
              <w:rPr>
                <w:rFonts w:hint="eastAsia"/>
                <w:sz w:val="21"/>
              </w:rPr>
              <w:t>毛油量（</w:t>
            </w:r>
            <w:r w:rsidRPr="00A46BE2">
              <w:rPr>
                <w:sz w:val="21"/>
              </w:rPr>
              <w:t>kg</w:t>
            </w:r>
            <w:r w:rsidRPr="000755C7">
              <w:rPr>
                <w:rFonts w:hint="eastAsia"/>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.0</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550" w:type="dxa"/>
            <w:vAlign w:val="center"/>
          </w:tcPr>
          <w:p w:rsidR="00F31013" w:rsidRPr="00D46391" w:rsidRDefault="00F31013" w:rsidP="007115A5">
            <w:pPr>
              <w:pStyle w:val="a9"/>
              <w:jc w:val="left"/>
              <w:rPr>
                <w:rFonts w:hint="eastAsia"/>
                <w:color w:val="auto"/>
                <w:sz w:val="21"/>
              </w:rPr>
            </w:pPr>
            <w:r w:rsidRPr="00D46391">
              <w:rPr>
                <w:rFonts w:hint="eastAsia"/>
                <w:color w:val="auto"/>
                <w:sz w:val="21"/>
              </w:rPr>
              <w:t>毛油量（</w:t>
            </w:r>
            <w:r w:rsidRPr="00A46BE2">
              <w:rPr>
                <w:color w:val="auto"/>
                <w:sz w:val="21"/>
              </w:rPr>
              <w:t>t</w:t>
            </w:r>
            <w:r w:rsidRPr="00D46391">
              <w:rPr>
                <w:rFonts w:hint="eastAsia"/>
                <w:color w:val="auto"/>
                <w:sz w:val="21"/>
              </w:rPr>
              <w:t>）</w:t>
            </w:r>
          </w:p>
        </w:tc>
        <w:tc>
          <w:tcPr>
            <w:tcW w:w="1587"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1588" w:type="dxa"/>
            <w:vAlign w:val="center"/>
          </w:tcPr>
          <w:p w:rsidR="00F31013" w:rsidRPr="000755C7" w:rsidRDefault="00F31013" w:rsidP="007115A5">
            <w:pPr>
              <w:pStyle w:val="a9"/>
              <w:jc w:val="both"/>
              <w:rPr>
                <w:rFonts w:hint="eastAsia"/>
                <w:sz w:val="21"/>
              </w:rPr>
            </w:pPr>
          </w:p>
        </w:tc>
        <w:tc>
          <w:tcPr>
            <w:tcW w:w="1587" w:type="dxa"/>
            <w:vAlign w:val="center"/>
          </w:tcPr>
          <w:p w:rsidR="00F31013" w:rsidRPr="000755C7" w:rsidRDefault="00F31013" w:rsidP="007115A5">
            <w:pPr>
              <w:pStyle w:val="a9"/>
              <w:jc w:val="both"/>
              <w:rPr>
                <w:rFonts w:hint="eastAsia"/>
                <w:sz w:val="21"/>
              </w:rPr>
            </w:pPr>
          </w:p>
        </w:tc>
        <w:tc>
          <w:tcPr>
            <w:tcW w:w="1588" w:type="dxa"/>
            <w:vAlign w:val="center"/>
          </w:tcPr>
          <w:p w:rsidR="00F31013" w:rsidRPr="000755C7" w:rsidRDefault="00F31013" w:rsidP="007115A5">
            <w:pPr>
              <w:pStyle w:val="a9"/>
              <w:jc w:val="both"/>
              <w:rPr>
                <w:rFonts w:hint="eastAsia"/>
                <w:sz w:val="21"/>
              </w:rPr>
            </w:pPr>
          </w:p>
        </w:tc>
      </w:tr>
    </w:tbl>
    <w:p w:rsidR="00F31013" w:rsidRDefault="00F31013" w:rsidP="00F31013">
      <w:pPr>
        <w:spacing w:line="280" w:lineRule="exact"/>
        <w:ind w:firstLineChars="0" w:firstLine="0"/>
        <w:textAlignment w:val="center"/>
        <w:rPr>
          <w:rFonts w:hint="eastAsia"/>
          <w:sz w:val="21"/>
        </w:rPr>
      </w:pPr>
    </w:p>
    <w:p w:rsidR="00F31013" w:rsidRPr="00A0315E" w:rsidRDefault="00F31013" w:rsidP="00F31013">
      <w:pPr>
        <w:spacing w:line="280" w:lineRule="exact"/>
        <w:ind w:firstLineChars="0" w:firstLine="0"/>
        <w:textAlignment w:val="center"/>
        <w:rPr>
          <w:rFonts w:ascii="Arial" w:eastAsia="楷体_GB2312" w:hAnsi="Arial" w:hint="eastAsia"/>
          <w:color w:val="000000"/>
          <w:sz w:val="24"/>
          <w:szCs w:val="24"/>
        </w:rPr>
      </w:pPr>
      <w:proofErr w:type="gramStart"/>
      <w:r w:rsidRPr="00A0315E">
        <w:rPr>
          <w:rFonts w:ascii="Arial" w:eastAsia="楷体_GB2312" w:hAnsi="Arial" w:hint="eastAsia"/>
          <w:color w:val="000000"/>
          <w:sz w:val="24"/>
          <w:szCs w:val="24"/>
        </w:rPr>
        <w:t>输转</w:t>
      </w:r>
      <w:r>
        <w:rPr>
          <w:rFonts w:ascii="Arial" w:eastAsia="楷体_GB2312" w:hAnsi="Arial" w:hint="eastAsia"/>
          <w:color w:val="000000"/>
          <w:sz w:val="24"/>
          <w:szCs w:val="24"/>
        </w:rPr>
        <w:t>燃料</w:t>
      </w:r>
      <w:r w:rsidRPr="00A0315E">
        <w:rPr>
          <w:rFonts w:ascii="Arial" w:eastAsia="楷体_GB2312" w:hAnsi="Arial" w:hint="eastAsia"/>
          <w:color w:val="000000"/>
          <w:sz w:val="24"/>
          <w:szCs w:val="24"/>
        </w:rPr>
        <w:t>油</w:t>
      </w:r>
      <w:proofErr w:type="gramEnd"/>
      <w:r>
        <w:rPr>
          <w:rFonts w:ascii="Arial" w:eastAsia="楷体_GB2312" w:hAnsi="Arial" w:hint="eastAsia"/>
          <w:color w:val="000000"/>
          <w:sz w:val="24"/>
          <w:szCs w:val="24"/>
        </w:rPr>
        <w:t>重量</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175"/>
        <w:gridCol w:w="3175"/>
      </w:tblGrid>
      <w:tr w:rsidR="00F31013" w:rsidRPr="00A0315E" w:rsidTr="007115A5">
        <w:trPr>
          <w:trHeight w:val="332"/>
          <w:jc w:val="center"/>
        </w:trPr>
        <w:tc>
          <w:tcPr>
            <w:tcW w:w="2552" w:type="dxa"/>
            <w:vAlign w:val="center"/>
          </w:tcPr>
          <w:p w:rsidR="00F31013" w:rsidRPr="00E6368A" w:rsidRDefault="00F31013" w:rsidP="007115A5">
            <w:pPr>
              <w:pStyle w:val="a9"/>
              <w:rPr>
                <w:rFonts w:hint="eastAsia"/>
                <w:sz w:val="21"/>
              </w:rPr>
            </w:pPr>
            <w:proofErr w:type="gramStart"/>
            <w:r w:rsidRPr="00E6368A">
              <w:rPr>
                <w:rFonts w:hint="eastAsia"/>
                <w:sz w:val="21"/>
              </w:rPr>
              <w:t>罐号</w:t>
            </w:r>
            <w:proofErr w:type="gramEnd"/>
          </w:p>
        </w:tc>
        <w:tc>
          <w:tcPr>
            <w:tcW w:w="3175" w:type="dxa"/>
            <w:vAlign w:val="center"/>
          </w:tcPr>
          <w:p w:rsidR="00F31013" w:rsidRPr="00E6368A" w:rsidRDefault="00F31013" w:rsidP="007115A5">
            <w:pPr>
              <w:pStyle w:val="a9"/>
              <w:jc w:val="left"/>
              <w:rPr>
                <w:rFonts w:hint="eastAsia"/>
                <w:sz w:val="21"/>
              </w:rPr>
            </w:pPr>
          </w:p>
        </w:tc>
        <w:tc>
          <w:tcPr>
            <w:tcW w:w="3175" w:type="dxa"/>
            <w:vAlign w:val="center"/>
          </w:tcPr>
          <w:p w:rsidR="00F31013" w:rsidRPr="00E6368A" w:rsidRDefault="00F31013" w:rsidP="007115A5">
            <w:pPr>
              <w:pStyle w:val="a9"/>
              <w:jc w:val="left"/>
              <w:rPr>
                <w:rFonts w:hint="eastAsia"/>
                <w:sz w:val="21"/>
              </w:rPr>
            </w:pPr>
          </w:p>
        </w:tc>
      </w:tr>
      <w:tr w:rsidR="00F31013" w:rsidRPr="00A0315E" w:rsidTr="007115A5">
        <w:trPr>
          <w:trHeight w:val="332"/>
          <w:jc w:val="center"/>
        </w:trPr>
        <w:tc>
          <w:tcPr>
            <w:tcW w:w="2552" w:type="dxa"/>
            <w:vAlign w:val="center"/>
          </w:tcPr>
          <w:p w:rsidR="00F31013" w:rsidRPr="00E6368A" w:rsidRDefault="00F31013" w:rsidP="007115A5">
            <w:pPr>
              <w:pStyle w:val="a9"/>
              <w:jc w:val="left"/>
              <w:rPr>
                <w:rFonts w:hint="eastAsia"/>
                <w:sz w:val="21"/>
              </w:rPr>
            </w:pPr>
            <w:r w:rsidRPr="00E6368A">
              <w:rPr>
                <w:rFonts w:hint="eastAsia"/>
                <w:sz w:val="21"/>
              </w:rPr>
              <w:t>毛油量</w:t>
            </w:r>
            <w:r w:rsidRPr="00E6368A">
              <w:rPr>
                <w:rFonts w:hint="eastAsia"/>
                <w:sz w:val="21"/>
              </w:rPr>
              <w:t xml:space="preserve"> (</w:t>
            </w:r>
            <w:r w:rsidRPr="00A46BE2">
              <w:rPr>
                <w:sz w:val="21"/>
              </w:rPr>
              <w:t>kg</w:t>
            </w:r>
            <w:r w:rsidRPr="00E6368A">
              <w:rPr>
                <w:rFonts w:hint="eastAsia"/>
                <w:sz w:val="21"/>
              </w:rPr>
              <w:t>)</w:t>
            </w:r>
          </w:p>
        </w:tc>
        <w:tc>
          <w:tcPr>
            <w:tcW w:w="3175" w:type="dxa"/>
            <w:vAlign w:val="center"/>
          </w:tcPr>
          <w:p w:rsidR="00F31013" w:rsidRPr="00E6368A" w:rsidRDefault="00F31013" w:rsidP="007115A5">
            <w:pPr>
              <w:pStyle w:val="a9"/>
              <w:jc w:val="left"/>
              <w:rPr>
                <w:rFonts w:hint="eastAsia"/>
                <w:sz w:val="21"/>
              </w:rPr>
            </w:pPr>
            <w:r w:rsidRPr="00E6368A">
              <w:rPr>
                <w:rFonts w:hint="eastAsia"/>
                <w:sz w:val="21"/>
              </w:rPr>
              <w:t>.0</w:t>
            </w:r>
          </w:p>
        </w:tc>
        <w:tc>
          <w:tcPr>
            <w:tcW w:w="3175" w:type="dxa"/>
            <w:vAlign w:val="center"/>
          </w:tcPr>
          <w:p w:rsidR="00F31013" w:rsidRPr="00E6368A" w:rsidRDefault="00F31013" w:rsidP="007115A5">
            <w:pPr>
              <w:pStyle w:val="a9"/>
              <w:jc w:val="left"/>
              <w:rPr>
                <w:rFonts w:hint="eastAsia"/>
                <w:sz w:val="21"/>
              </w:rPr>
            </w:pPr>
          </w:p>
        </w:tc>
      </w:tr>
      <w:tr w:rsidR="00F31013" w:rsidRPr="00A0315E" w:rsidTr="007115A5">
        <w:trPr>
          <w:trHeight w:val="332"/>
          <w:jc w:val="center"/>
        </w:trPr>
        <w:tc>
          <w:tcPr>
            <w:tcW w:w="2552" w:type="dxa"/>
            <w:vAlign w:val="center"/>
          </w:tcPr>
          <w:p w:rsidR="00F31013" w:rsidRPr="00E6368A" w:rsidRDefault="00F31013" w:rsidP="007115A5">
            <w:pPr>
              <w:pStyle w:val="a9"/>
              <w:jc w:val="left"/>
              <w:rPr>
                <w:rFonts w:hint="eastAsia"/>
                <w:sz w:val="21"/>
              </w:rPr>
            </w:pPr>
            <w:r w:rsidRPr="00C97D4C">
              <w:rPr>
                <w:rFonts w:hint="eastAsia"/>
                <w:sz w:val="21"/>
              </w:rPr>
              <w:t>毛油量（</w:t>
            </w:r>
            <w:r w:rsidRPr="00A46BE2">
              <w:rPr>
                <w:color w:val="auto"/>
                <w:sz w:val="21"/>
              </w:rPr>
              <w:t>t</w:t>
            </w:r>
            <w:r w:rsidRPr="00C97D4C">
              <w:rPr>
                <w:rFonts w:hint="eastAsia"/>
                <w:sz w:val="21"/>
              </w:rPr>
              <w:t>）</w:t>
            </w:r>
          </w:p>
        </w:tc>
        <w:tc>
          <w:tcPr>
            <w:tcW w:w="3175" w:type="dxa"/>
            <w:vAlign w:val="center"/>
          </w:tcPr>
          <w:p w:rsidR="00F31013" w:rsidRPr="00E6368A" w:rsidRDefault="00F31013" w:rsidP="007115A5">
            <w:pPr>
              <w:pStyle w:val="a9"/>
              <w:jc w:val="left"/>
              <w:rPr>
                <w:rFonts w:hint="eastAsia"/>
                <w:sz w:val="21"/>
              </w:rPr>
            </w:pPr>
            <w:r w:rsidRPr="000755C7">
              <w:rPr>
                <w:rFonts w:hint="eastAsia"/>
                <w:sz w:val="21"/>
              </w:rPr>
              <w:t>.XXX</w:t>
            </w:r>
          </w:p>
        </w:tc>
        <w:tc>
          <w:tcPr>
            <w:tcW w:w="3175" w:type="dxa"/>
            <w:vAlign w:val="center"/>
          </w:tcPr>
          <w:p w:rsidR="00F31013" w:rsidRPr="00E6368A" w:rsidRDefault="00F31013" w:rsidP="007115A5">
            <w:pPr>
              <w:pStyle w:val="a9"/>
              <w:jc w:val="left"/>
              <w:rPr>
                <w:rFonts w:hint="eastAsia"/>
                <w:sz w:val="21"/>
              </w:rPr>
            </w:pPr>
          </w:p>
        </w:tc>
      </w:tr>
    </w:tbl>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p>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r w:rsidRPr="00A0315E">
        <w:rPr>
          <w:rFonts w:ascii="Arial" w:eastAsia="楷体_GB2312" w:hAnsi="Arial" w:hint="eastAsia"/>
          <w:color w:val="000000"/>
          <w:sz w:val="24"/>
          <w:szCs w:val="24"/>
        </w:rPr>
        <w:t>上述密度</w:t>
      </w:r>
      <w:proofErr w:type="gramStart"/>
      <w:r w:rsidRPr="00A0315E">
        <w:rPr>
          <w:rFonts w:ascii="Arial" w:eastAsia="楷体_GB2312" w:hAnsi="Arial" w:hint="eastAsia"/>
          <w:color w:val="000000"/>
          <w:sz w:val="24"/>
          <w:szCs w:val="24"/>
        </w:rPr>
        <w:t>基于</w:t>
      </w:r>
      <w:r w:rsidRPr="00A0315E">
        <w:rPr>
          <w:rFonts w:ascii="Arial" w:eastAsia="楷体_GB2312" w:hAnsi="Arial" w:hint="eastAsia"/>
          <w:color w:val="000000"/>
          <w:sz w:val="24"/>
          <w:szCs w:val="24"/>
        </w:rPr>
        <w:t>***</w:t>
      </w:r>
      <w:proofErr w:type="gramEnd"/>
      <w:r w:rsidRPr="00A0315E">
        <w:rPr>
          <w:rFonts w:ascii="Arial" w:eastAsia="楷体_GB2312" w:hAnsi="Arial" w:hint="eastAsia"/>
          <w:color w:val="000000"/>
          <w:sz w:val="24"/>
          <w:szCs w:val="24"/>
        </w:rPr>
        <w:t>实验室检测所得</w:t>
      </w:r>
    </w:p>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p>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p>
    <w:p w:rsidR="00F31013" w:rsidRDefault="00F31013" w:rsidP="00F31013">
      <w:pPr>
        <w:ind w:firstLineChars="0" w:firstLine="0"/>
        <w:jc w:val="center"/>
        <w:rPr>
          <w:rFonts w:ascii="Arial" w:eastAsia="楷体_GB2312" w:hAnsi="Arial" w:hint="eastAsia"/>
          <w:color w:val="000000"/>
          <w:sz w:val="24"/>
        </w:rPr>
      </w:pPr>
      <w:r w:rsidRPr="00A0315E">
        <w:rPr>
          <w:rFonts w:ascii="Arial" w:eastAsia="楷体_GB2312" w:hAnsi="Arial" w:hint="eastAsia"/>
          <w:color w:val="000000"/>
          <w:sz w:val="24"/>
        </w:rPr>
        <w:t xml:space="preserve">*        *       </w:t>
      </w:r>
      <w:r w:rsidRPr="00A0315E">
        <w:rPr>
          <w:rFonts w:ascii="Arial" w:eastAsia="楷体_GB2312" w:hAnsi="Arial" w:hint="eastAsia"/>
          <w:color w:val="000000"/>
          <w:sz w:val="24"/>
        </w:rPr>
        <w:t>结束</w:t>
      </w:r>
      <w:r w:rsidRPr="00A0315E">
        <w:rPr>
          <w:rFonts w:ascii="Arial" w:eastAsia="楷体_GB2312" w:hAnsi="Arial" w:hint="eastAsia"/>
          <w:color w:val="000000"/>
          <w:sz w:val="24"/>
        </w:rPr>
        <w:t xml:space="preserve">       *       *</w:t>
      </w:r>
    </w:p>
    <w:p w:rsidR="00F31013" w:rsidRPr="00E10568" w:rsidRDefault="00F31013" w:rsidP="00F31013">
      <w:pPr>
        <w:adjustRightInd w:val="0"/>
        <w:snapToGrid w:val="0"/>
        <w:spacing w:line="360" w:lineRule="exact"/>
        <w:ind w:firstLineChars="0" w:firstLine="0"/>
        <w:jc w:val="right"/>
        <w:rPr>
          <w:rFonts w:hint="eastAsia"/>
          <w:sz w:val="21"/>
          <w:szCs w:val="21"/>
        </w:rPr>
      </w:pPr>
      <w:r w:rsidRPr="00E10568">
        <w:rPr>
          <w:rFonts w:hint="eastAsia"/>
          <w:sz w:val="21"/>
          <w:szCs w:val="21"/>
        </w:rPr>
        <w:t>编号：</w:t>
      </w:r>
    </w:p>
    <w:p w:rsidR="00F31013" w:rsidRPr="00E10568" w:rsidRDefault="00F31013" w:rsidP="00F31013">
      <w:pPr>
        <w:adjustRightInd w:val="0"/>
        <w:snapToGrid w:val="0"/>
        <w:spacing w:line="360" w:lineRule="exact"/>
        <w:ind w:firstLineChars="0" w:firstLine="0"/>
        <w:jc w:val="right"/>
        <w:rPr>
          <w:rFonts w:hint="eastAsia"/>
          <w:sz w:val="21"/>
          <w:szCs w:val="21"/>
        </w:rPr>
      </w:pPr>
      <w:r w:rsidRPr="00E10568">
        <w:rPr>
          <w:rFonts w:hint="eastAsia"/>
          <w:sz w:val="21"/>
          <w:szCs w:val="21"/>
        </w:rPr>
        <w:t>XXXX</w:t>
      </w:r>
      <w:r w:rsidRPr="00E10568">
        <w:rPr>
          <w:rFonts w:hint="eastAsia"/>
          <w:sz w:val="21"/>
          <w:szCs w:val="21"/>
        </w:rPr>
        <w:t>年</w:t>
      </w:r>
      <w:r w:rsidRPr="00E10568">
        <w:rPr>
          <w:rFonts w:hint="eastAsia"/>
          <w:sz w:val="21"/>
          <w:szCs w:val="21"/>
        </w:rPr>
        <w:t>X</w:t>
      </w:r>
      <w:r w:rsidRPr="00E10568">
        <w:rPr>
          <w:rFonts w:hint="eastAsia"/>
          <w:sz w:val="21"/>
          <w:szCs w:val="21"/>
        </w:rPr>
        <w:t>月</w:t>
      </w:r>
      <w:r w:rsidRPr="00E10568">
        <w:rPr>
          <w:rFonts w:hint="eastAsia"/>
          <w:sz w:val="21"/>
          <w:szCs w:val="21"/>
        </w:rPr>
        <w:t>XX</w:t>
      </w:r>
      <w:r w:rsidRPr="00E10568">
        <w:rPr>
          <w:rFonts w:hint="eastAsia"/>
          <w:sz w:val="21"/>
          <w:szCs w:val="21"/>
        </w:rPr>
        <w:t>日</w:t>
      </w:r>
    </w:p>
    <w:p w:rsidR="00F31013" w:rsidRPr="00611AC5" w:rsidRDefault="00F31013" w:rsidP="00F31013">
      <w:pPr>
        <w:pStyle w:val="a8"/>
        <w:snapToGrid w:val="0"/>
        <w:spacing w:line="360" w:lineRule="exact"/>
        <w:rPr>
          <w:rFonts w:hint="eastAsia"/>
        </w:rPr>
      </w:pPr>
      <w:r>
        <w:rPr>
          <w:rFonts w:hint="eastAsia"/>
        </w:rPr>
        <w:t>燃料</w:t>
      </w:r>
      <w:r w:rsidRPr="00611AC5">
        <w:rPr>
          <w:rFonts w:hint="eastAsia"/>
        </w:rPr>
        <w:t>油（期货）检验品质证书</w:t>
      </w:r>
    </w:p>
    <w:p w:rsidR="00F31013" w:rsidRPr="00E10568" w:rsidRDefault="00F31013" w:rsidP="00F31013">
      <w:pPr>
        <w:pStyle w:val="a8"/>
        <w:snapToGrid w:val="0"/>
        <w:spacing w:line="260" w:lineRule="exact"/>
        <w:rPr>
          <w:rFonts w:ascii="方正仿宋简体" w:hint="eastAsia"/>
          <w:b w:val="0"/>
          <w:sz w:val="21"/>
          <w:szCs w:val="21"/>
        </w:rPr>
      </w:pPr>
      <w:r w:rsidRPr="00E10568">
        <w:rPr>
          <w:rFonts w:ascii="方正仿宋简体" w:hint="eastAsia"/>
          <w:b w:val="0"/>
          <w:sz w:val="21"/>
          <w:szCs w:val="21"/>
        </w:rPr>
        <w:t>（燃料油入/出库）</w:t>
      </w:r>
    </w:p>
    <w:p w:rsidR="00F31013" w:rsidRPr="00E10568" w:rsidRDefault="00F31013" w:rsidP="00F31013">
      <w:pPr>
        <w:spacing w:line="260" w:lineRule="exact"/>
        <w:ind w:firstLineChars="50" w:firstLine="105"/>
        <w:rPr>
          <w:rFonts w:hint="eastAsia"/>
          <w:bCs/>
          <w:color w:val="000000"/>
          <w:sz w:val="21"/>
          <w:szCs w:val="26"/>
        </w:rPr>
      </w:pPr>
      <w:r w:rsidRPr="00E10568">
        <w:rPr>
          <w:rFonts w:hint="eastAsia"/>
          <w:bCs/>
          <w:color w:val="000000"/>
          <w:sz w:val="21"/>
          <w:szCs w:val="26"/>
        </w:rPr>
        <w:t>申请人：</w:t>
      </w:r>
      <w:r w:rsidRPr="00E10568">
        <w:rPr>
          <w:rFonts w:hint="eastAsia"/>
          <w:bCs/>
          <w:color w:val="000000"/>
          <w:sz w:val="21"/>
          <w:szCs w:val="26"/>
        </w:rPr>
        <w:t>XXXXXXXXXX</w:t>
      </w:r>
      <w:r w:rsidRPr="00E10568">
        <w:rPr>
          <w:rFonts w:hint="eastAsia"/>
          <w:bCs/>
          <w:color w:val="000000"/>
          <w:sz w:val="21"/>
          <w:szCs w:val="26"/>
        </w:rPr>
        <w:t>有限公司</w:t>
      </w:r>
      <w:r w:rsidRPr="00E10568">
        <w:rPr>
          <w:rFonts w:hint="eastAsia"/>
          <w:bCs/>
          <w:color w:val="000000"/>
          <w:sz w:val="21"/>
          <w:szCs w:val="26"/>
        </w:rPr>
        <w:t xml:space="preserve"> </w:t>
      </w:r>
    </w:p>
    <w:p w:rsidR="00F31013" w:rsidRDefault="00F31013" w:rsidP="00F31013">
      <w:pPr>
        <w:spacing w:line="260" w:lineRule="exact"/>
        <w:ind w:firstLineChars="0" w:firstLine="0"/>
        <w:rPr>
          <w:bCs/>
          <w:color w:val="000000"/>
          <w:sz w:val="21"/>
          <w:szCs w:val="26"/>
        </w:rPr>
        <w:sectPr w:rsidR="00F31013" w:rsidSect="00997B0D">
          <w:headerReference w:type="even" r:id="rId7"/>
          <w:headerReference w:type="default" r:id="rId8"/>
          <w:footerReference w:type="even" r:id="rId9"/>
          <w:footerReference w:type="default" r:id="rId10"/>
          <w:headerReference w:type="first" r:id="rId11"/>
          <w:footerReference w:type="first" r:id="rId12"/>
          <w:pgSz w:w="11906" w:h="16838"/>
          <w:pgMar w:top="2098" w:right="1418" w:bottom="1701" w:left="1701" w:header="851" w:footer="760" w:gutter="0"/>
          <w:pgNumType w:fmt="numberInDash"/>
          <w:cols w:space="425"/>
          <w:docGrid w:type="lines" w:linePitch="312"/>
        </w:sectPr>
      </w:pPr>
    </w:p>
    <w:p w:rsidR="00F31013" w:rsidRPr="00E10568" w:rsidRDefault="00F31013" w:rsidP="00F31013">
      <w:pPr>
        <w:spacing w:line="260" w:lineRule="exact"/>
        <w:ind w:firstLineChars="0" w:firstLine="0"/>
        <w:rPr>
          <w:rFonts w:hint="eastAsia"/>
          <w:bCs/>
          <w:color w:val="000000"/>
          <w:sz w:val="21"/>
          <w:szCs w:val="26"/>
        </w:rPr>
      </w:pPr>
      <w:r w:rsidRPr="00E10568">
        <w:rPr>
          <w:rFonts w:hint="eastAsia"/>
          <w:bCs/>
          <w:color w:val="000000"/>
          <w:sz w:val="21"/>
          <w:szCs w:val="26"/>
        </w:rPr>
        <w:lastRenderedPageBreak/>
        <w:t>申报品名：</w:t>
      </w:r>
      <w:r w:rsidRPr="00E10568">
        <w:rPr>
          <w:rFonts w:hint="eastAsia"/>
          <w:bCs/>
          <w:color w:val="000000"/>
          <w:sz w:val="21"/>
          <w:szCs w:val="26"/>
        </w:rPr>
        <w:t>XX</w:t>
      </w:r>
      <w:r>
        <w:rPr>
          <w:rFonts w:hint="eastAsia"/>
          <w:bCs/>
          <w:color w:val="000000"/>
          <w:sz w:val="21"/>
          <w:szCs w:val="26"/>
        </w:rPr>
        <w:t>燃料</w:t>
      </w:r>
      <w:r w:rsidRPr="00E10568">
        <w:rPr>
          <w:rFonts w:hint="eastAsia"/>
          <w:bCs/>
          <w:color w:val="000000"/>
          <w:sz w:val="21"/>
          <w:szCs w:val="26"/>
        </w:rPr>
        <w:t>油</w:t>
      </w:r>
    </w:p>
    <w:p w:rsidR="00F31013" w:rsidRPr="009002A0" w:rsidRDefault="00F31013" w:rsidP="00F31013">
      <w:pPr>
        <w:spacing w:line="260" w:lineRule="exact"/>
        <w:ind w:firstLineChars="0" w:firstLine="0"/>
        <w:rPr>
          <w:rFonts w:hint="eastAsia"/>
          <w:bCs/>
          <w:color w:val="000000"/>
          <w:sz w:val="21"/>
          <w:szCs w:val="26"/>
        </w:rPr>
      </w:pPr>
      <w:r w:rsidRPr="009002A0">
        <w:rPr>
          <w:rFonts w:hint="eastAsia"/>
          <w:bCs/>
          <w:color w:val="000000"/>
          <w:sz w:val="21"/>
          <w:szCs w:val="26"/>
        </w:rPr>
        <w:lastRenderedPageBreak/>
        <w:t>申报</w:t>
      </w:r>
      <w:r>
        <w:rPr>
          <w:rFonts w:hint="eastAsia"/>
          <w:bCs/>
          <w:color w:val="000000"/>
          <w:sz w:val="21"/>
          <w:szCs w:val="26"/>
        </w:rPr>
        <w:t>重量</w:t>
      </w:r>
      <w:r w:rsidRPr="009002A0">
        <w:rPr>
          <w:rFonts w:hint="eastAsia"/>
          <w:bCs/>
          <w:color w:val="000000"/>
          <w:sz w:val="21"/>
          <w:szCs w:val="26"/>
        </w:rPr>
        <w:t>：</w:t>
      </w:r>
      <w:r w:rsidRPr="009002A0">
        <w:rPr>
          <w:rFonts w:hint="eastAsia"/>
          <w:bCs/>
          <w:color w:val="000000"/>
          <w:sz w:val="21"/>
          <w:szCs w:val="26"/>
        </w:rPr>
        <w:t>XXXX</w:t>
      </w:r>
      <w:r w:rsidRPr="009002A0">
        <w:rPr>
          <w:rFonts w:hint="eastAsia"/>
          <w:bCs/>
          <w:color w:val="000000"/>
          <w:sz w:val="21"/>
          <w:szCs w:val="26"/>
        </w:rPr>
        <w:t>吨</w:t>
      </w:r>
    </w:p>
    <w:p w:rsidR="00F31013" w:rsidRDefault="00F31013" w:rsidP="00F31013">
      <w:pPr>
        <w:spacing w:line="260" w:lineRule="exact"/>
        <w:ind w:firstLineChars="0" w:firstLine="0"/>
        <w:rPr>
          <w:bCs/>
          <w:color w:val="000000"/>
          <w:sz w:val="21"/>
          <w:szCs w:val="26"/>
        </w:rPr>
        <w:sectPr w:rsidR="00F31013" w:rsidSect="00E10568">
          <w:type w:val="continuous"/>
          <w:pgSz w:w="11906" w:h="16838"/>
          <w:pgMar w:top="1440" w:right="1800" w:bottom="1440" w:left="1800" w:header="851" w:footer="759" w:gutter="0"/>
          <w:cols w:num="2" w:space="425"/>
          <w:docGrid w:type="lines" w:linePitch="312"/>
        </w:sectPr>
      </w:pPr>
    </w:p>
    <w:p w:rsidR="00F31013" w:rsidRPr="00611AC5" w:rsidRDefault="00F31013" w:rsidP="00F31013">
      <w:pPr>
        <w:spacing w:line="260" w:lineRule="exact"/>
        <w:ind w:firstLineChars="0" w:firstLine="0"/>
        <w:rPr>
          <w:rFonts w:hint="eastAsia"/>
          <w:sz w:val="24"/>
        </w:rPr>
      </w:pPr>
      <w:r w:rsidRPr="00E10568">
        <w:rPr>
          <w:rFonts w:hint="eastAsia"/>
          <w:bCs/>
          <w:color w:val="000000"/>
          <w:sz w:val="21"/>
          <w:szCs w:val="26"/>
        </w:rPr>
        <w:lastRenderedPageBreak/>
        <w:t>审批单号</w:t>
      </w:r>
      <w:r w:rsidRPr="00611AC5">
        <w:rPr>
          <w:rFonts w:hint="eastAsia"/>
          <w:sz w:val="24"/>
        </w:rPr>
        <w:t>：</w:t>
      </w:r>
      <w:r w:rsidRPr="00611AC5">
        <w:rPr>
          <w:rFonts w:hint="eastAsia"/>
          <w:sz w:val="24"/>
        </w:rPr>
        <w:t>XXXXXXX</w:t>
      </w:r>
    </w:p>
    <w:p w:rsidR="00F31013" w:rsidRPr="00E10568" w:rsidRDefault="00F31013" w:rsidP="00F31013">
      <w:pPr>
        <w:spacing w:line="260" w:lineRule="exact"/>
        <w:ind w:firstLineChars="0" w:firstLine="0"/>
        <w:rPr>
          <w:rFonts w:hint="eastAsia"/>
          <w:bCs/>
          <w:color w:val="000000"/>
          <w:sz w:val="21"/>
          <w:szCs w:val="26"/>
        </w:rPr>
      </w:pPr>
      <w:r>
        <w:rPr>
          <w:rFonts w:hint="eastAsia"/>
          <w:bCs/>
          <w:color w:val="000000"/>
          <w:sz w:val="21"/>
          <w:szCs w:val="26"/>
        </w:rPr>
        <w:t>指定交割油库</w:t>
      </w:r>
      <w:r w:rsidRPr="00E10568">
        <w:rPr>
          <w:rFonts w:hint="eastAsia"/>
          <w:bCs/>
          <w:color w:val="000000"/>
          <w:sz w:val="21"/>
          <w:szCs w:val="26"/>
        </w:rPr>
        <w:t>：</w:t>
      </w:r>
      <w:r w:rsidRPr="00E10568">
        <w:rPr>
          <w:rFonts w:hint="eastAsia"/>
          <w:bCs/>
          <w:color w:val="000000"/>
          <w:sz w:val="21"/>
          <w:szCs w:val="26"/>
        </w:rPr>
        <w:t>XXXXXXX</w:t>
      </w:r>
    </w:p>
    <w:p w:rsidR="00F31013" w:rsidRDefault="00F31013" w:rsidP="00F31013">
      <w:pPr>
        <w:spacing w:line="260" w:lineRule="exact"/>
        <w:ind w:firstLineChars="0" w:firstLine="0"/>
        <w:rPr>
          <w:bCs/>
          <w:color w:val="000000"/>
          <w:sz w:val="21"/>
          <w:szCs w:val="26"/>
        </w:rPr>
        <w:sectPr w:rsidR="00F31013" w:rsidSect="00E10568">
          <w:type w:val="continuous"/>
          <w:pgSz w:w="11906" w:h="16838"/>
          <w:pgMar w:top="1440" w:right="1800" w:bottom="1440" w:left="1800" w:header="851" w:footer="759" w:gutter="0"/>
          <w:cols w:space="425"/>
          <w:docGrid w:type="lines" w:linePitch="312"/>
        </w:sectPr>
      </w:pPr>
    </w:p>
    <w:p w:rsidR="00F31013" w:rsidRPr="00E10568" w:rsidRDefault="00F31013" w:rsidP="00F31013">
      <w:pPr>
        <w:spacing w:line="260" w:lineRule="exact"/>
        <w:ind w:firstLineChars="0" w:firstLine="0"/>
        <w:rPr>
          <w:rFonts w:hint="eastAsia"/>
          <w:bCs/>
          <w:color w:val="000000"/>
          <w:sz w:val="21"/>
          <w:szCs w:val="26"/>
        </w:rPr>
      </w:pPr>
      <w:r w:rsidRPr="00E10568">
        <w:rPr>
          <w:rFonts w:hint="eastAsia"/>
          <w:bCs/>
          <w:color w:val="000000"/>
          <w:sz w:val="21"/>
          <w:szCs w:val="26"/>
        </w:rPr>
        <w:lastRenderedPageBreak/>
        <w:t>样品来源：</w:t>
      </w:r>
      <w:r w:rsidRPr="00E10568">
        <w:rPr>
          <w:rFonts w:hint="eastAsia"/>
          <w:bCs/>
          <w:color w:val="000000"/>
          <w:sz w:val="21"/>
          <w:szCs w:val="26"/>
        </w:rPr>
        <w:t>XX</w:t>
      </w:r>
      <w:r w:rsidRPr="00E10568">
        <w:rPr>
          <w:rFonts w:hint="eastAsia"/>
          <w:bCs/>
          <w:color w:val="000000"/>
          <w:sz w:val="21"/>
          <w:szCs w:val="26"/>
        </w:rPr>
        <w:t>罐；</w:t>
      </w:r>
      <w:r w:rsidRPr="00E10568">
        <w:rPr>
          <w:rFonts w:hint="eastAsia"/>
          <w:bCs/>
          <w:color w:val="000000"/>
          <w:sz w:val="21"/>
          <w:szCs w:val="26"/>
        </w:rPr>
        <w:t>XX</w:t>
      </w:r>
      <w:r w:rsidRPr="00E10568">
        <w:rPr>
          <w:rFonts w:hint="eastAsia"/>
          <w:bCs/>
          <w:color w:val="000000"/>
          <w:sz w:val="21"/>
          <w:szCs w:val="26"/>
        </w:rPr>
        <w:t>罐</w:t>
      </w:r>
    </w:p>
    <w:p w:rsidR="00F31013" w:rsidRPr="00E10568" w:rsidRDefault="00F31013" w:rsidP="00F31013">
      <w:pPr>
        <w:spacing w:line="260" w:lineRule="exact"/>
        <w:ind w:firstLineChars="0" w:firstLine="0"/>
        <w:rPr>
          <w:rFonts w:hint="eastAsia"/>
          <w:bCs/>
          <w:color w:val="000000"/>
          <w:sz w:val="21"/>
          <w:szCs w:val="26"/>
        </w:rPr>
      </w:pPr>
      <w:r w:rsidRPr="00E10568">
        <w:rPr>
          <w:rFonts w:hint="eastAsia"/>
          <w:bCs/>
          <w:color w:val="000000"/>
          <w:sz w:val="21"/>
          <w:szCs w:val="26"/>
        </w:rPr>
        <w:t>取样时间：</w:t>
      </w:r>
      <w:r w:rsidRPr="00E10568">
        <w:rPr>
          <w:rFonts w:hint="eastAsia"/>
          <w:bCs/>
          <w:color w:val="000000"/>
          <w:sz w:val="21"/>
          <w:szCs w:val="26"/>
        </w:rPr>
        <w:t>XXXX</w:t>
      </w:r>
      <w:r w:rsidRPr="00E10568">
        <w:rPr>
          <w:rFonts w:hint="eastAsia"/>
          <w:bCs/>
          <w:color w:val="000000"/>
          <w:sz w:val="21"/>
          <w:szCs w:val="26"/>
        </w:rPr>
        <w:t>年</w:t>
      </w:r>
      <w:r w:rsidRPr="00E10568">
        <w:rPr>
          <w:rFonts w:hint="eastAsia"/>
          <w:bCs/>
          <w:color w:val="000000"/>
          <w:sz w:val="21"/>
          <w:szCs w:val="26"/>
        </w:rPr>
        <w:t>X</w:t>
      </w:r>
      <w:r w:rsidRPr="00E10568">
        <w:rPr>
          <w:rFonts w:hint="eastAsia"/>
          <w:bCs/>
          <w:color w:val="000000"/>
          <w:sz w:val="21"/>
          <w:szCs w:val="26"/>
        </w:rPr>
        <w:t>月</w:t>
      </w:r>
      <w:r w:rsidRPr="00E10568">
        <w:rPr>
          <w:rFonts w:hint="eastAsia"/>
          <w:bCs/>
          <w:color w:val="000000"/>
          <w:sz w:val="21"/>
          <w:szCs w:val="26"/>
        </w:rPr>
        <w:t>XX</w:t>
      </w:r>
      <w:r w:rsidRPr="00E10568">
        <w:rPr>
          <w:rFonts w:hint="eastAsia"/>
          <w:bCs/>
          <w:color w:val="000000"/>
          <w:sz w:val="21"/>
          <w:szCs w:val="26"/>
        </w:rPr>
        <w:t>日</w:t>
      </w:r>
      <w:r w:rsidRPr="00E10568">
        <w:rPr>
          <w:rFonts w:hint="eastAsia"/>
          <w:bCs/>
          <w:color w:val="000000"/>
          <w:sz w:val="21"/>
          <w:szCs w:val="26"/>
        </w:rPr>
        <w:t>-XX</w:t>
      </w:r>
      <w:r w:rsidRPr="00E10568">
        <w:rPr>
          <w:rFonts w:hint="eastAsia"/>
          <w:bCs/>
          <w:color w:val="000000"/>
          <w:sz w:val="21"/>
          <w:szCs w:val="26"/>
        </w:rPr>
        <w:t>日</w:t>
      </w:r>
    </w:p>
    <w:p w:rsidR="00F31013" w:rsidRDefault="00F31013" w:rsidP="00F31013">
      <w:pPr>
        <w:spacing w:line="260" w:lineRule="exact"/>
        <w:ind w:firstLineChars="0" w:firstLine="0"/>
        <w:rPr>
          <w:bCs/>
          <w:color w:val="000000"/>
          <w:sz w:val="21"/>
          <w:szCs w:val="26"/>
        </w:rPr>
        <w:sectPr w:rsidR="00F31013" w:rsidSect="00E10568">
          <w:type w:val="continuous"/>
          <w:pgSz w:w="11906" w:h="16838"/>
          <w:pgMar w:top="1440" w:right="1800" w:bottom="1440" w:left="1800" w:header="851" w:footer="759" w:gutter="0"/>
          <w:cols w:num="2" w:space="425"/>
          <w:docGrid w:type="lines" w:linePitch="312"/>
        </w:sectPr>
      </w:pPr>
    </w:p>
    <w:p w:rsidR="00F31013" w:rsidRDefault="00F31013" w:rsidP="00F31013">
      <w:pPr>
        <w:spacing w:line="260" w:lineRule="exact"/>
        <w:ind w:firstLineChars="0" w:firstLine="0"/>
        <w:rPr>
          <w:rFonts w:hint="eastAsia"/>
          <w:bCs/>
          <w:color w:val="000000"/>
          <w:sz w:val="21"/>
          <w:szCs w:val="26"/>
        </w:rPr>
      </w:pPr>
      <w:r w:rsidRPr="009C5E61">
        <w:rPr>
          <w:rFonts w:hint="eastAsia"/>
          <w:bCs/>
          <w:color w:val="000000"/>
          <w:sz w:val="21"/>
          <w:szCs w:val="26"/>
        </w:rPr>
        <w:lastRenderedPageBreak/>
        <w:t>样品类型：</w:t>
      </w:r>
      <w:r w:rsidRPr="009C5E61">
        <w:rPr>
          <w:rFonts w:hint="eastAsia"/>
          <w:bCs/>
          <w:color w:val="000000"/>
          <w:sz w:val="21"/>
          <w:szCs w:val="26"/>
        </w:rPr>
        <w:t xml:space="preserve"> XX</w:t>
      </w:r>
      <w:r w:rsidRPr="009C5E61">
        <w:rPr>
          <w:rFonts w:hint="eastAsia"/>
          <w:bCs/>
          <w:color w:val="000000"/>
          <w:sz w:val="21"/>
          <w:szCs w:val="26"/>
        </w:rPr>
        <w:t>罐</w:t>
      </w:r>
      <w:r w:rsidRPr="009C5E61">
        <w:rPr>
          <w:rFonts w:hint="eastAsia"/>
          <w:bCs/>
          <w:color w:val="000000"/>
          <w:sz w:val="21"/>
          <w:szCs w:val="26"/>
        </w:rPr>
        <w:t>C</w:t>
      </w:r>
      <w:r w:rsidRPr="009C5E61">
        <w:rPr>
          <w:rFonts w:hint="eastAsia"/>
          <w:bCs/>
          <w:color w:val="000000"/>
          <w:sz w:val="21"/>
          <w:szCs w:val="26"/>
        </w:rPr>
        <w:t>样</w:t>
      </w:r>
      <w:r>
        <w:rPr>
          <w:rFonts w:hint="eastAsia"/>
          <w:bCs/>
          <w:color w:val="000000"/>
          <w:sz w:val="21"/>
          <w:szCs w:val="26"/>
        </w:rPr>
        <w:t>或</w:t>
      </w:r>
      <w:r>
        <w:rPr>
          <w:rFonts w:hint="eastAsia"/>
          <w:bCs/>
          <w:color w:val="000000"/>
          <w:sz w:val="21"/>
          <w:szCs w:val="26"/>
        </w:rPr>
        <w:t>B</w:t>
      </w:r>
      <w:r>
        <w:rPr>
          <w:rFonts w:hint="eastAsia"/>
          <w:bCs/>
          <w:color w:val="000000"/>
          <w:sz w:val="21"/>
          <w:szCs w:val="26"/>
        </w:rPr>
        <w:t>样</w:t>
      </w:r>
    </w:p>
    <w:p w:rsidR="00F31013" w:rsidRPr="00E10568" w:rsidRDefault="00F31013" w:rsidP="00F31013">
      <w:pPr>
        <w:spacing w:line="260" w:lineRule="exact"/>
        <w:ind w:firstLineChars="0" w:firstLine="0"/>
        <w:rPr>
          <w:rFonts w:hint="eastAsia"/>
          <w:bCs/>
          <w:color w:val="000000"/>
          <w:sz w:val="21"/>
          <w:szCs w:val="26"/>
        </w:rPr>
      </w:pPr>
      <w:r w:rsidRPr="00E10568">
        <w:rPr>
          <w:rFonts w:hint="eastAsia"/>
          <w:bCs/>
          <w:color w:val="000000"/>
          <w:sz w:val="21"/>
          <w:szCs w:val="26"/>
        </w:rPr>
        <w:t>检验实验室：</w:t>
      </w:r>
    </w:p>
    <w:p w:rsidR="00F31013" w:rsidRPr="00E10568" w:rsidRDefault="00F31013" w:rsidP="00F31013">
      <w:pPr>
        <w:spacing w:line="260" w:lineRule="exact"/>
        <w:ind w:firstLineChars="0" w:firstLine="0"/>
        <w:rPr>
          <w:rFonts w:hint="eastAsia"/>
          <w:bCs/>
          <w:color w:val="000000"/>
          <w:sz w:val="21"/>
          <w:szCs w:val="26"/>
        </w:rPr>
      </w:pPr>
      <w:r w:rsidRPr="00E10568">
        <w:rPr>
          <w:rFonts w:hint="eastAsia"/>
          <w:bCs/>
          <w:color w:val="000000"/>
          <w:sz w:val="21"/>
          <w:szCs w:val="26"/>
        </w:rPr>
        <w:t>检验结果：</w:t>
      </w:r>
    </w:p>
    <w:p w:rsidR="00F31013" w:rsidRDefault="00F31013" w:rsidP="00F31013">
      <w:pPr>
        <w:spacing w:line="280" w:lineRule="exact"/>
        <w:ind w:firstLineChars="0" w:firstLine="0"/>
        <w:rPr>
          <w:rFonts w:hint="eastAsia"/>
          <w:sz w:val="24"/>
        </w:rPr>
      </w:pPr>
      <w:r w:rsidRPr="00611AC5">
        <w:rPr>
          <w:rFonts w:hint="eastAsia"/>
          <w:sz w:val="24"/>
        </w:rPr>
        <w:t>代表性样品由本公司检验员按</w:t>
      </w:r>
      <w:r w:rsidRPr="00611AC5">
        <w:rPr>
          <w:rFonts w:hint="eastAsia"/>
          <w:sz w:val="24"/>
        </w:rPr>
        <w:t>GB/T 4756</w:t>
      </w:r>
      <w:r w:rsidRPr="00611AC5">
        <w:rPr>
          <w:rFonts w:hint="eastAsia"/>
          <w:sz w:val="24"/>
        </w:rPr>
        <w:t>标准取得，经检测，结果如下：</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2139"/>
        <w:gridCol w:w="992"/>
        <w:gridCol w:w="1984"/>
        <w:gridCol w:w="1418"/>
        <w:gridCol w:w="1796"/>
      </w:tblGrid>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pStyle w:val="a9"/>
              <w:rPr>
                <w:b/>
                <w:bCs/>
                <w:sz w:val="21"/>
                <w:szCs w:val="21"/>
              </w:rPr>
            </w:pPr>
            <w:r w:rsidRPr="00511F06">
              <w:rPr>
                <w:b/>
                <w:bCs/>
                <w:sz w:val="21"/>
                <w:szCs w:val="21"/>
              </w:rPr>
              <w:t>项</w:t>
            </w:r>
            <w:r w:rsidRPr="00511F06">
              <w:rPr>
                <w:b/>
                <w:bCs/>
                <w:sz w:val="21"/>
                <w:szCs w:val="21"/>
              </w:rPr>
              <w:t xml:space="preserve"> </w:t>
            </w:r>
            <w:r w:rsidRPr="00511F06">
              <w:rPr>
                <w:b/>
                <w:bCs/>
                <w:sz w:val="21"/>
                <w:szCs w:val="21"/>
              </w:rPr>
              <w:t>目</w:t>
            </w:r>
          </w:p>
        </w:tc>
        <w:tc>
          <w:tcPr>
            <w:tcW w:w="992" w:type="dxa"/>
            <w:vAlign w:val="center"/>
          </w:tcPr>
          <w:p w:rsidR="00F31013" w:rsidRPr="00511F06" w:rsidRDefault="00F31013" w:rsidP="007115A5">
            <w:pPr>
              <w:pStyle w:val="a9"/>
              <w:rPr>
                <w:b/>
                <w:bCs/>
                <w:sz w:val="21"/>
                <w:szCs w:val="21"/>
              </w:rPr>
            </w:pPr>
            <w:r w:rsidRPr="00511F06">
              <w:rPr>
                <w:b/>
                <w:bCs/>
                <w:sz w:val="21"/>
                <w:szCs w:val="21"/>
              </w:rPr>
              <w:t>单位</w:t>
            </w:r>
          </w:p>
        </w:tc>
        <w:tc>
          <w:tcPr>
            <w:tcW w:w="1984" w:type="dxa"/>
            <w:shd w:val="clear" w:color="auto" w:fill="auto"/>
            <w:tcMar>
              <w:top w:w="15" w:type="dxa"/>
              <w:left w:w="15" w:type="dxa"/>
              <w:bottom w:w="0" w:type="dxa"/>
              <w:right w:w="15" w:type="dxa"/>
            </w:tcMar>
            <w:vAlign w:val="center"/>
          </w:tcPr>
          <w:p w:rsidR="00F31013" w:rsidRPr="00511F06" w:rsidRDefault="00F31013" w:rsidP="007115A5">
            <w:pPr>
              <w:pStyle w:val="a9"/>
              <w:rPr>
                <w:b/>
                <w:bCs/>
                <w:sz w:val="21"/>
                <w:szCs w:val="21"/>
              </w:rPr>
            </w:pPr>
            <w:r w:rsidRPr="00511F06">
              <w:rPr>
                <w:b/>
                <w:bCs/>
                <w:sz w:val="21"/>
                <w:szCs w:val="21"/>
              </w:rPr>
              <w:t>指标</w:t>
            </w:r>
          </w:p>
        </w:tc>
        <w:tc>
          <w:tcPr>
            <w:tcW w:w="1418" w:type="dxa"/>
            <w:vAlign w:val="center"/>
          </w:tcPr>
          <w:p w:rsidR="00F31013" w:rsidRPr="00511F06" w:rsidRDefault="00F31013" w:rsidP="007115A5">
            <w:pPr>
              <w:pStyle w:val="a9"/>
              <w:rPr>
                <w:b/>
                <w:bCs/>
                <w:sz w:val="21"/>
                <w:szCs w:val="21"/>
              </w:rPr>
            </w:pPr>
            <w:r w:rsidRPr="00511F06">
              <w:rPr>
                <w:b/>
                <w:bCs/>
                <w:sz w:val="21"/>
                <w:szCs w:val="21"/>
              </w:rPr>
              <w:t>结果</w:t>
            </w:r>
          </w:p>
        </w:tc>
        <w:tc>
          <w:tcPr>
            <w:tcW w:w="1796" w:type="dxa"/>
            <w:shd w:val="clear" w:color="auto" w:fill="auto"/>
            <w:tcMar>
              <w:top w:w="15" w:type="dxa"/>
              <w:left w:w="15" w:type="dxa"/>
              <w:bottom w:w="0" w:type="dxa"/>
              <w:right w:w="15" w:type="dxa"/>
            </w:tcMar>
            <w:vAlign w:val="center"/>
          </w:tcPr>
          <w:p w:rsidR="00F31013" w:rsidRPr="00511F06" w:rsidRDefault="00F31013" w:rsidP="007115A5">
            <w:pPr>
              <w:pStyle w:val="a9"/>
              <w:rPr>
                <w:b/>
                <w:bCs/>
                <w:sz w:val="21"/>
                <w:szCs w:val="21"/>
              </w:rPr>
            </w:pPr>
            <w:r w:rsidRPr="00511F06">
              <w:rPr>
                <w:b/>
                <w:bCs/>
                <w:sz w:val="21"/>
                <w:szCs w:val="21"/>
              </w:rPr>
              <w:t>检测方法</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运动粘度（</w:t>
            </w:r>
            <w:smartTag w:uri="urn:schemas-microsoft-com:office:smarttags" w:element="chmetcnv">
              <w:smartTagPr>
                <w:attr w:name="TCSC" w:val="0"/>
                <w:attr w:name="NumberType" w:val="1"/>
                <w:attr w:name="Negative" w:val="False"/>
                <w:attr w:name="HasSpace" w:val="False"/>
                <w:attr w:name="SourceValue" w:val="50"/>
                <w:attr w:name="UnitName" w:val="℃"/>
              </w:smartTagPr>
              <w:r w:rsidRPr="00511F06">
                <w:rPr>
                  <w:bCs/>
                  <w:sz w:val="21"/>
                  <w:szCs w:val="21"/>
                </w:rPr>
                <w:t>50℃</w:t>
              </w:r>
            </w:smartTag>
            <w:r w:rsidRPr="00511F06">
              <w:rPr>
                <w:bCs/>
                <w:sz w:val="21"/>
                <w:szCs w:val="21"/>
              </w:rPr>
              <w:t>）</w:t>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mm</w:t>
            </w:r>
            <w:r w:rsidRPr="00511F06">
              <w:rPr>
                <w:bCs/>
                <w:color w:val="auto"/>
                <w:sz w:val="21"/>
                <w:szCs w:val="21"/>
                <w:vertAlign w:val="superscript"/>
              </w:rPr>
              <w:t>2</w:t>
            </w:r>
            <w:r w:rsidRPr="00511F06">
              <w:rPr>
                <w:bCs/>
                <w:color w:val="auto"/>
                <w:sz w:val="21"/>
                <w:szCs w:val="21"/>
              </w:rPr>
              <w:t>/s</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380.0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XXX.X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D445</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密度（</w:t>
            </w:r>
            <w:smartTag w:uri="urn:schemas-microsoft-com:office:smarttags" w:element="chmetcnv">
              <w:smartTagPr>
                <w:attr w:name="TCSC" w:val="0"/>
                <w:attr w:name="NumberType" w:val="1"/>
                <w:attr w:name="Negative" w:val="False"/>
                <w:attr w:name="HasSpace" w:val="False"/>
                <w:attr w:name="SourceValue" w:val="15"/>
                <w:attr w:name="UnitName" w:val="℃"/>
              </w:smartTagPr>
              <w:r w:rsidRPr="00511F06">
                <w:rPr>
                  <w:bCs/>
                  <w:sz w:val="21"/>
                  <w:szCs w:val="21"/>
                </w:rPr>
                <w:t>15℃</w:t>
              </w:r>
            </w:smartTag>
            <w:r w:rsidRPr="00511F06">
              <w:rPr>
                <w:bCs/>
                <w:sz w:val="21"/>
                <w:szCs w:val="21"/>
              </w:rPr>
              <w:t>）</w:t>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kg/m</w:t>
            </w:r>
            <w:r w:rsidRPr="00511F06">
              <w:rPr>
                <w:bCs/>
                <w:color w:val="auto"/>
                <w:sz w:val="21"/>
                <w:szCs w:val="21"/>
                <w:vertAlign w:val="superscript"/>
              </w:rPr>
              <w:t>3</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991.0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XXX.X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D1298</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碳芳香度指数（</w:t>
            </w:r>
            <w:r w:rsidRPr="00511F06">
              <w:rPr>
                <w:bCs/>
                <w:sz w:val="21"/>
                <w:szCs w:val="21"/>
              </w:rPr>
              <w:t>CCAI</w:t>
            </w:r>
            <w:r w:rsidRPr="00511F06">
              <w:rPr>
                <w:bCs/>
                <w:sz w:val="21"/>
                <w:szCs w:val="21"/>
              </w:rPr>
              <w:t>）</w:t>
            </w:r>
          </w:p>
        </w:tc>
        <w:tc>
          <w:tcPr>
            <w:tcW w:w="992" w:type="dxa"/>
            <w:vAlign w:val="center"/>
          </w:tcPr>
          <w:p w:rsidR="00F31013" w:rsidRPr="00511F06" w:rsidRDefault="00F31013" w:rsidP="007115A5">
            <w:pPr>
              <w:pStyle w:val="a9"/>
              <w:rPr>
                <w:bCs/>
                <w:color w:val="auto"/>
                <w:sz w:val="21"/>
                <w:szCs w:val="21"/>
              </w:rPr>
            </w:pP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870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3</w:t>
            </w:r>
            <w:r w:rsidRPr="00511F06">
              <w:rPr>
                <w:bCs/>
                <w:color w:val="auto"/>
                <w:sz w:val="21"/>
                <w:szCs w:val="21"/>
              </w:rPr>
              <w:t>位有效数字</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ISO 8217:2017(E)</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硫含量</w:t>
            </w:r>
            <w:r w:rsidRPr="00511F06">
              <w:rPr>
                <w:bCs/>
                <w:sz w:val="21"/>
                <w:szCs w:val="21"/>
              </w:rPr>
              <w:fldChar w:fldCharType="begin"/>
            </w:r>
            <w:r w:rsidRPr="00511F06">
              <w:rPr>
                <w:bCs/>
                <w:sz w:val="21"/>
                <w:szCs w:val="21"/>
              </w:rPr>
              <w:instrText xml:space="preserve"> = 1 \* ROMAN </w:instrText>
            </w:r>
            <w:r w:rsidRPr="00511F06">
              <w:rPr>
                <w:bCs/>
                <w:sz w:val="21"/>
                <w:szCs w:val="21"/>
              </w:rPr>
              <w:fldChar w:fldCharType="separate"/>
            </w:r>
            <w:r w:rsidRPr="00511F06">
              <w:rPr>
                <w:bCs/>
                <w:noProof/>
                <w:sz w:val="21"/>
                <w:szCs w:val="21"/>
              </w:rPr>
              <w:t>I</w:t>
            </w:r>
            <w:r w:rsidRPr="00511F06">
              <w:rPr>
                <w:bCs/>
                <w:sz w:val="21"/>
                <w:szCs w:val="21"/>
              </w:rPr>
              <w:fldChar w:fldCharType="end"/>
            </w:r>
            <w:r w:rsidRPr="00511F06">
              <w:rPr>
                <w:bCs/>
                <w:sz w:val="21"/>
                <w:szCs w:val="21"/>
              </w:rPr>
              <w:t xml:space="preserve"> / </w:t>
            </w:r>
            <w:r w:rsidRPr="00511F06">
              <w:rPr>
                <w:bCs/>
                <w:sz w:val="21"/>
                <w:szCs w:val="21"/>
              </w:rPr>
              <w:fldChar w:fldCharType="begin"/>
            </w:r>
            <w:r w:rsidRPr="00511F06">
              <w:rPr>
                <w:bCs/>
                <w:sz w:val="21"/>
                <w:szCs w:val="21"/>
              </w:rPr>
              <w:instrText xml:space="preserve"> = 2 \* ROMAN </w:instrText>
            </w:r>
            <w:r w:rsidRPr="00511F06">
              <w:rPr>
                <w:bCs/>
                <w:sz w:val="21"/>
                <w:szCs w:val="21"/>
              </w:rPr>
              <w:fldChar w:fldCharType="separate"/>
            </w:r>
            <w:r w:rsidRPr="00511F06">
              <w:rPr>
                <w:bCs/>
                <w:noProof/>
                <w:sz w:val="21"/>
                <w:szCs w:val="21"/>
              </w:rPr>
              <w:t>II</w:t>
            </w:r>
            <w:r w:rsidRPr="00511F06">
              <w:rPr>
                <w:bCs/>
                <w:sz w:val="21"/>
                <w:szCs w:val="21"/>
              </w:rPr>
              <w:fldChar w:fldCharType="end"/>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 (m/m)</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3.50 / 0.50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3</w:t>
            </w:r>
            <w:r w:rsidRPr="00511F06">
              <w:rPr>
                <w:bCs/>
                <w:color w:val="auto"/>
                <w:sz w:val="21"/>
                <w:szCs w:val="21"/>
              </w:rPr>
              <w:t>位有效数字</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D4294</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闪点（闭口）</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不低于</w:t>
            </w:r>
            <w:r w:rsidRPr="00511F06">
              <w:rPr>
                <w:bCs/>
                <w:sz w:val="21"/>
                <w:szCs w:val="21"/>
              </w:rPr>
              <w:t>60.0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XX.5</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D93</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硫化氢</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mg/kg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2.00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IP570</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酸值</w:t>
            </w:r>
          </w:p>
        </w:tc>
        <w:tc>
          <w:tcPr>
            <w:tcW w:w="992" w:type="dxa"/>
            <w:vAlign w:val="center"/>
          </w:tcPr>
          <w:p w:rsidR="00F31013" w:rsidRPr="00511F06" w:rsidRDefault="00F31013" w:rsidP="007115A5">
            <w:pPr>
              <w:pStyle w:val="a9"/>
              <w:rPr>
                <w:bCs/>
                <w:color w:val="auto"/>
                <w:sz w:val="21"/>
                <w:szCs w:val="21"/>
              </w:rPr>
            </w:pPr>
            <w:proofErr w:type="spellStart"/>
            <w:r w:rsidRPr="00511F06">
              <w:rPr>
                <w:bCs/>
                <w:sz w:val="21"/>
                <w:szCs w:val="21"/>
              </w:rPr>
              <w:t>mgKOH</w:t>
            </w:r>
            <w:proofErr w:type="spellEnd"/>
            <w:r w:rsidRPr="00511F06">
              <w:rPr>
                <w:bCs/>
                <w:sz w:val="21"/>
                <w:szCs w:val="21"/>
              </w:rPr>
              <w:t>/g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2.5</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D664</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总沉淀物（热老化法）</w:t>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 (m/m)</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0.10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D4870</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残炭</w:t>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 (m/m)</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18.00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3</w:t>
            </w:r>
            <w:r w:rsidRPr="00511F06">
              <w:rPr>
                <w:bCs/>
                <w:color w:val="auto"/>
                <w:sz w:val="21"/>
                <w:szCs w:val="21"/>
              </w:rPr>
              <w:t>位有效数字</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D189</w:t>
            </w:r>
          </w:p>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 D4530</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倾点</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不高于</w:t>
            </w:r>
            <w:r w:rsidRPr="00511F06">
              <w:rPr>
                <w:bCs/>
                <w:sz w:val="21"/>
                <w:szCs w:val="21"/>
              </w:rPr>
              <w:t>30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整数</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D97</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水分</w:t>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 (</w:t>
            </w:r>
            <w:r w:rsidRPr="00511F06">
              <w:rPr>
                <w:bCs/>
                <w:sz w:val="21"/>
                <w:szCs w:val="21"/>
              </w:rPr>
              <w:t>v/v</w:t>
            </w:r>
            <w:r w:rsidRPr="00511F06">
              <w:rPr>
                <w:bCs/>
                <w:color w:val="auto"/>
                <w:sz w:val="21"/>
                <w:szCs w:val="21"/>
              </w:rPr>
              <w:t>)</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0.50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X.X5</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D95</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灰分</w:t>
            </w:r>
          </w:p>
        </w:tc>
        <w:tc>
          <w:tcPr>
            <w:tcW w:w="992" w:type="dxa"/>
            <w:vAlign w:val="center"/>
          </w:tcPr>
          <w:p w:rsidR="00F31013" w:rsidRPr="00511F06" w:rsidRDefault="00F31013" w:rsidP="007115A5">
            <w:pPr>
              <w:pStyle w:val="a9"/>
              <w:rPr>
                <w:bCs/>
                <w:color w:val="auto"/>
                <w:sz w:val="21"/>
                <w:szCs w:val="21"/>
              </w:rPr>
            </w:pPr>
            <w:r w:rsidRPr="00511F06">
              <w:rPr>
                <w:bCs/>
                <w:color w:val="auto"/>
                <w:sz w:val="21"/>
                <w:szCs w:val="21"/>
              </w:rPr>
              <w:t>% (m/m)</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0.100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X.XXX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D482</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钒</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mg/kg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350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整数</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IP 501</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钠</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mg/kg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100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整数</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IP 501</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铝</w:t>
            </w:r>
            <w:r w:rsidRPr="00511F06">
              <w:rPr>
                <w:bCs/>
                <w:sz w:val="21"/>
                <w:szCs w:val="21"/>
              </w:rPr>
              <w:t>+</w:t>
            </w:r>
            <w:r w:rsidRPr="00511F06">
              <w:rPr>
                <w:bCs/>
                <w:sz w:val="21"/>
                <w:szCs w:val="21"/>
              </w:rPr>
              <w:t>硅</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mg/kg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不大于</w:t>
            </w:r>
            <w:r w:rsidRPr="00511F06">
              <w:rPr>
                <w:bCs/>
                <w:sz w:val="21"/>
                <w:szCs w:val="21"/>
              </w:rPr>
              <w:t>60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整数</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IP 501</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净热值</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cal/g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不小于</w:t>
            </w:r>
            <w:r w:rsidRPr="00511F06">
              <w:rPr>
                <w:bCs/>
                <w:sz w:val="21"/>
                <w:szCs w:val="21"/>
              </w:rPr>
              <w:t>9500</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整数</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D240</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使用过的润滑油（</w:t>
            </w:r>
            <w:r w:rsidRPr="00511F06">
              <w:rPr>
                <w:bCs/>
                <w:sz w:val="21"/>
                <w:szCs w:val="21"/>
              </w:rPr>
              <w:t>ULO</w:t>
            </w:r>
            <w:r w:rsidRPr="00511F06">
              <w:rPr>
                <w:bCs/>
                <w:sz w:val="21"/>
                <w:szCs w:val="21"/>
              </w:rPr>
              <w:t>）</w:t>
            </w:r>
          </w:p>
          <w:p w:rsidR="00F31013" w:rsidRPr="00511F06" w:rsidRDefault="00F31013" w:rsidP="007115A5">
            <w:pPr>
              <w:adjustRightInd w:val="0"/>
              <w:snapToGrid w:val="0"/>
              <w:spacing w:line="240" w:lineRule="auto"/>
              <w:ind w:firstLine="420"/>
              <w:rPr>
                <w:bCs/>
                <w:sz w:val="21"/>
                <w:szCs w:val="21"/>
              </w:rPr>
            </w:pPr>
            <w:r w:rsidRPr="00511F06">
              <w:rPr>
                <w:bCs/>
                <w:sz w:val="21"/>
                <w:szCs w:val="21"/>
              </w:rPr>
              <w:t>钙和锌</w:t>
            </w:r>
          </w:p>
          <w:p w:rsidR="00F31013" w:rsidRPr="00511F06" w:rsidRDefault="00F31013" w:rsidP="007115A5">
            <w:pPr>
              <w:adjustRightInd w:val="0"/>
              <w:snapToGrid w:val="0"/>
              <w:spacing w:line="240" w:lineRule="auto"/>
              <w:ind w:firstLine="420"/>
              <w:rPr>
                <w:bCs/>
                <w:sz w:val="21"/>
                <w:szCs w:val="21"/>
              </w:rPr>
            </w:pPr>
            <w:r w:rsidRPr="00511F06">
              <w:rPr>
                <w:bCs/>
                <w:sz w:val="21"/>
                <w:szCs w:val="21"/>
              </w:rPr>
              <w:t>钙和磷</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mg/kg</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燃料油应不含</w:t>
            </w:r>
            <w:r w:rsidRPr="00511F06">
              <w:rPr>
                <w:bCs/>
                <w:sz w:val="21"/>
                <w:szCs w:val="21"/>
              </w:rPr>
              <w:t>ULO</w:t>
            </w:r>
            <w:r w:rsidRPr="00511F06">
              <w:rPr>
                <w:bCs/>
                <w:sz w:val="21"/>
                <w:szCs w:val="21"/>
              </w:rPr>
              <w:t>。符合下述条件之一，认为燃料油含有</w:t>
            </w:r>
            <w:r w:rsidRPr="00511F06">
              <w:rPr>
                <w:bCs/>
                <w:sz w:val="21"/>
                <w:szCs w:val="21"/>
              </w:rPr>
              <w:t>ULO</w:t>
            </w:r>
            <w:r w:rsidRPr="00511F06">
              <w:rPr>
                <w:bCs/>
                <w:sz w:val="21"/>
                <w:szCs w:val="21"/>
              </w:rPr>
              <w:t>：</w:t>
            </w:r>
          </w:p>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钙﹥</w:t>
            </w:r>
            <w:r w:rsidRPr="00511F06">
              <w:rPr>
                <w:bCs/>
                <w:sz w:val="21"/>
                <w:szCs w:val="21"/>
              </w:rPr>
              <w:t>30</w:t>
            </w:r>
            <w:proofErr w:type="gramStart"/>
            <w:r w:rsidRPr="00511F06">
              <w:rPr>
                <w:bCs/>
                <w:sz w:val="21"/>
                <w:szCs w:val="21"/>
              </w:rPr>
              <w:t>且锌</w:t>
            </w:r>
            <w:proofErr w:type="gramEnd"/>
            <w:r w:rsidRPr="00511F06">
              <w:rPr>
                <w:bCs/>
                <w:sz w:val="21"/>
                <w:szCs w:val="21"/>
              </w:rPr>
              <w:t>﹥</w:t>
            </w:r>
            <w:r w:rsidRPr="00511F06">
              <w:rPr>
                <w:bCs/>
                <w:sz w:val="21"/>
                <w:szCs w:val="21"/>
              </w:rPr>
              <w:t>15</w:t>
            </w:r>
          </w:p>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钙﹥</w:t>
            </w:r>
            <w:r w:rsidRPr="00511F06">
              <w:rPr>
                <w:bCs/>
                <w:sz w:val="21"/>
                <w:szCs w:val="21"/>
              </w:rPr>
              <w:t>30</w:t>
            </w:r>
            <w:proofErr w:type="gramStart"/>
            <w:r w:rsidRPr="00511F06">
              <w:rPr>
                <w:bCs/>
                <w:sz w:val="21"/>
                <w:szCs w:val="21"/>
              </w:rPr>
              <w:t>且磷</w:t>
            </w:r>
            <w:proofErr w:type="gramEnd"/>
            <w:r w:rsidRPr="00511F06">
              <w:rPr>
                <w:bCs/>
                <w:sz w:val="21"/>
                <w:szCs w:val="21"/>
              </w:rPr>
              <w:t>﹥</w:t>
            </w:r>
            <w:r w:rsidRPr="00511F06">
              <w:rPr>
                <w:bCs/>
                <w:sz w:val="21"/>
                <w:szCs w:val="21"/>
              </w:rPr>
              <w:t>15</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整数</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p>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IP501</w:t>
            </w:r>
          </w:p>
        </w:tc>
      </w:tr>
      <w:tr w:rsidR="00F31013" w:rsidRPr="00511F06" w:rsidTr="007115A5">
        <w:trPr>
          <w:jc w:val="center"/>
        </w:trPr>
        <w:tc>
          <w:tcPr>
            <w:tcW w:w="2139"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rPr>
                <w:bCs/>
                <w:sz w:val="21"/>
                <w:szCs w:val="21"/>
              </w:rPr>
            </w:pPr>
            <w:r w:rsidRPr="00511F06">
              <w:rPr>
                <w:bCs/>
                <w:sz w:val="21"/>
                <w:szCs w:val="21"/>
              </w:rPr>
              <w:t>相容性</w:t>
            </w:r>
          </w:p>
        </w:tc>
        <w:tc>
          <w:tcPr>
            <w:tcW w:w="992" w:type="dxa"/>
            <w:vAlign w:val="center"/>
          </w:tcPr>
          <w:p w:rsidR="00F31013" w:rsidRPr="00511F06" w:rsidRDefault="00F31013" w:rsidP="007115A5">
            <w:pPr>
              <w:pStyle w:val="a9"/>
              <w:rPr>
                <w:bCs/>
                <w:color w:val="auto"/>
                <w:sz w:val="21"/>
                <w:szCs w:val="21"/>
              </w:rPr>
            </w:pPr>
            <w:r w:rsidRPr="00511F06">
              <w:rPr>
                <w:bCs/>
                <w:sz w:val="21"/>
                <w:szCs w:val="21"/>
              </w:rPr>
              <w:t>级</w:t>
            </w:r>
          </w:p>
        </w:tc>
        <w:tc>
          <w:tcPr>
            <w:tcW w:w="1984"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不高于</w:t>
            </w:r>
            <w:r w:rsidRPr="00511F06">
              <w:rPr>
                <w:bCs/>
                <w:sz w:val="21"/>
                <w:szCs w:val="21"/>
              </w:rPr>
              <w:t>2</w:t>
            </w:r>
          </w:p>
        </w:tc>
        <w:tc>
          <w:tcPr>
            <w:tcW w:w="1418" w:type="dxa"/>
            <w:vAlign w:val="center"/>
          </w:tcPr>
          <w:p w:rsidR="00F31013" w:rsidRPr="00511F06" w:rsidRDefault="00F31013" w:rsidP="007115A5">
            <w:pPr>
              <w:pStyle w:val="a9"/>
              <w:rPr>
                <w:bCs/>
                <w:color w:val="auto"/>
                <w:sz w:val="21"/>
                <w:szCs w:val="21"/>
              </w:rPr>
            </w:pPr>
            <w:r w:rsidRPr="00511F06">
              <w:rPr>
                <w:bCs/>
                <w:color w:val="auto"/>
                <w:sz w:val="21"/>
                <w:szCs w:val="21"/>
              </w:rPr>
              <w:t>X</w:t>
            </w:r>
          </w:p>
        </w:tc>
        <w:tc>
          <w:tcPr>
            <w:tcW w:w="1796" w:type="dxa"/>
            <w:shd w:val="clear" w:color="auto" w:fill="auto"/>
            <w:tcMar>
              <w:top w:w="15" w:type="dxa"/>
              <w:left w:w="15" w:type="dxa"/>
              <w:bottom w:w="0" w:type="dxa"/>
              <w:right w:w="15" w:type="dxa"/>
            </w:tcMar>
            <w:vAlign w:val="center"/>
          </w:tcPr>
          <w:p w:rsidR="00F31013" w:rsidRPr="00511F06" w:rsidRDefault="00F31013" w:rsidP="007115A5">
            <w:pPr>
              <w:adjustRightInd w:val="0"/>
              <w:snapToGrid w:val="0"/>
              <w:spacing w:line="240" w:lineRule="auto"/>
              <w:ind w:firstLineChars="0" w:firstLine="0"/>
              <w:jc w:val="center"/>
              <w:rPr>
                <w:bCs/>
                <w:sz w:val="21"/>
                <w:szCs w:val="21"/>
              </w:rPr>
            </w:pPr>
            <w:r w:rsidRPr="00511F06">
              <w:rPr>
                <w:bCs/>
                <w:sz w:val="21"/>
                <w:szCs w:val="21"/>
              </w:rPr>
              <w:t>ASTM D4740</w:t>
            </w:r>
          </w:p>
        </w:tc>
      </w:tr>
    </w:tbl>
    <w:p w:rsidR="00F31013" w:rsidRPr="00611AC5" w:rsidRDefault="00F31013" w:rsidP="00F31013">
      <w:pPr>
        <w:adjustRightInd w:val="0"/>
        <w:snapToGrid w:val="0"/>
        <w:spacing w:line="280" w:lineRule="exact"/>
        <w:ind w:firstLineChars="0" w:firstLine="0"/>
        <w:rPr>
          <w:rFonts w:hint="eastAsia"/>
          <w:b/>
          <w:sz w:val="24"/>
        </w:rPr>
      </w:pPr>
      <w:r w:rsidRPr="00611AC5">
        <w:rPr>
          <w:rFonts w:hint="eastAsia"/>
          <w:b/>
          <w:sz w:val="24"/>
        </w:rPr>
        <w:t>评定：</w:t>
      </w:r>
    </w:p>
    <w:p w:rsidR="00F31013" w:rsidRDefault="00F31013" w:rsidP="00F31013">
      <w:pPr>
        <w:adjustRightInd w:val="0"/>
        <w:snapToGrid w:val="0"/>
        <w:spacing w:line="280" w:lineRule="exact"/>
        <w:ind w:firstLine="480"/>
        <w:rPr>
          <w:rFonts w:hint="eastAsia"/>
          <w:sz w:val="24"/>
        </w:rPr>
      </w:pPr>
      <w:r w:rsidRPr="00611AC5">
        <w:rPr>
          <w:rFonts w:hint="eastAsia"/>
          <w:sz w:val="24"/>
        </w:rPr>
        <w:t>经检验，上述</w:t>
      </w:r>
      <w:r>
        <w:rPr>
          <w:rFonts w:hint="eastAsia"/>
          <w:sz w:val="24"/>
        </w:rPr>
        <w:t>燃料</w:t>
      </w:r>
      <w:r w:rsidRPr="00611AC5">
        <w:rPr>
          <w:rFonts w:hint="eastAsia"/>
          <w:sz w:val="24"/>
        </w:rPr>
        <w:t>油品质符合上海</w:t>
      </w:r>
      <w:r>
        <w:rPr>
          <w:rFonts w:hint="eastAsia"/>
          <w:sz w:val="24"/>
        </w:rPr>
        <w:t>期货</w:t>
      </w:r>
      <w:r w:rsidRPr="00611AC5">
        <w:rPr>
          <w:rFonts w:hint="eastAsia"/>
          <w:sz w:val="24"/>
        </w:rPr>
        <w:t>交易</w:t>
      </w:r>
      <w:r>
        <w:rPr>
          <w:rFonts w:hint="eastAsia"/>
          <w:sz w:val="24"/>
        </w:rPr>
        <w:t>所燃料</w:t>
      </w:r>
      <w:r w:rsidRPr="00611AC5">
        <w:rPr>
          <w:rFonts w:hint="eastAsia"/>
          <w:sz w:val="24"/>
        </w:rPr>
        <w:t>油期货合约的质量要求。</w:t>
      </w:r>
    </w:p>
    <w:p w:rsidR="00F31013" w:rsidRPr="00611AC5" w:rsidRDefault="00F31013" w:rsidP="00F31013">
      <w:pPr>
        <w:adjustRightInd w:val="0"/>
        <w:snapToGrid w:val="0"/>
        <w:spacing w:line="280" w:lineRule="exact"/>
        <w:ind w:firstLineChars="0" w:firstLine="0"/>
        <w:rPr>
          <w:rFonts w:hint="eastAsia"/>
          <w:sz w:val="24"/>
        </w:rPr>
      </w:pPr>
      <w:r w:rsidRPr="00611AC5">
        <w:rPr>
          <w:rFonts w:hint="eastAsia"/>
          <w:sz w:val="24"/>
        </w:rPr>
        <w:t>备注：本证书</w:t>
      </w:r>
      <w:proofErr w:type="gramStart"/>
      <w:r w:rsidRPr="00611AC5">
        <w:rPr>
          <w:rFonts w:hint="eastAsia"/>
          <w:sz w:val="24"/>
        </w:rPr>
        <w:t>共壹正叁副</w:t>
      </w:r>
      <w:proofErr w:type="gramEnd"/>
    </w:p>
    <w:p w:rsidR="00F31013" w:rsidRDefault="00F31013" w:rsidP="00F31013">
      <w:pPr>
        <w:adjustRightInd w:val="0"/>
        <w:snapToGrid w:val="0"/>
        <w:spacing w:line="320" w:lineRule="exact"/>
        <w:ind w:firstLineChars="0" w:firstLine="0"/>
        <w:jc w:val="center"/>
        <w:rPr>
          <w:rFonts w:hint="eastAsia"/>
          <w:sz w:val="24"/>
        </w:rPr>
      </w:pPr>
      <w:r w:rsidRPr="00611AC5">
        <w:rPr>
          <w:rFonts w:hint="eastAsia"/>
          <w:sz w:val="24"/>
        </w:rPr>
        <w:t xml:space="preserve">*        *       </w:t>
      </w:r>
      <w:r w:rsidRPr="00611AC5">
        <w:rPr>
          <w:rFonts w:hint="eastAsia"/>
          <w:sz w:val="24"/>
        </w:rPr>
        <w:t>结束</w:t>
      </w:r>
      <w:r w:rsidRPr="00611AC5">
        <w:rPr>
          <w:rFonts w:hint="eastAsia"/>
          <w:sz w:val="24"/>
        </w:rPr>
        <w:t xml:space="preserve">       *        *</w:t>
      </w:r>
    </w:p>
    <w:p w:rsidR="00F31013" w:rsidRPr="00A0315E" w:rsidRDefault="00F31013" w:rsidP="00F31013">
      <w:pPr>
        <w:pageBreakBefore/>
        <w:spacing w:line="540" w:lineRule="exact"/>
        <w:ind w:firstLine="480"/>
        <w:jc w:val="right"/>
        <w:rPr>
          <w:rFonts w:ascii="Arial" w:eastAsia="楷体_GB2312" w:hAnsi="Arial" w:hint="eastAsia"/>
          <w:color w:val="000000"/>
          <w:sz w:val="24"/>
          <w:szCs w:val="24"/>
        </w:rPr>
      </w:pPr>
      <w:r w:rsidRPr="00A0315E">
        <w:rPr>
          <w:rFonts w:ascii="Arial" w:eastAsia="楷体_GB2312" w:hAnsi="Arial" w:hint="eastAsia"/>
          <w:color w:val="000000"/>
          <w:sz w:val="24"/>
          <w:szCs w:val="24"/>
        </w:rPr>
        <w:lastRenderedPageBreak/>
        <w:t>编号：</w:t>
      </w:r>
    </w:p>
    <w:p w:rsidR="00F31013" w:rsidRPr="00A0315E" w:rsidRDefault="00F31013" w:rsidP="00F31013">
      <w:pPr>
        <w:spacing w:line="540" w:lineRule="exact"/>
        <w:ind w:firstLine="480"/>
        <w:jc w:val="right"/>
        <w:rPr>
          <w:rFonts w:ascii="Arial" w:eastAsia="楷体_GB2312" w:hAnsi="Arial" w:hint="eastAsia"/>
          <w:color w:val="000000"/>
          <w:sz w:val="24"/>
          <w:szCs w:val="24"/>
        </w:rPr>
      </w:pPr>
      <w:r w:rsidRPr="00A0315E">
        <w:rPr>
          <w:rFonts w:ascii="Arial" w:eastAsia="楷体_GB2312" w:hAnsi="Arial" w:hint="eastAsia"/>
          <w:color w:val="000000"/>
          <w:sz w:val="24"/>
          <w:szCs w:val="24"/>
        </w:rPr>
        <w:t>XXXX</w:t>
      </w:r>
      <w:r w:rsidRPr="00A0315E">
        <w:rPr>
          <w:rFonts w:ascii="Arial" w:eastAsia="楷体_GB2312" w:hAnsi="Arial" w:hint="eastAsia"/>
          <w:color w:val="000000"/>
          <w:sz w:val="24"/>
          <w:szCs w:val="24"/>
        </w:rPr>
        <w:t>年</w:t>
      </w:r>
      <w:r w:rsidRPr="00A0315E">
        <w:rPr>
          <w:rFonts w:ascii="Arial" w:eastAsia="楷体_GB2312" w:hAnsi="Arial" w:hint="eastAsia"/>
          <w:color w:val="000000"/>
          <w:sz w:val="24"/>
          <w:szCs w:val="24"/>
        </w:rPr>
        <w:t>XX</w:t>
      </w:r>
      <w:r w:rsidRPr="00A0315E">
        <w:rPr>
          <w:rFonts w:ascii="Arial" w:eastAsia="楷体_GB2312" w:hAnsi="Arial" w:hint="eastAsia"/>
          <w:color w:val="000000"/>
          <w:sz w:val="24"/>
          <w:szCs w:val="24"/>
        </w:rPr>
        <w:t>月</w:t>
      </w:r>
      <w:r w:rsidRPr="00A0315E">
        <w:rPr>
          <w:rFonts w:ascii="Arial" w:eastAsia="楷体_GB2312" w:hAnsi="Arial" w:hint="eastAsia"/>
          <w:color w:val="000000"/>
          <w:sz w:val="24"/>
          <w:szCs w:val="24"/>
        </w:rPr>
        <w:t>XX</w:t>
      </w:r>
      <w:r w:rsidRPr="00A0315E">
        <w:rPr>
          <w:rFonts w:ascii="Arial" w:eastAsia="楷体_GB2312" w:hAnsi="Arial" w:hint="eastAsia"/>
          <w:color w:val="000000"/>
          <w:sz w:val="24"/>
          <w:szCs w:val="24"/>
        </w:rPr>
        <w:t>日</w:t>
      </w:r>
    </w:p>
    <w:p w:rsidR="00F31013" w:rsidRPr="007D624E" w:rsidRDefault="00F31013" w:rsidP="00F31013">
      <w:pPr>
        <w:pStyle w:val="a8"/>
        <w:spacing w:line="400" w:lineRule="exact"/>
        <w:rPr>
          <w:rFonts w:hint="eastAsia"/>
        </w:rPr>
      </w:pPr>
      <w:r>
        <w:rPr>
          <w:rFonts w:hint="eastAsia"/>
        </w:rPr>
        <w:t>燃料</w:t>
      </w:r>
      <w:r w:rsidRPr="007D624E">
        <w:rPr>
          <w:rFonts w:hint="eastAsia"/>
        </w:rPr>
        <w:t>油（期货）检验取样报告</w:t>
      </w:r>
    </w:p>
    <w:p w:rsidR="00F31013" w:rsidRPr="00A0315E" w:rsidRDefault="00F31013" w:rsidP="00F31013">
      <w:pPr>
        <w:pStyle w:val="a7"/>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2167"/>
        <w:gridCol w:w="1493"/>
        <w:gridCol w:w="2706"/>
      </w:tblGrid>
      <w:tr w:rsidR="00F31013" w:rsidRPr="00A0315E" w:rsidTr="007115A5">
        <w:trPr>
          <w:trHeight w:val="507"/>
          <w:jc w:val="center"/>
        </w:trPr>
        <w:tc>
          <w:tcPr>
            <w:tcW w:w="2257" w:type="dxa"/>
            <w:vAlign w:val="center"/>
          </w:tcPr>
          <w:p w:rsidR="00F31013" w:rsidRPr="007D624E" w:rsidRDefault="00F31013" w:rsidP="007115A5">
            <w:pPr>
              <w:pStyle w:val="a9"/>
              <w:jc w:val="left"/>
              <w:rPr>
                <w:rFonts w:hint="eastAsia"/>
                <w:bCs/>
                <w:sz w:val="22"/>
              </w:rPr>
            </w:pPr>
            <w:r>
              <w:rPr>
                <w:rFonts w:hint="eastAsia"/>
                <w:bCs/>
                <w:sz w:val="22"/>
              </w:rPr>
              <w:t>指定交割油库</w:t>
            </w:r>
          </w:p>
        </w:tc>
        <w:tc>
          <w:tcPr>
            <w:tcW w:w="2268" w:type="dxa"/>
            <w:vAlign w:val="center"/>
          </w:tcPr>
          <w:p w:rsidR="00F31013" w:rsidRPr="007D624E" w:rsidRDefault="00F31013" w:rsidP="007115A5">
            <w:pPr>
              <w:pStyle w:val="a9"/>
              <w:rPr>
                <w:rFonts w:hint="eastAsia"/>
                <w:bCs/>
                <w:sz w:val="22"/>
              </w:rPr>
            </w:pPr>
          </w:p>
        </w:tc>
        <w:tc>
          <w:tcPr>
            <w:tcW w:w="1559" w:type="dxa"/>
            <w:vAlign w:val="center"/>
          </w:tcPr>
          <w:p w:rsidR="00F31013" w:rsidRPr="007D624E" w:rsidRDefault="00F31013" w:rsidP="007115A5">
            <w:pPr>
              <w:pStyle w:val="a9"/>
              <w:jc w:val="left"/>
              <w:rPr>
                <w:rFonts w:hint="eastAsia"/>
                <w:bCs/>
                <w:sz w:val="22"/>
              </w:rPr>
            </w:pPr>
            <w:r w:rsidRPr="007D624E">
              <w:rPr>
                <w:rFonts w:hint="eastAsia"/>
                <w:bCs/>
                <w:sz w:val="22"/>
              </w:rPr>
              <w:t>申报品名</w:t>
            </w:r>
          </w:p>
        </w:tc>
        <w:tc>
          <w:tcPr>
            <w:tcW w:w="2835" w:type="dxa"/>
            <w:vAlign w:val="center"/>
          </w:tcPr>
          <w:p w:rsidR="00F31013" w:rsidRPr="007D624E" w:rsidRDefault="00F31013" w:rsidP="007115A5">
            <w:pPr>
              <w:pStyle w:val="a9"/>
              <w:rPr>
                <w:rFonts w:hint="eastAsia"/>
                <w:bCs/>
                <w:sz w:val="21"/>
              </w:rPr>
            </w:pPr>
          </w:p>
        </w:tc>
      </w:tr>
      <w:tr w:rsidR="00F31013" w:rsidRPr="00A0315E" w:rsidTr="007115A5">
        <w:trPr>
          <w:trHeight w:val="487"/>
          <w:jc w:val="center"/>
        </w:trPr>
        <w:tc>
          <w:tcPr>
            <w:tcW w:w="2257" w:type="dxa"/>
            <w:vAlign w:val="center"/>
          </w:tcPr>
          <w:p w:rsidR="00F31013" w:rsidRPr="007D624E" w:rsidRDefault="00F31013" w:rsidP="007115A5">
            <w:pPr>
              <w:pStyle w:val="a9"/>
              <w:jc w:val="left"/>
              <w:rPr>
                <w:rFonts w:hint="eastAsia"/>
                <w:bCs/>
                <w:sz w:val="22"/>
              </w:rPr>
            </w:pPr>
            <w:r w:rsidRPr="007D624E">
              <w:rPr>
                <w:rFonts w:hint="eastAsia"/>
                <w:bCs/>
                <w:sz w:val="22"/>
              </w:rPr>
              <w:t>船名</w:t>
            </w:r>
          </w:p>
        </w:tc>
        <w:tc>
          <w:tcPr>
            <w:tcW w:w="2268" w:type="dxa"/>
            <w:vAlign w:val="center"/>
          </w:tcPr>
          <w:p w:rsidR="00F31013" w:rsidRPr="007D624E" w:rsidRDefault="00F31013" w:rsidP="007115A5">
            <w:pPr>
              <w:pStyle w:val="a9"/>
              <w:rPr>
                <w:rFonts w:hint="eastAsia"/>
                <w:bCs/>
                <w:sz w:val="22"/>
              </w:rPr>
            </w:pPr>
          </w:p>
        </w:tc>
        <w:tc>
          <w:tcPr>
            <w:tcW w:w="1559" w:type="dxa"/>
            <w:vAlign w:val="center"/>
          </w:tcPr>
          <w:p w:rsidR="00F31013" w:rsidRPr="007D624E" w:rsidRDefault="00F31013" w:rsidP="007115A5">
            <w:pPr>
              <w:pStyle w:val="a9"/>
              <w:jc w:val="left"/>
              <w:rPr>
                <w:rFonts w:hint="eastAsia"/>
                <w:bCs/>
                <w:sz w:val="22"/>
              </w:rPr>
            </w:pPr>
            <w:r w:rsidRPr="007D624E">
              <w:rPr>
                <w:rFonts w:hint="eastAsia"/>
                <w:bCs/>
                <w:sz w:val="22"/>
              </w:rPr>
              <w:t>检验日期</w:t>
            </w:r>
          </w:p>
        </w:tc>
        <w:tc>
          <w:tcPr>
            <w:tcW w:w="2835" w:type="dxa"/>
            <w:vAlign w:val="center"/>
          </w:tcPr>
          <w:p w:rsidR="00F31013" w:rsidRPr="007D624E" w:rsidRDefault="00F31013" w:rsidP="007115A5">
            <w:pPr>
              <w:pStyle w:val="a9"/>
              <w:rPr>
                <w:rFonts w:hint="eastAsia"/>
                <w:bCs/>
                <w:sz w:val="21"/>
              </w:rPr>
            </w:pPr>
          </w:p>
        </w:tc>
      </w:tr>
      <w:tr w:rsidR="00F31013" w:rsidRPr="00A0315E" w:rsidTr="007115A5">
        <w:trPr>
          <w:trHeight w:val="487"/>
          <w:jc w:val="center"/>
        </w:trPr>
        <w:tc>
          <w:tcPr>
            <w:tcW w:w="2257" w:type="dxa"/>
            <w:vAlign w:val="center"/>
          </w:tcPr>
          <w:p w:rsidR="00F31013" w:rsidRPr="007D624E" w:rsidRDefault="00F31013" w:rsidP="007115A5">
            <w:pPr>
              <w:pStyle w:val="a9"/>
              <w:jc w:val="left"/>
              <w:rPr>
                <w:rFonts w:hint="eastAsia"/>
                <w:bCs/>
                <w:sz w:val="22"/>
              </w:rPr>
            </w:pPr>
            <w:r w:rsidRPr="007D624E">
              <w:rPr>
                <w:rFonts w:hint="eastAsia"/>
                <w:bCs/>
                <w:sz w:val="22"/>
              </w:rPr>
              <w:t>取样单位</w:t>
            </w:r>
          </w:p>
        </w:tc>
        <w:tc>
          <w:tcPr>
            <w:tcW w:w="2268" w:type="dxa"/>
            <w:vAlign w:val="center"/>
          </w:tcPr>
          <w:p w:rsidR="00F31013" w:rsidRPr="007D624E" w:rsidRDefault="00F31013" w:rsidP="007115A5">
            <w:pPr>
              <w:pStyle w:val="a9"/>
              <w:rPr>
                <w:rFonts w:hint="eastAsia"/>
                <w:bCs/>
                <w:sz w:val="22"/>
              </w:rPr>
            </w:pPr>
          </w:p>
        </w:tc>
        <w:tc>
          <w:tcPr>
            <w:tcW w:w="1559" w:type="dxa"/>
            <w:vAlign w:val="center"/>
          </w:tcPr>
          <w:p w:rsidR="00F31013" w:rsidRPr="007D624E" w:rsidRDefault="00F31013" w:rsidP="007115A5">
            <w:pPr>
              <w:pStyle w:val="a9"/>
              <w:jc w:val="left"/>
              <w:rPr>
                <w:rFonts w:hint="eastAsia"/>
                <w:bCs/>
                <w:sz w:val="22"/>
              </w:rPr>
            </w:pPr>
            <w:r w:rsidRPr="007D624E">
              <w:rPr>
                <w:rFonts w:hint="eastAsia"/>
                <w:bCs/>
                <w:sz w:val="22"/>
              </w:rPr>
              <w:t>取样人</w:t>
            </w:r>
          </w:p>
        </w:tc>
        <w:tc>
          <w:tcPr>
            <w:tcW w:w="2835" w:type="dxa"/>
            <w:vAlign w:val="center"/>
          </w:tcPr>
          <w:p w:rsidR="00F31013" w:rsidRPr="007D624E" w:rsidRDefault="00F31013" w:rsidP="007115A5">
            <w:pPr>
              <w:pStyle w:val="a9"/>
              <w:rPr>
                <w:rFonts w:hint="eastAsia"/>
                <w:bCs/>
                <w:sz w:val="21"/>
              </w:rPr>
            </w:pPr>
          </w:p>
        </w:tc>
      </w:tr>
    </w:tbl>
    <w:p w:rsidR="00F31013" w:rsidRPr="00A0315E" w:rsidRDefault="00F31013" w:rsidP="00F31013">
      <w:pPr>
        <w:ind w:firstLine="562"/>
        <w:rPr>
          <w:rStyle w:val="aa"/>
          <w:rFonts w:ascii="Arial" w:eastAsia="仿宋" w:hAnsi="Arial" w:hint="eastAsia"/>
          <w:bCs w:val="0"/>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1196"/>
        <w:gridCol w:w="1174"/>
        <w:gridCol w:w="1212"/>
        <w:gridCol w:w="1195"/>
        <w:gridCol w:w="1191"/>
        <w:gridCol w:w="1190"/>
      </w:tblGrid>
      <w:tr w:rsidR="00F31013" w:rsidRPr="00A0315E" w:rsidTr="007115A5">
        <w:trPr>
          <w:trHeight w:val="630"/>
          <w:jc w:val="center"/>
        </w:trPr>
        <w:tc>
          <w:tcPr>
            <w:tcW w:w="800" w:type="pct"/>
            <w:vAlign w:val="center"/>
          </w:tcPr>
          <w:p w:rsidR="00F31013" w:rsidRPr="007D624E" w:rsidRDefault="00F31013" w:rsidP="007115A5">
            <w:pPr>
              <w:pStyle w:val="a9"/>
              <w:rPr>
                <w:rFonts w:hint="eastAsia"/>
                <w:sz w:val="21"/>
              </w:rPr>
            </w:pPr>
            <w:r w:rsidRPr="007D624E">
              <w:rPr>
                <w:rFonts w:hint="eastAsia"/>
                <w:sz w:val="21"/>
              </w:rPr>
              <w:t>样品种类</w:t>
            </w:r>
          </w:p>
        </w:tc>
        <w:tc>
          <w:tcPr>
            <w:tcW w:w="702" w:type="pct"/>
            <w:vAlign w:val="center"/>
          </w:tcPr>
          <w:p w:rsidR="00F31013" w:rsidRPr="007D624E" w:rsidRDefault="00F31013" w:rsidP="007115A5">
            <w:pPr>
              <w:pStyle w:val="a9"/>
              <w:rPr>
                <w:rFonts w:hint="eastAsia"/>
                <w:sz w:val="21"/>
              </w:rPr>
            </w:pPr>
            <w:r w:rsidRPr="007D624E">
              <w:rPr>
                <w:rFonts w:hint="eastAsia"/>
                <w:sz w:val="21"/>
              </w:rPr>
              <w:t>样品来源</w:t>
            </w:r>
          </w:p>
        </w:tc>
        <w:tc>
          <w:tcPr>
            <w:tcW w:w="689" w:type="pct"/>
            <w:vAlign w:val="center"/>
          </w:tcPr>
          <w:p w:rsidR="00F31013" w:rsidRPr="007D624E" w:rsidRDefault="00F31013" w:rsidP="007115A5">
            <w:pPr>
              <w:pStyle w:val="a9"/>
              <w:rPr>
                <w:rFonts w:hint="eastAsia"/>
                <w:sz w:val="21"/>
              </w:rPr>
            </w:pPr>
            <w:r w:rsidRPr="007D624E">
              <w:rPr>
                <w:rFonts w:hint="eastAsia"/>
                <w:sz w:val="21"/>
              </w:rPr>
              <w:t>样品数量</w:t>
            </w:r>
          </w:p>
        </w:tc>
        <w:tc>
          <w:tcPr>
            <w:tcW w:w="711" w:type="pct"/>
            <w:vAlign w:val="center"/>
          </w:tcPr>
          <w:p w:rsidR="00F31013" w:rsidRPr="007D624E" w:rsidRDefault="00F31013" w:rsidP="007115A5">
            <w:pPr>
              <w:pStyle w:val="a9"/>
              <w:rPr>
                <w:rFonts w:hint="eastAsia"/>
                <w:sz w:val="21"/>
              </w:rPr>
            </w:pPr>
            <w:r w:rsidRPr="007D624E">
              <w:rPr>
                <w:rFonts w:hint="eastAsia"/>
                <w:sz w:val="21"/>
              </w:rPr>
              <w:t>样品用途</w:t>
            </w:r>
          </w:p>
        </w:tc>
        <w:tc>
          <w:tcPr>
            <w:tcW w:w="701" w:type="pct"/>
            <w:vAlign w:val="center"/>
          </w:tcPr>
          <w:p w:rsidR="00F31013" w:rsidRPr="007D624E" w:rsidRDefault="00F31013" w:rsidP="007115A5">
            <w:pPr>
              <w:pStyle w:val="a9"/>
              <w:rPr>
                <w:rFonts w:hint="eastAsia"/>
                <w:sz w:val="21"/>
              </w:rPr>
            </w:pPr>
            <w:r w:rsidRPr="007D624E">
              <w:rPr>
                <w:rFonts w:hint="eastAsia"/>
                <w:sz w:val="21"/>
              </w:rPr>
              <w:t>样品类型</w:t>
            </w:r>
          </w:p>
        </w:tc>
        <w:tc>
          <w:tcPr>
            <w:tcW w:w="699" w:type="pct"/>
            <w:vAlign w:val="center"/>
          </w:tcPr>
          <w:p w:rsidR="00F31013" w:rsidRPr="007D624E" w:rsidRDefault="00F31013" w:rsidP="007115A5">
            <w:pPr>
              <w:pStyle w:val="a9"/>
              <w:rPr>
                <w:rFonts w:hint="eastAsia"/>
                <w:sz w:val="21"/>
              </w:rPr>
            </w:pPr>
            <w:r w:rsidRPr="007D624E">
              <w:rPr>
                <w:rFonts w:hint="eastAsia"/>
                <w:sz w:val="21"/>
              </w:rPr>
              <w:t>取样时间</w:t>
            </w:r>
          </w:p>
        </w:tc>
        <w:tc>
          <w:tcPr>
            <w:tcW w:w="699" w:type="pct"/>
            <w:vAlign w:val="center"/>
          </w:tcPr>
          <w:p w:rsidR="00F31013" w:rsidRPr="007D624E" w:rsidDel="00E056D1" w:rsidRDefault="00F31013" w:rsidP="007115A5">
            <w:pPr>
              <w:pStyle w:val="a9"/>
              <w:rPr>
                <w:rFonts w:hint="eastAsia"/>
                <w:sz w:val="21"/>
              </w:rPr>
            </w:pPr>
            <w:proofErr w:type="gramStart"/>
            <w:r w:rsidRPr="007D624E">
              <w:rPr>
                <w:rFonts w:hint="eastAsia"/>
                <w:sz w:val="21"/>
              </w:rPr>
              <w:t>铅封号</w:t>
            </w:r>
            <w:proofErr w:type="gramEnd"/>
          </w:p>
        </w:tc>
      </w:tr>
      <w:tr w:rsidR="00F31013" w:rsidRPr="00A0315E" w:rsidTr="007115A5">
        <w:trPr>
          <w:trHeight w:val="630"/>
          <w:jc w:val="center"/>
        </w:trPr>
        <w:tc>
          <w:tcPr>
            <w:tcW w:w="800" w:type="pct"/>
            <w:vAlign w:val="center"/>
          </w:tcPr>
          <w:p w:rsidR="00F31013" w:rsidRPr="007D624E" w:rsidRDefault="00F31013" w:rsidP="007115A5">
            <w:pPr>
              <w:pStyle w:val="a9"/>
              <w:rPr>
                <w:rFonts w:hint="eastAsia"/>
                <w:bCs/>
                <w:sz w:val="21"/>
              </w:rPr>
            </w:pPr>
            <w:r w:rsidRPr="007D624E">
              <w:rPr>
                <w:rFonts w:hint="eastAsia"/>
                <w:bCs/>
                <w:sz w:val="21"/>
              </w:rPr>
              <w:t>C</w:t>
            </w:r>
          </w:p>
        </w:tc>
        <w:tc>
          <w:tcPr>
            <w:tcW w:w="702" w:type="pct"/>
            <w:vAlign w:val="center"/>
          </w:tcPr>
          <w:p w:rsidR="00F31013" w:rsidRPr="007D624E" w:rsidRDefault="00F31013" w:rsidP="007115A5">
            <w:pPr>
              <w:pStyle w:val="a9"/>
              <w:rPr>
                <w:rFonts w:hint="eastAsia"/>
                <w:sz w:val="21"/>
              </w:rPr>
            </w:pPr>
            <w:r w:rsidRPr="007D624E">
              <w:rPr>
                <w:rFonts w:hint="eastAsia"/>
                <w:sz w:val="21"/>
              </w:rPr>
              <w:t>XX</w:t>
            </w:r>
            <w:r w:rsidRPr="007D624E">
              <w:rPr>
                <w:rFonts w:hint="eastAsia"/>
                <w:sz w:val="21"/>
              </w:rPr>
              <w:t>罐</w:t>
            </w:r>
          </w:p>
        </w:tc>
        <w:tc>
          <w:tcPr>
            <w:tcW w:w="689" w:type="pct"/>
            <w:vAlign w:val="center"/>
          </w:tcPr>
          <w:p w:rsidR="00F31013" w:rsidRPr="007D624E" w:rsidRDefault="00F31013" w:rsidP="007115A5">
            <w:pPr>
              <w:pStyle w:val="a9"/>
              <w:rPr>
                <w:rFonts w:hint="eastAsia"/>
                <w:sz w:val="21"/>
              </w:rPr>
            </w:pPr>
            <w:r w:rsidRPr="007D624E">
              <w:rPr>
                <w:rFonts w:hint="eastAsia"/>
                <w:sz w:val="21"/>
              </w:rPr>
              <w:t>1</w:t>
            </w:r>
            <w:r>
              <w:rPr>
                <w:rFonts w:hint="eastAsia"/>
                <w:sz w:val="21"/>
              </w:rPr>
              <w:t>×</w:t>
            </w:r>
            <w:smartTag w:uri="urn:schemas-microsoft-com:office:smarttags" w:element="chmetcnv">
              <w:smartTagPr>
                <w:attr w:name="TCSC" w:val="0"/>
                <w:attr w:name="NumberType" w:val="1"/>
                <w:attr w:name="Negative" w:val="False"/>
                <w:attr w:name="HasSpace" w:val="False"/>
                <w:attr w:name="SourceValue" w:val="3"/>
                <w:attr w:name="UnitName" w:val="l"/>
              </w:smartTagPr>
              <w:r w:rsidRPr="007D624E">
                <w:rPr>
                  <w:rFonts w:hint="eastAsia"/>
                  <w:sz w:val="21"/>
                </w:rPr>
                <w:t>3L</w:t>
              </w:r>
            </w:smartTag>
          </w:p>
        </w:tc>
        <w:tc>
          <w:tcPr>
            <w:tcW w:w="711" w:type="pct"/>
            <w:vAlign w:val="center"/>
          </w:tcPr>
          <w:p w:rsidR="00F31013" w:rsidRPr="007D624E" w:rsidRDefault="00F31013" w:rsidP="007115A5">
            <w:pPr>
              <w:pStyle w:val="a9"/>
              <w:rPr>
                <w:rFonts w:hint="eastAsia"/>
                <w:sz w:val="21"/>
              </w:rPr>
            </w:pPr>
            <w:r w:rsidRPr="007D624E">
              <w:rPr>
                <w:rFonts w:hint="eastAsia"/>
                <w:sz w:val="21"/>
              </w:rPr>
              <w:t>化验分析</w:t>
            </w:r>
          </w:p>
        </w:tc>
        <w:tc>
          <w:tcPr>
            <w:tcW w:w="701" w:type="pct"/>
            <w:vAlign w:val="center"/>
          </w:tcPr>
          <w:p w:rsidR="00F31013" w:rsidRPr="007D624E" w:rsidRDefault="00F31013" w:rsidP="007115A5">
            <w:pPr>
              <w:pStyle w:val="a9"/>
              <w:rPr>
                <w:rFonts w:hint="eastAsia"/>
                <w:sz w:val="21"/>
              </w:rPr>
            </w:pPr>
            <w:r w:rsidRPr="007D624E">
              <w:rPr>
                <w:rFonts w:hint="eastAsia"/>
                <w:sz w:val="21"/>
              </w:rPr>
              <w:t>混合样</w:t>
            </w:r>
          </w:p>
        </w:tc>
        <w:tc>
          <w:tcPr>
            <w:tcW w:w="699" w:type="pct"/>
            <w:vAlign w:val="center"/>
          </w:tcPr>
          <w:p w:rsidR="00F31013" w:rsidRPr="007D624E" w:rsidRDefault="00F31013" w:rsidP="007115A5">
            <w:pPr>
              <w:pStyle w:val="a9"/>
              <w:rPr>
                <w:rFonts w:hint="eastAsia"/>
                <w:sz w:val="21"/>
              </w:rPr>
            </w:pPr>
          </w:p>
        </w:tc>
        <w:tc>
          <w:tcPr>
            <w:tcW w:w="699" w:type="pct"/>
            <w:vAlign w:val="center"/>
          </w:tcPr>
          <w:p w:rsidR="00F31013" w:rsidRPr="007D624E" w:rsidRDefault="00F31013" w:rsidP="007115A5">
            <w:pPr>
              <w:pStyle w:val="a9"/>
              <w:rPr>
                <w:rFonts w:hint="eastAsia"/>
                <w:sz w:val="21"/>
              </w:rPr>
            </w:pPr>
            <w:r w:rsidRPr="007D624E">
              <w:rPr>
                <w:rFonts w:hint="eastAsia"/>
                <w:sz w:val="21"/>
              </w:rPr>
              <w:t>X</w:t>
            </w:r>
          </w:p>
        </w:tc>
      </w:tr>
      <w:tr w:rsidR="00F31013" w:rsidRPr="00A0315E" w:rsidTr="007115A5">
        <w:trPr>
          <w:trHeight w:val="630"/>
          <w:jc w:val="center"/>
        </w:trPr>
        <w:tc>
          <w:tcPr>
            <w:tcW w:w="800" w:type="pct"/>
            <w:vAlign w:val="center"/>
          </w:tcPr>
          <w:p w:rsidR="00F31013" w:rsidRPr="007D624E" w:rsidRDefault="00F31013" w:rsidP="007115A5">
            <w:pPr>
              <w:pStyle w:val="a9"/>
              <w:rPr>
                <w:rFonts w:hint="eastAsia"/>
                <w:bCs/>
                <w:sz w:val="21"/>
              </w:rPr>
            </w:pPr>
            <w:r w:rsidRPr="007D624E">
              <w:rPr>
                <w:rFonts w:hint="eastAsia"/>
                <w:bCs/>
                <w:sz w:val="21"/>
              </w:rPr>
              <w:t>C</w:t>
            </w:r>
          </w:p>
        </w:tc>
        <w:tc>
          <w:tcPr>
            <w:tcW w:w="702" w:type="pct"/>
            <w:vAlign w:val="center"/>
          </w:tcPr>
          <w:p w:rsidR="00F31013" w:rsidRPr="007D624E" w:rsidRDefault="00F31013" w:rsidP="007115A5">
            <w:pPr>
              <w:pStyle w:val="a9"/>
              <w:rPr>
                <w:rFonts w:hint="eastAsia"/>
                <w:sz w:val="21"/>
              </w:rPr>
            </w:pPr>
            <w:r w:rsidRPr="007D624E">
              <w:rPr>
                <w:rFonts w:hint="eastAsia"/>
                <w:sz w:val="21"/>
              </w:rPr>
              <w:t>XX</w:t>
            </w:r>
            <w:r w:rsidRPr="007D624E">
              <w:rPr>
                <w:rFonts w:hint="eastAsia"/>
                <w:sz w:val="21"/>
              </w:rPr>
              <w:t>罐</w:t>
            </w:r>
          </w:p>
        </w:tc>
        <w:tc>
          <w:tcPr>
            <w:tcW w:w="689" w:type="pct"/>
            <w:vAlign w:val="center"/>
          </w:tcPr>
          <w:p w:rsidR="00F31013" w:rsidRPr="007D624E" w:rsidRDefault="00F31013" w:rsidP="007115A5">
            <w:pPr>
              <w:pStyle w:val="a9"/>
              <w:rPr>
                <w:b/>
                <w:sz w:val="21"/>
              </w:rPr>
            </w:pPr>
            <w:r w:rsidRPr="007D624E">
              <w:rPr>
                <w:rFonts w:hint="eastAsia"/>
                <w:sz w:val="21"/>
              </w:rPr>
              <w:t>2</w:t>
            </w:r>
            <w:r>
              <w:rPr>
                <w:rFonts w:hint="eastAsia"/>
                <w:sz w:val="21"/>
              </w:rPr>
              <w:t>×</w:t>
            </w:r>
            <w:smartTag w:uri="urn:schemas-microsoft-com:office:smarttags" w:element="chmetcnv">
              <w:smartTagPr>
                <w:attr w:name="TCSC" w:val="0"/>
                <w:attr w:name="NumberType" w:val="1"/>
                <w:attr w:name="Negative" w:val="False"/>
                <w:attr w:name="HasSpace" w:val="False"/>
                <w:attr w:name="SourceValue" w:val="3"/>
                <w:attr w:name="UnitName" w:val="l"/>
              </w:smartTagPr>
              <w:r w:rsidRPr="007D624E">
                <w:rPr>
                  <w:rFonts w:hint="eastAsia"/>
                  <w:sz w:val="21"/>
                </w:rPr>
                <w:t>3L</w:t>
              </w:r>
            </w:smartTag>
          </w:p>
        </w:tc>
        <w:tc>
          <w:tcPr>
            <w:tcW w:w="711" w:type="pct"/>
            <w:vAlign w:val="center"/>
          </w:tcPr>
          <w:p w:rsidR="00F31013" w:rsidRPr="007D624E" w:rsidRDefault="00F31013" w:rsidP="007115A5">
            <w:pPr>
              <w:pStyle w:val="a9"/>
              <w:rPr>
                <w:sz w:val="21"/>
              </w:rPr>
            </w:pPr>
            <w:r w:rsidRPr="007D624E">
              <w:rPr>
                <w:rFonts w:hint="eastAsia"/>
                <w:sz w:val="21"/>
              </w:rPr>
              <w:t>封存</w:t>
            </w:r>
          </w:p>
        </w:tc>
        <w:tc>
          <w:tcPr>
            <w:tcW w:w="701" w:type="pct"/>
            <w:vAlign w:val="center"/>
          </w:tcPr>
          <w:p w:rsidR="00F31013" w:rsidRPr="007D624E" w:rsidRDefault="00F31013" w:rsidP="007115A5">
            <w:pPr>
              <w:pStyle w:val="a9"/>
              <w:rPr>
                <w:sz w:val="21"/>
              </w:rPr>
            </w:pPr>
            <w:r w:rsidRPr="007D624E">
              <w:rPr>
                <w:rFonts w:hint="eastAsia"/>
                <w:sz w:val="21"/>
              </w:rPr>
              <w:t>混合样</w:t>
            </w:r>
          </w:p>
        </w:tc>
        <w:tc>
          <w:tcPr>
            <w:tcW w:w="699" w:type="pct"/>
            <w:vAlign w:val="center"/>
          </w:tcPr>
          <w:p w:rsidR="00F31013" w:rsidRPr="007D624E" w:rsidRDefault="00F31013" w:rsidP="007115A5">
            <w:pPr>
              <w:pStyle w:val="a9"/>
              <w:rPr>
                <w:b/>
                <w:sz w:val="21"/>
              </w:rPr>
            </w:pPr>
          </w:p>
        </w:tc>
        <w:tc>
          <w:tcPr>
            <w:tcW w:w="699" w:type="pct"/>
            <w:vAlign w:val="center"/>
          </w:tcPr>
          <w:p w:rsidR="00F31013" w:rsidRPr="007D624E" w:rsidRDefault="00F31013" w:rsidP="007115A5">
            <w:pPr>
              <w:pStyle w:val="a9"/>
              <w:rPr>
                <w:b/>
                <w:sz w:val="21"/>
              </w:rPr>
            </w:pPr>
            <w:r w:rsidRPr="007D624E">
              <w:rPr>
                <w:rFonts w:hint="eastAsia"/>
                <w:sz w:val="21"/>
              </w:rPr>
              <w:t>X/X</w:t>
            </w:r>
          </w:p>
        </w:tc>
      </w:tr>
      <w:tr w:rsidR="00F31013" w:rsidRPr="00A0315E" w:rsidTr="007115A5">
        <w:trPr>
          <w:trHeight w:val="630"/>
          <w:jc w:val="center"/>
        </w:trPr>
        <w:tc>
          <w:tcPr>
            <w:tcW w:w="800" w:type="pct"/>
            <w:vAlign w:val="center"/>
          </w:tcPr>
          <w:p w:rsidR="00F31013" w:rsidRPr="007D624E" w:rsidRDefault="00F31013" w:rsidP="007115A5">
            <w:pPr>
              <w:pStyle w:val="a9"/>
              <w:rPr>
                <w:rFonts w:hint="eastAsia"/>
                <w:bCs/>
                <w:sz w:val="21"/>
              </w:rPr>
            </w:pPr>
            <w:r w:rsidRPr="007D624E">
              <w:rPr>
                <w:rFonts w:hint="eastAsia"/>
                <w:bCs/>
                <w:sz w:val="21"/>
              </w:rPr>
              <w:t>B</w:t>
            </w:r>
          </w:p>
        </w:tc>
        <w:tc>
          <w:tcPr>
            <w:tcW w:w="702" w:type="pct"/>
            <w:vAlign w:val="center"/>
          </w:tcPr>
          <w:p w:rsidR="00F31013" w:rsidRPr="007D624E" w:rsidRDefault="00F31013" w:rsidP="007115A5">
            <w:pPr>
              <w:pStyle w:val="a9"/>
              <w:rPr>
                <w:rFonts w:hint="eastAsia"/>
                <w:sz w:val="21"/>
              </w:rPr>
            </w:pPr>
            <w:r w:rsidRPr="007D624E">
              <w:rPr>
                <w:rFonts w:hint="eastAsia"/>
                <w:sz w:val="21"/>
              </w:rPr>
              <w:t>XX</w:t>
            </w:r>
            <w:r w:rsidRPr="007D624E">
              <w:rPr>
                <w:rFonts w:hint="eastAsia"/>
                <w:sz w:val="21"/>
              </w:rPr>
              <w:t>罐</w:t>
            </w:r>
          </w:p>
        </w:tc>
        <w:tc>
          <w:tcPr>
            <w:tcW w:w="689" w:type="pct"/>
            <w:vAlign w:val="center"/>
          </w:tcPr>
          <w:p w:rsidR="00F31013" w:rsidRPr="007D624E" w:rsidRDefault="00F31013" w:rsidP="007115A5">
            <w:pPr>
              <w:pStyle w:val="a9"/>
              <w:rPr>
                <w:rFonts w:hint="eastAsia"/>
                <w:sz w:val="21"/>
              </w:rPr>
            </w:pPr>
            <w:r>
              <w:rPr>
                <w:rFonts w:hint="eastAsia"/>
                <w:sz w:val="21"/>
              </w:rPr>
              <w:t>1</w:t>
            </w:r>
            <w:r>
              <w:rPr>
                <w:rFonts w:hint="eastAsia"/>
                <w:sz w:val="21"/>
              </w:rPr>
              <w:t>×</w:t>
            </w:r>
            <w:smartTag w:uri="urn:schemas-microsoft-com:office:smarttags" w:element="chmetcnv">
              <w:smartTagPr>
                <w:attr w:name="TCSC" w:val="0"/>
                <w:attr w:name="NumberType" w:val="1"/>
                <w:attr w:name="Negative" w:val="False"/>
                <w:attr w:name="HasSpace" w:val="False"/>
                <w:attr w:name="SourceValue" w:val="3"/>
                <w:attr w:name="UnitName" w:val="l"/>
              </w:smartTagPr>
              <w:r w:rsidRPr="007D624E">
                <w:rPr>
                  <w:rFonts w:hint="eastAsia"/>
                  <w:sz w:val="21"/>
                </w:rPr>
                <w:t>3L</w:t>
              </w:r>
            </w:smartTag>
          </w:p>
        </w:tc>
        <w:tc>
          <w:tcPr>
            <w:tcW w:w="711" w:type="pct"/>
            <w:vAlign w:val="center"/>
          </w:tcPr>
          <w:p w:rsidR="00F31013" w:rsidRPr="007D624E" w:rsidRDefault="00F31013" w:rsidP="007115A5">
            <w:pPr>
              <w:pStyle w:val="a9"/>
              <w:rPr>
                <w:rFonts w:hint="eastAsia"/>
                <w:sz w:val="21"/>
              </w:rPr>
            </w:pPr>
            <w:r w:rsidRPr="005A67EC">
              <w:rPr>
                <w:rFonts w:hint="eastAsia"/>
                <w:sz w:val="21"/>
              </w:rPr>
              <w:t>化验分析</w:t>
            </w:r>
          </w:p>
        </w:tc>
        <w:tc>
          <w:tcPr>
            <w:tcW w:w="701" w:type="pct"/>
            <w:vAlign w:val="center"/>
          </w:tcPr>
          <w:p w:rsidR="00F31013" w:rsidRPr="007D624E" w:rsidRDefault="00F31013" w:rsidP="007115A5">
            <w:pPr>
              <w:pStyle w:val="a9"/>
              <w:rPr>
                <w:rFonts w:hint="eastAsia"/>
                <w:sz w:val="21"/>
              </w:rPr>
            </w:pPr>
            <w:r w:rsidRPr="007D624E">
              <w:rPr>
                <w:rFonts w:hint="eastAsia"/>
                <w:sz w:val="21"/>
              </w:rPr>
              <w:t>混合样</w:t>
            </w:r>
          </w:p>
        </w:tc>
        <w:tc>
          <w:tcPr>
            <w:tcW w:w="699" w:type="pct"/>
            <w:vAlign w:val="center"/>
          </w:tcPr>
          <w:p w:rsidR="00F31013" w:rsidRPr="007D624E" w:rsidRDefault="00F31013" w:rsidP="007115A5">
            <w:pPr>
              <w:pStyle w:val="a9"/>
              <w:rPr>
                <w:b/>
                <w:sz w:val="21"/>
              </w:rPr>
            </w:pPr>
          </w:p>
        </w:tc>
        <w:tc>
          <w:tcPr>
            <w:tcW w:w="699" w:type="pct"/>
            <w:vAlign w:val="center"/>
          </w:tcPr>
          <w:p w:rsidR="00F31013" w:rsidRPr="007D624E" w:rsidRDefault="00F31013" w:rsidP="007115A5">
            <w:pPr>
              <w:pStyle w:val="a9"/>
              <w:rPr>
                <w:rFonts w:hint="eastAsia"/>
                <w:sz w:val="21"/>
              </w:rPr>
            </w:pPr>
            <w:r w:rsidRPr="007D624E">
              <w:rPr>
                <w:rFonts w:hint="eastAsia"/>
                <w:sz w:val="21"/>
              </w:rPr>
              <w:t>X</w:t>
            </w:r>
          </w:p>
        </w:tc>
      </w:tr>
      <w:tr w:rsidR="00F31013" w:rsidRPr="00A0315E" w:rsidTr="007115A5">
        <w:trPr>
          <w:trHeight w:val="630"/>
          <w:jc w:val="center"/>
        </w:trPr>
        <w:tc>
          <w:tcPr>
            <w:tcW w:w="800" w:type="pct"/>
            <w:vAlign w:val="center"/>
          </w:tcPr>
          <w:p w:rsidR="00F31013" w:rsidRPr="007D624E" w:rsidRDefault="00F31013" w:rsidP="007115A5">
            <w:pPr>
              <w:pStyle w:val="a9"/>
              <w:rPr>
                <w:b/>
                <w:sz w:val="21"/>
              </w:rPr>
            </w:pPr>
            <w:r w:rsidRPr="007D624E">
              <w:rPr>
                <w:rFonts w:hint="eastAsia"/>
                <w:bCs/>
                <w:sz w:val="21"/>
              </w:rPr>
              <w:t>B</w:t>
            </w:r>
          </w:p>
        </w:tc>
        <w:tc>
          <w:tcPr>
            <w:tcW w:w="702" w:type="pct"/>
            <w:vAlign w:val="center"/>
          </w:tcPr>
          <w:p w:rsidR="00F31013" w:rsidRPr="007D624E" w:rsidRDefault="00F31013" w:rsidP="007115A5">
            <w:pPr>
              <w:pStyle w:val="a9"/>
              <w:rPr>
                <w:b/>
                <w:sz w:val="21"/>
              </w:rPr>
            </w:pPr>
            <w:r w:rsidRPr="007D624E">
              <w:rPr>
                <w:rFonts w:hint="eastAsia"/>
                <w:sz w:val="21"/>
              </w:rPr>
              <w:t>XX</w:t>
            </w:r>
            <w:r w:rsidRPr="007D624E">
              <w:rPr>
                <w:rFonts w:hint="eastAsia"/>
                <w:sz w:val="21"/>
              </w:rPr>
              <w:t>罐</w:t>
            </w:r>
          </w:p>
        </w:tc>
        <w:tc>
          <w:tcPr>
            <w:tcW w:w="689" w:type="pct"/>
            <w:vAlign w:val="center"/>
          </w:tcPr>
          <w:p w:rsidR="00F31013" w:rsidRPr="007D624E" w:rsidRDefault="00F31013" w:rsidP="007115A5">
            <w:pPr>
              <w:pStyle w:val="a9"/>
              <w:rPr>
                <w:b/>
                <w:sz w:val="21"/>
              </w:rPr>
            </w:pPr>
            <w:r>
              <w:rPr>
                <w:rFonts w:hint="eastAsia"/>
                <w:sz w:val="21"/>
              </w:rPr>
              <w:t>2</w:t>
            </w:r>
            <w:r>
              <w:rPr>
                <w:rFonts w:hint="eastAsia"/>
                <w:sz w:val="21"/>
              </w:rPr>
              <w:t>×</w:t>
            </w:r>
            <w:smartTag w:uri="urn:schemas-microsoft-com:office:smarttags" w:element="chmetcnv">
              <w:smartTagPr>
                <w:attr w:name="TCSC" w:val="0"/>
                <w:attr w:name="NumberType" w:val="1"/>
                <w:attr w:name="Negative" w:val="False"/>
                <w:attr w:name="HasSpace" w:val="False"/>
                <w:attr w:name="SourceValue" w:val="3"/>
                <w:attr w:name="UnitName" w:val="l"/>
              </w:smartTagPr>
              <w:r w:rsidRPr="007D624E">
                <w:rPr>
                  <w:rFonts w:hint="eastAsia"/>
                  <w:sz w:val="21"/>
                </w:rPr>
                <w:t>3L</w:t>
              </w:r>
            </w:smartTag>
          </w:p>
        </w:tc>
        <w:tc>
          <w:tcPr>
            <w:tcW w:w="711" w:type="pct"/>
            <w:vAlign w:val="center"/>
          </w:tcPr>
          <w:p w:rsidR="00F31013" w:rsidRPr="007D624E" w:rsidRDefault="00F31013" w:rsidP="007115A5">
            <w:pPr>
              <w:pStyle w:val="a9"/>
              <w:rPr>
                <w:b/>
                <w:sz w:val="21"/>
              </w:rPr>
            </w:pPr>
            <w:r w:rsidRPr="007D624E">
              <w:rPr>
                <w:rFonts w:hint="eastAsia"/>
                <w:sz w:val="21"/>
              </w:rPr>
              <w:t>封存</w:t>
            </w:r>
          </w:p>
        </w:tc>
        <w:tc>
          <w:tcPr>
            <w:tcW w:w="701" w:type="pct"/>
            <w:vAlign w:val="center"/>
          </w:tcPr>
          <w:p w:rsidR="00F31013" w:rsidRPr="007D624E" w:rsidRDefault="00F31013" w:rsidP="007115A5">
            <w:pPr>
              <w:pStyle w:val="a9"/>
              <w:rPr>
                <w:b/>
                <w:sz w:val="21"/>
              </w:rPr>
            </w:pPr>
            <w:r w:rsidRPr="007D624E">
              <w:rPr>
                <w:rFonts w:hint="eastAsia"/>
                <w:sz w:val="21"/>
              </w:rPr>
              <w:t>混合样</w:t>
            </w:r>
          </w:p>
        </w:tc>
        <w:tc>
          <w:tcPr>
            <w:tcW w:w="699" w:type="pct"/>
            <w:vAlign w:val="center"/>
          </w:tcPr>
          <w:p w:rsidR="00F31013" w:rsidRPr="007D624E" w:rsidRDefault="00F31013" w:rsidP="007115A5">
            <w:pPr>
              <w:pStyle w:val="a9"/>
              <w:rPr>
                <w:b/>
                <w:sz w:val="21"/>
              </w:rPr>
            </w:pPr>
          </w:p>
        </w:tc>
        <w:tc>
          <w:tcPr>
            <w:tcW w:w="699" w:type="pct"/>
            <w:vAlign w:val="center"/>
          </w:tcPr>
          <w:p w:rsidR="00F31013" w:rsidRPr="007D624E" w:rsidRDefault="00F31013" w:rsidP="007115A5">
            <w:pPr>
              <w:pStyle w:val="a9"/>
              <w:rPr>
                <w:b/>
                <w:sz w:val="21"/>
              </w:rPr>
            </w:pPr>
            <w:r w:rsidRPr="007D624E">
              <w:rPr>
                <w:rFonts w:hint="eastAsia"/>
                <w:sz w:val="21"/>
              </w:rPr>
              <w:t>X/X</w:t>
            </w:r>
          </w:p>
        </w:tc>
      </w:tr>
      <w:tr w:rsidR="00F31013" w:rsidRPr="00A0315E" w:rsidTr="007115A5">
        <w:trPr>
          <w:trHeight w:val="630"/>
          <w:jc w:val="center"/>
        </w:trPr>
        <w:tc>
          <w:tcPr>
            <w:tcW w:w="800" w:type="pct"/>
            <w:vAlign w:val="center"/>
          </w:tcPr>
          <w:p w:rsidR="00F31013" w:rsidRPr="007D624E" w:rsidRDefault="00F31013" w:rsidP="007115A5">
            <w:pPr>
              <w:pStyle w:val="a9"/>
              <w:rPr>
                <w:rFonts w:hint="eastAsia"/>
                <w:sz w:val="21"/>
              </w:rPr>
            </w:pPr>
            <w:r w:rsidRPr="007D624E">
              <w:rPr>
                <w:rFonts w:hint="eastAsia"/>
                <w:bCs/>
                <w:sz w:val="21"/>
              </w:rPr>
              <w:t>A1</w:t>
            </w:r>
          </w:p>
        </w:tc>
        <w:tc>
          <w:tcPr>
            <w:tcW w:w="702" w:type="pct"/>
            <w:vAlign w:val="center"/>
          </w:tcPr>
          <w:p w:rsidR="00F31013" w:rsidRPr="007D624E" w:rsidRDefault="00F31013" w:rsidP="007115A5">
            <w:pPr>
              <w:pStyle w:val="a9"/>
              <w:rPr>
                <w:b/>
                <w:sz w:val="21"/>
              </w:rPr>
            </w:pPr>
            <w:r w:rsidRPr="007D624E">
              <w:rPr>
                <w:rFonts w:hint="eastAsia"/>
                <w:sz w:val="21"/>
              </w:rPr>
              <w:t>1</w:t>
            </w:r>
            <w:r w:rsidRPr="007D624E">
              <w:rPr>
                <w:rFonts w:hint="eastAsia"/>
                <w:sz w:val="21"/>
              </w:rPr>
              <w:t>号舱</w:t>
            </w:r>
          </w:p>
        </w:tc>
        <w:tc>
          <w:tcPr>
            <w:tcW w:w="689" w:type="pct"/>
            <w:vAlign w:val="center"/>
          </w:tcPr>
          <w:p w:rsidR="00F31013" w:rsidRPr="007D624E" w:rsidRDefault="00F31013" w:rsidP="007115A5">
            <w:pPr>
              <w:pStyle w:val="a9"/>
              <w:rPr>
                <w:b/>
                <w:sz w:val="21"/>
              </w:rPr>
            </w:pPr>
            <w:r w:rsidRPr="007D624E">
              <w:rPr>
                <w:rFonts w:hint="eastAsia"/>
                <w:sz w:val="21"/>
              </w:rPr>
              <w:t>2</w:t>
            </w:r>
            <w:r>
              <w:rPr>
                <w:rFonts w:hint="eastAsia"/>
                <w:sz w:val="21"/>
              </w:rPr>
              <w:t>×</w:t>
            </w:r>
            <w:smartTag w:uri="urn:schemas-microsoft-com:office:smarttags" w:element="chmetcnv">
              <w:smartTagPr>
                <w:attr w:name="TCSC" w:val="0"/>
                <w:attr w:name="NumberType" w:val="1"/>
                <w:attr w:name="Negative" w:val="False"/>
                <w:attr w:name="HasSpace" w:val="False"/>
                <w:attr w:name="SourceValue" w:val="1.5"/>
                <w:attr w:name="UnitName" w:val="l"/>
              </w:smartTagPr>
              <w:r w:rsidRPr="007D624E">
                <w:rPr>
                  <w:rFonts w:hint="eastAsia"/>
                  <w:sz w:val="21"/>
                </w:rPr>
                <w:t>1.5L</w:t>
              </w:r>
            </w:smartTag>
          </w:p>
        </w:tc>
        <w:tc>
          <w:tcPr>
            <w:tcW w:w="711" w:type="pct"/>
            <w:vAlign w:val="center"/>
          </w:tcPr>
          <w:p w:rsidR="00F31013" w:rsidRPr="007D624E" w:rsidRDefault="00F31013" w:rsidP="007115A5">
            <w:pPr>
              <w:pStyle w:val="a9"/>
              <w:rPr>
                <w:b/>
                <w:sz w:val="21"/>
              </w:rPr>
            </w:pPr>
            <w:r w:rsidRPr="007D624E">
              <w:rPr>
                <w:rFonts w:hint="eastAsia"/>
                <w:sz w:val="21"/>
              </w:rPr>
              <w:t>封存</w:t>
            </w:r>
          </w:p>
        </w:tc>
        <w:tc>
          <w:tcPr>
            <w:tcW w:w="701" w:type="pct"/>
            <w:vAlign w:val="center"/>
          </w:tcPr>
          <w:p w:rsidR="00F31013" w:rsidRPr="007D624E" w:rsidRDefault="00F31013" w:rsidP="007115A5">
            <w:pPr>
              <w:pStyle w:val="a9"/>
              <w:rPr>
                <w:b/>
                <w:sz w:val="21"/>
              </w:rPr>
            </w:pPr>
            <w:r w:rsidRPr="007D624E">
              <w:rPr>
                <w:rFonts w:hint="eastAsia"/>
                <w:sz w:val="21"/>
              </w:rPr>
              <w:t>混合样</w:t>
            </w:r>
          </w:p>
        </w:tc>
        <w:tc>
          <w:tcPr>
            <w:tcW w:w="699" w:type="pct"/>
            <w:vAlign w:val="center"/>
          </w:tcPr>
          <w:p w:rsidR="00F31013" w:rsidRPr="007D624E" w:rsidRDefault="00F31013" w:rsidP="007115A5">
            <w:pPr>
              <w:pStyle w:val="a9"/>
              <w:rPr>
                <w:b/>
                <w:sz w:val="21"/>
              </w:rPr>
            </w:pPr>
          </w:p>
        </w:tc>
        <w:tc>
          <w:tcPr>
            <w:tcW w:w="699" w:type="pct"/>
            <w:vAlign w:val="center"/>
          </w:tcPr>
          <w:p w:rsidR="00F31013" w:rsidRPr="007D624E" w:rsidRDefault="00F31013" w:rsidP="007115A5">
            <w:pPr>
              <w:pStyle w:val="a9"/>
              <w:rPr>
                <w:b/>
                <w:sz w:val="21"/>
              </w:rPr>
            </w:pPr>
            <w:r w:rsidRPr="007D624E">
              <w:rPr>
                <w:rFonts w:hint="eastAsia"/>
                <w:sz w:val="21"/>
              </w:rPr>
              <w:t>X/X</w:t>
            </w:r>
          </w:p>
        </w:tc>
      </w:tr>
      <w:tr w:rsidR="00F31013" w:rsidRPr="00A0315E" w:rsidTr="007115A5">
        <w:trPr>
          <w:trHeight w:val="630"/>
          <w:jc w:val="center"/>
        </w:trPr>
        <w:tc>
          <w:tcPr>
            <w:tcW w:w="800" w:type="pct"/>
            <w:vAlign w:val="center"/>
          </w:tcPr>
          <w:p w:rsidR="00F31013" w:rsidRPr="007D624E" w:rsidRDefault="00F31013" w:rsidP="007115A5">
            <w:pPr>
              <w:pStyle w:val="a9"/>
              <w:rPr>
                <w:b/>
                <w:sz w:val="21"/>
              </w:rPr>
            </w:pPr>
            <w:r w:rsidRPr="007D624E">
              <w:rPr>
                <w:rFonts w:hint="eastAsia"/>
                <w:bCs/>
                <w:sz w:val="21"/>
              </w:rPr>
              <w:t>A1</w:t>
            </w:r>
          </w:p>
        </w:tc>
        <w:tc>
          <w:tcPr>
            <w:tcW w:w="702" w:type="pct"/>
            <w:vAlign w:val="center"/>
          </w:tcPr>
          <w:p w:rsidR="00F31013" w:rsidRPr="007D624E" w:rsidRDefault="00F31013" w:rsidP="007115A5">
            <w:pPr>
              <w:pStyle w:val="a9"/>
              <w:rPr>
                <w:b/>
                <w:sz w:val="21"/>
              </w:rPr>
            </w:pPr>
            <w:r w:rsidRPr="007D624E">
              <w:rPr>
                <w:rFonts w:hint="eastAsia"/>
                <w:sz w:val="21"/>
              </w:rPr>
              <w:t>2</w:t>
            </w:r>
            <w:r w:rsidRPr="007D624E">
              <w:rPr>
                <w:rFonts w:hint="eastAsia"/>
                <w:sz w:val="21"/>
              </w:rPr>
              <w:t>号舱</w:t>
            </w:r>
          </w:p>
        </w:tc>
        <w:tc>
          <w:tcPr>
            <w:tcW w:w="689" w:type="pct"/>
            <w:vAlign w:val="center"/>
          </w:tcPr>
          <w:p w:rsidR="00F31013" w:rsidRPr="007D624E" w:rsidRDefault="00F31013" w:rsidP="007115A5">
            <w:pPr>
              <w:pStyle w:val="a9"/>
              <w:rPr>
                <w:b/>
                <w:sz w:val="21"/>
              </w:rPr>
            </w:pPr>
            <w:r w:rsidRPr="007D624E">
              <w:rPr>
                <w:rFonts w:hint="eastAsia"/>
                <w:sz w:val="21"/>
              </w:rPr>
              <w:t>2</w:t>
            </w:r>
            <w:r>
              <w:rPr>
                <w:rFonts w:hint="eastAsia"/>
                <w:sz w:val="21"/>
              </w:rPr>
              <w:t>×</w:t>
            </w:r>
            <w:smartTag w:uri="urn:schemas-microsoft-com:office:smarttags" w:element="chmetcnv">
              <w:smartTagPr>
                <w:attr w:name="TCSC" w:val="0"/>
                <w:attr w:name="NumberType" w:val="1"/>
                <w:attr w:name="Negative" w:val="False"/>
                <w:attr w:name="HasSpace" w:val="False"/>
                <w:attr w:name="SourceValue" w:val="1.5"/>
                <w:attr w:name="UnitName" w:val="l"/>
              </w:smartTagPr>
              <w:r w:rsidRPr="007D624E">
                <w:rPr>
                  <w:rFonts w:hint="eastAsia"/>
                  <w:sz w:val="21"/>
                </w:rPr>
                <w:t>1.5L</w:t>
              </w:r>
            </w:smartTag>
          </w:p>
        </w:tc>
        <w:tc>
          <w:tcPr>
            <w:tcW w:w="711" w:type="pct"/>
            <w:vAlign w:val="center"/>
          </w:tcPr>
          <w:p w:rsidR="00F31013" w:rsidRPr="007D624E" w:rsidRDefault="00F31013" w:rsidP="007115A5">
            <w:pPr>
              <w:pStyle w:val="a9"/>
              <w:rPr>
                <w:b/>
                <w:sz w:val="21"/>
              </w:rPr>
            </w:pPr>
            <w:r w:rsidRPr="007D624E">
              <w:rPr>
                <w:rFonts w:hint="eastAsia"/>
                <w:sz w:val="21"/>
              </w:rPr>
              <w:t>封存</w:t>
            </w:r>
          </w:p>
        </w:tc>
        <w:tc>
          <w:tcPr>
            <w:tcW w:w="701" w:type="pct"/>
            <w:vAlign w:val="center"/>
          </w:tcPr>
          <w:p w:rsidR="00F31013" w:rsidRPr="007D624E" w:rsidRDefault="00F31013" w:rsidP="007115A5">
            <w:pPr>
              <w:pStyle w:val="a9"/>
              <w:rPr>
                <w:b/>
                <w:sz w:val="21"/>
              </w:rPr>
            </w:pPr>
            <w:r w:rsidRPr="007D624E">
              <w:rPr>
                <w:rFonts w:hint="eastAsia"/>
                <w:sz w:val="21"/>
              </w:rPr>
              <w:t>混合样</w:t>
            </w:r>
          </w:p>
        </w:tc>
        <w:tc>
          <w:tcPr>
            <w:tcW w:w="699" w:type="pct"/>
            <w:vAlign w:val="center"/>
          </w:tcPr>
          <w:p w:rsidR="00F31013" w:rsidRPr="007D624E" w:rsidRDefault="00F31013" w:rsidP="007115A5">
            <w:pPr>
              <w:pStyle w:val="a9"/>
              <w:rPr>
                <w:b/>
                <w:sz w:val="21"/>
              </w:rPr>
            </w:pPr>
          </w:p>
        </w:tc>
        <w:tc>
          <w:tcPr>
            <w:tcW w:w="699" w:type="pct"/>
            <w:vAlign w:val="center"/>
          </w:tcPr>
          <w:p w:rsidR="00F31013" w:rsidRPr="007D624E" w:rsidRDefault="00F31013" w:rsidP="007115A5">
            <w:pPr>
              <w:pStyle w:val="a9"/>
              <w:rPr>
                <w:b/>
                <w:sz w:val="21"/>
              </w:rPr>
            </w:pPr>
            <w:r w:rsidRPr="007D624E">
              <w:rPr>
                <w:rFonts w:hint="eastAsia"/>
                <w:sz w:val="21"/>
              </w:rPr>
              <w:t>X/X</w:t>
            </w:r>
          </w:p>
        </w:tc>
      </w:tr>
      <w:tr w:rsidR="00F31013" w:rsidRPr="00A0315E" w:rsidTr="007115A5">
        <w:trPr>
          <w:trHeight w:val="630"/>
          <w:jc w:val="center"/>
        </w:trPr>
        <w:tc>
          <w:tcPr>
            <w:tcW w:w="800" w:type="pct"/>
            <w:vAlign w:val="center"/>
          </w:tcPr>
          <w:p w:rsidR="00F31013" w:rsidRPr="007D624E" w:rsidRDefault="00F31013" w:rsidP="007115A5">
            <w:pPr>
              <w:pStyle w:val="a9"/>
              <w:rPr>
                <w:b/>
                <w:sz w:val="21"/>
              </w:rPr>
            </w:pPr>
            <w:r w:rsidRPr="007D624E">
              <w:rPr>
                <w:rFonts w:hint="eastAsia"/>
                <w:bCs/>
                <w:sz w:val="21"/>
              </w:rPr>
              <w:t>A1</w:t>
            </w:r>
          </w:p>
        </w:tc>
        <w:tc>
          <w:tcPr>
            <w:tcW w:w="702" w:type="pct"/>
            <w:vAlign w:val="center"/>
          </w:tcPr>
          <w:p w:rsidR="00F31013" w:rsidRPr="007D624E" w:rsidRDefault="00F31013" w:rsidP="007115A5">
            <w:pPr>
              <w:pStyle w:val="a9"/>
              <w:rPr>
                <w:b/>
                <w:sz w:val="21"/>
              </w:rPr>
            </w:pPr>
            <w:r w:rsidRPr="007D624E">
              <w:rPr>
                <w:b/>
                <w:sz w:val="21"/>
              </w:rPr>
              <w:t>…</w:t>
            </w:r>
          </w:p>
        </w:tc>
        <w:tc>
          <w:tcPr>
            <w:tcW w:w="689" w:type="pct"/>
            <w:vAlign w:val="center"/>
          </w:tcPr>
          <w:p w:rsidR="00F31013" w:rsidRPr="007D624E" w:rsidRDefault="00F31013" w:rsidP="007115A5">
            <w:pPr>
              <w:pStyle w:val="a9"/>
              <w:rPr>
                <w:b/>
                <w:sz w:val="21"/>
              </w:rPr>
            </w:pPr>
            <w:r w:rsidRPr="007D624E">
              <w:rPr>
                <w:rFonts w:hint="eastAsia"/>
                <w:sz w:val="21"/>
              </w:rPr>
              <w:t>2</w:t>
            </w:r>
            <w:r>
              <w:rPr>
                <w:rFonts w:hint="eastAsia"/>
                <w:sz w:val="21"/>
              </w:rPr>
              <w:t>×</w:t>
            </w:r>
            <w:smartTag w:uri="urn:schemas-microsoft-com:office:smarttags" w:element="chmetcnv">
              <w:smartTagPr>
                <w:attr w:name="TCSC" w:val="0"/>
                <w:attr w:name="NumberType" w:val="1"/>
                <w:attr w:name="Negative" w:val="False"/>
                <w:attr w:name="HasSpace" w:val="False"/>
                <w:attr w:name="SourceValue" w:val="1.5"/>
                <w:attr w:name="UnitName" w:val="l"/>
              </w:smartTagPr>
              <w:r w:rsidRPr="007D624E">
                <w:rPr>
                  <w:rFonts w:hint="eastAsia"/>
                  <w:sz w:val="21"/>
                </w:rPr>
                <w:t>1.5L</w:t>
              </w:r>
            </w:smartTag>
          </w:p>
        </w:tc>
        <w:tc>
          <w:tcPr>
            <w:tcW w:w="711" w:type="pct"/>
            <w:vAlign w:val="center"/>
          </w:tcPr>
          <w:p w:rsidR="00F31013" w:rsidRPr="007D624E" w:rsidRDefault="00F31013" w:rsidP="007115A5">
            <w:pPr>
              <w:pStyle w:val="a9"/>
              <w:rPr>
                <w:rFonts w:hint="eastAsia"/>
                <w:sz w:val="21"/>
              </w:rPr>
            </w:pPr>
            <w:r w:rsidRPr="007D624E">
              <w:rPr>
                <w:rFonts w:hint="eastAsia"/>
                <w:sz w:val="21"/>
              </w:rPr>
              <w:t>封存</w:t>
            </w:r>
          </w:p>
        </w:tc>
        <w:tc>
          <w:tcPr>
            <w:tcW w:w="701" w:type="pct"/>
            <w:vAlign w:val="center"/>
          </w:tcPr>
          <w:p w:rsidR="00F31013" w:rsidRPr="007D624E" w:rsidRDefault="00F31013" w:rsidP="007115A5">
            <w:pPr>
              <w:pStyle w:val="a9"/>
              <w:rPr>
                <w:rFonts w:hint="eastAsia"/>
                <w:sz w:val="21"/>
              </w:rPr>
            </w:pPr>
            <w:r w:rsidRPr="007D624E">
              <w:rPr>
                <w:rFonts w:hint="eastAsia"/>
                <w:sz w:val="21"/>
              </w:rPr>
              <w:t>混合样</w:t>
            </w:r>
          </w:p>
        </w:tc>
        <w:tc>
          <w:tcPr>
            <w:tcW w:w="699" w:type="pct"/>
            <w:vAlign w:val="center"/>
          </w:tcPr>
          <w:p w:rsidR="00F31013" w:rsidRPr="007D624E" w:rsidRDefault="00F31013" w:rsidP="007115A5">
            <w:pPr>
              <w:pStyle w:val="a9"/>
              <w:rPr>
                <w:b/>
                <w:sz w:val="21"/>
              </w:rPr>
            </w:pPr>
          </w:p>
        </w:tc>
        <w:tc>
          <w:tcPr>
            <w:tcW w:w="699" w:type="pct"/>
            <w:vAlign w:val="center"/>
          </w:tcPr>
          <w:p w:rsidR="00F31013" w:rsidRPr="007D624E" w:rsidRDefault="00F31013" w:rsidP="007115A5">
            <w:pPr>
              <w:pStyle w:val="a9"/>
              <w:rPr>
                <w:b/>
                <w:sz w:val="21"/>
              </w:rPr>
            </w:pPr>
            <w:r w:rsidRPr="007D624E">
              <w:rPr>
                <w:rFonts w:hint="eastAsia"/>
                <w:sz w:val="21"/>
              </w:rPr>
              <w:t>X/X</w:t>
            </w:r>
          </w:p>
        </w:tc>
      </w:tr>
    </w:tbl>
    <w:p w:rsidR="00F31013" w:rsidRDefault="00F31013" w:rsidP="00F31013">
      <w:pPr>
        <w:spacing w:line="400" w:lineRule="exact"/>
        <w:ind w:firstLineChars="0" w:firstLine="0"/>
        <w:rPr>
          <w:rFonts w:hint="eastAsia"/>
          <w:sz w:val="24"/>
        </w:rPr>
      </w:pPr>
    </w:p>
    <w:p w:rsidR="00F31013" w:rsidRDefault="00F31013" w:rsidP="00F31013">
      <w:pPr>
        <w:spacing w:line="400" w:lineRule="exact"/>
        <w:ind w:firstLineChars="0" w:firstLine="0"/>
        <w:rPr>
          <w:rFonts w:hint="eastAsia"/>
          <w:sz w:val="24"/>
        </w:rPr>
      </w:pPr>
      <w:r w:rsidRPr="007D624E">
        <w:rPr>
          <w:rFonts w:hint="eastAsia"/>
          <w:sz w:val="24"/>
        </w:rPr>
        <w:t>备注：样品封存保留</w:t>
      </w:r>
      <w:r w:rsidRPr="007D624E">
        <w:rPr>
          <w:rFonts w:hint="eastAsia"/>
          <w:sz w:val="24"/>
        </w:rPr>
        <w:t>3</w:t>
      </w:r>
      <w:r w:rsidRPr="007D624E">
        <w:rPr>
          <w:rFonts w:hint="eastAsia"/>
          <w:sz w:val="24"/>
        </w:rPr>
        <w:t>个月，有争议时样品保存至争议解决完毕。</w:t>
      </w:r>
    </w:p>
    <w:p w:rsidR="00F31013" w:rsidRDefault="00F31013" w:rsidP="00F31013">
      <w:pPr>
        <w:spacing w:line="400" w:lineRule="exact"/>
        <w:ind w:firstLineChars="0" w:firstLine="0"/>
        <w:rPr>
          <w:rFonts w:hint="eastAsia"/>
          <w:sz w:val="24"/>
        </w:rPr>
      </w:pPr>
    </w:p>
    <w:p w:rsidR="00F31013" w:rsidRPr="007D624E" w:rsidRDefault="00F31013" w:rsidP="00F31013">
      <w:pPr>
        <w:spacing w:line="400" w:lineRule="exact"/>
        <w:ind w:firstLineChars="0" w:firstLine="0"/>
        <w:rPr>
          <w:rFonts w:hint="eastAsia"/>
          <w:sz w:val="24"/>
        </w:rPr>
      </w:pPr>
    </w:p>
    <w:p w:rsidR="00F31013" w:rsidRPr="007D624E" w:rsidRDefault="00F31013" w:rsidP="00F31013">
      <w:pPr>
        <w:spacing w:line="400" w:lineRule="exact"/>
        <w:ind w:firstLineChars="0" w:firstLine="0"/>
        <w:rPr>
          <w:rFonts w:hint="eastAsia"/>
          <w:sz w:val="24"/>
        </w:rPr>
      </w:pPr>
    </w:p>
    <w:p w:rsidR="00F31013" w:rsidRDefault="00F31013" w:rsidP="00F31013">
      <w:pPr>
        <w:ind w:firstLineChars="0" w:firstLine="0"/>
        <w:jc w:val="center"/>
        <w:rPr>
          <w:rFonts w:ascii="Arial" w:eastAsia="楷体_GB2312" w:hAnsi="Arial" w:hint="eastAsia"/>
          <w:color w:val="000000"/>
          <w:sz w:val="24"/>
        </w:rPr>
      </w:pPr>
      <w:r w:rsidRPr="00A0315E">
        <w:rPr>
          <w:rFonts w:ascii="Arial" w:eastAsia="楷体_GB2312" w:hAnsi="Arial" w:hint="eastAsia"/>
          <w:color w:val="000000"/>
          <w:sz w:val="24"/>
        </w:rPr>
        <w:t xml:space="preserve">*        *       </w:t>
      </w:r>
      <w:r w:rsidRPr="00A0315E">
        <w:rPr>
          <w:rFonts w:ascii="Arial" w:eastAsia="楷体_GB2312" w:hAnsi="Arial" w:hint="eastAsia"/>
          <w:color w:val="000000"/>
          <w:sz w:val="24"/>
        </w:rPr>
        <w:t>结束</w:t>
      </w:r>
      <w:r w:rsidRPr="00A0315E">
        <w:rPr>
          <w:rFonts w:ascii="Arial" w:eastAsia="楷体_GB2312" w:hAnsi="Arial" w:hint="eastAsia"/>
          <w:color w:val="000000"/>
          <w:sz w:val="24"/>
        </w:rPr>
        <w:t xml:space="preserve">       *      *</w:t>
      </w:r>
    </w:p>
    <w:p w:rsidR="00F31013" w:rsidRDefault="00F31013" w:rsidP="00F31013">
      <w:pPr>
        <w:ind w:firstLineChars="0" w:firstLine="0"/>
        <w:jc w:val="center"/>
        <w:rPr>
          <w:rFonts w:ascii="Arial" w:eastAsia="楷体_GB2312" w:hAnsi="Arial" w:hint="eastAsia"/>
          <w:color w:val="000000"/>
          <w:sz w:val="24"/>
        </w:rPr>
      </w:pPr>
    </w:p>
    <w:p w:rsidR="00F31013" w:rsidRDefault="00F31013" w:rsidP="00F31013">
      <w:pPr>
        <w:ind w:firstLineChars="0" w:firstLine="0"/>
        <w:jc w:val="center"/>
        <w:rPr>
          <w:rFonts w:ascii="Arial" w:eastAsia="楷体_GB2312" w:hAnsi="Arial" w:hint="eastAsia"/>
          <w:color w:val="000000"/>
          <w:sz w:val="24"/>
        </w:rPr>
      </w:pPr>
    </w:p>
    <w:p w:rsidR="00F31013" w:rsidRDefault="00F31013" w:rsidP="00F31013">
      <w:pPr>
        <w:ind w:firstLineChars="0" w:firstLine="0"/>
        <w:jc w:val="center"/>
        <w:rPr>
          <w:rFonts w:ascii="Arial" w:eastAsia="楷体_GB2312" w:hAnsi="Arial" w:hint="eastAsia"/>
          <w:color w:val="000000"/>
          <w:sz w:val="24"/>
        </w:rPr>
      </w:pPr>
    </w:p>
    <w:p w:rsidR="00F31013" w:rsidRDefault="00F31013" w:rsidP="00F31013">
      <w:pPr>
        <w:ind w:firstLineChars="0" w:firstLine="0"/>
        <w:jc w:val="center"/>
        <w:rPr>
          <w:rFonts w:ascii="Arial" w:eastAsia="楷体_GB2312" w:hAnsi="Arial" w:hint="eastAsia"/>
          <w:color w:val="000000"/>
          <w:sz w:val="24"/>
        </w:rPr>
      </w:pPr>
    </w:p>
    <w:p w:rsidR="00F31013" w:rsidRPr="000755C7" w:rsidRDefault="00F31013" w:rsidP="00F31013">
      <w:pPr>
        <w:keepNext/>
        <w:spacing w:line="400" w:lineRule="exact"/>
        <w:ind w:firstLineChars="0" w:firstLine="0"/>
        <w:jc w:val="right"/>
        <w:rPr>
          <w:rFonts w:hint="eastAsia"/>
          <w:sz w:val="24"/>
        </w:rPr>
      </w:pPr>
      <w:r w:rsidRPr="000755C7">
        <w:rPr>
          <w:rFonts w:hint="eastAsia"/>
          <w:sz w:val="24"/>
        </w:rPr>
        <w:lastRenderedPageBreak/>
        <w:t>编号：</w:t>
      </w:r>
    </w:p>
    <w:p w:rsidR="00F31013" w:rsidRDefault="00F31013" w:rsidP="00F31013">
      <w:pPr>
        <w:spacing w:line="400" w:lineRule="exact"/>
        <w:ind w:firstLineChars="0" w:firstLine="0"/>
        <w:jc w:val="right"/>
        <w:rPr>
          <w:rFonts w:hint="eastAsia"/>
          <w:sz w:val="24"/>
        </w:rPr>
      </w:pPr>
      <w:r w:rsidRPr="000755C7">
        <w:rPr>
          <w:rFonts w:hint="eastAsia"/>
          <w:sz w:val="24"/>
        </w:rPr>
        <w:t>XXXX</w:t>
      </w:r>
      <w:r w:rsidRPr="000755C7">
        <w:rPr>
          <w:rFonts w:hint="eastAsia"/>
          <w:sz w:val="24"/>
        </w:rPr>
        <w:t>年</w:t>
      </w:r>
      <w:r w:rsidRPr="000755C7">
        <w:rPr>
          <w:rFonts w:hint="eastAsia"/>
          <w:sz w:val="24"/>
        </w:rPr>
        <w:t>XX</w:t>
      </w:r>
      <w:r w:rsidRPr="000755C7">
        <w:rPr>
          <w:rFonts w:hint="eastAsia"/>
          <w:sz w:val="24"/>
        </w:rPr>
        <w:t>月</w:t>
      </w:r>
      <w:r w:rsidRPr="000755C7">
        <w:rPr>
          <w:rFonts w:hint="eastAsia"/>
          <w:sz w:val="24"/>
        </w:rPr>
        <w:t>XX</w:t>
      </w:r>
      <w:r w:rsidRPr="000755C7">
        <w:rPr>
          <w:rFonts w:hint="eastAsia"/>
          <w:sz w:val="24"/>
        </w:rPr>
        <w:t>日</w:t>
      </w:r>
    </w:p>
    <w:p w:rsidR="00F31013" w:rsidRPr="000755C7" w:rsidRDefault="00F31013" w:rsidP="00F31013">
      <w:pPr>
        <w:spacing w:line="400" w:lineRule="exact"/>
        <w:ind w:firstLineChars="0" w:firstLine="0"/>
        <w:jc w:val="right"/>
        <w:rPr>
          <w:rFonts w:hint="eastAsia"/>
          <w:sz w:val="24"/>
        </w:rPr>
      </w:pPr>
    </w:p>
    <w:p w:rsidR="00F31013" w:rsidRPr="000755C7" w:rsidRDefault="00F31013" w:rsidP="00F31013">
      <w:pPr>
        <w:pStyle w:val="a8"/>
        <w:spacing w:line="400" w:lineRule="exact"/>
        <w:rPr>
          <w:rFonts w:hint="eastAsia"/>
        </w:rPr>
      </w:pPr>
      <w:r>
        <w:rPr>
          <w:rFonts w:hint="eastAsia"/>
        </w:rPr>
        <w:t>燃料</w:t>
      </w:r>
      <w:r w:rsidRPr="000755C7">
        <w:rPr>
          <w:rFonts w:hint="eastAsia"/>
        </w:rPr>
        <w:t>油（期货）检验</w:t>
      </w:r>
      <w:r w:rsidRPr="007D624E">
        <w:rPr>
          <w:rFonts w:hint="eastAsia"/>
        </w:rPr>
        <w:t>管线置换报告</w:t>
      </w:r>
    </w:p>
    <w:p w:rsidR="00F31013" w:rsidRPr="00A0315E" w:rsidRDefault="00F31013" w:rsidP="00F31013">
      <w:pPr>
        <w:pStyle w:val="a7"/>
        <w:rPr>
          <w:rFonts w:hint="eastAsia"/>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6"/>
        <w:gridCol w:w="2319"/>
        <w:gridCol w:w="1223"/>
        <w:gridCol w:w="3506"/>
      </w:tblGrid>
      <w:tr w:rsidR="00F31013" w:rsidRPr="00A0315E" w:rsidTr="007115A5">
        <w:trPr>
          <w:jc w:val="center"/>
        </w:trPr>
        <w:tc>
          <w:tcPr>
            <w:tcW w:w="2326" w:type="dxa"/>
            <w:vAlign w:val="center"/>
          </w:tcPr>
          <w:p w:rsidR="00F31013" w:rsidRPr="000755C7" w:rsidRDefault="00F31013" w:rsidP="007115A5">
            <w:pPr>
              <w:pStyle w:val="a9"/>
              <w:jc w:val="left"/>
              <w:rPr>
                <w:rFonts w:hint="eastAsia"/>
                <w:sz w:val="24"/>
              </w:rPr>
            </w:pPr>
            <w:r>
              <w:rPr>
                <w:rFonts w:hint="eastAsia"/>
                <w:sz w:val="24"/>
              </w:rPr>
              <w:t>指定交割油库</w:t>
            </w:r>
          </w:p>
        </w:tc>
        <w:tc>
          <w:tcPr>
            <w:tcW w:w="2319" w:type="dxa"/>
            <w:vAlign w:val="center"/>
          </w:tcPr>
          <w:p w:rsidR="00F31013" w:rsidRPr="000755C7" w:rsidRDefault="00F31013" w:rsidP="007115A5">
            <w:pPr>
              <w:pStyle w:val="a9"/>
              <w:jc w:val="left"/>
              <w:rPr>
                <w:rFonts w:hint="eastAsia"/>
                <w:sz w:val="24"/>
              </w:rPr>
            </w:pPr>
          </w:p>
        </w:tc>
        <w:tc>
          <w:tcPr>
            <w:tcW w:w="1223" w:type="dxa"/>
            <w:vAlign w:val="center"/>
          </w:tcPr>
          <w:p w:rsidR="00F31013" w:rsidRPr="000755C7" w:rsidRDefault="00F31013" w:rsidP="007115A5">
            <w:pPr>
              <w:pStyle w:val="a9"/>
              <w:jc w:val="left"/>
              <w:rPr>
                <w:rFonts w:hint="eastAsia"/>
                <w:sz w:val="24"/>
              </w:rPr>
            </w:pPr>
            <w:r w:rsidRPr="000755C7">
              <w:rPr>
                <w:rFonts w:hint="eastAsia"/>
                <w:sz w:val="24"/>
              </w:rPr>
              <w:t>申报品名</w:t>
            </w:r>
          </w:p>
        </w:tc>
        <w:tc>
          <w:tcPr>
            <w:tcW w:w="3506" w:type="dxa"/>
            <w:vAlign w:val="center"/>
          </w:tcPr>
          <w:p w:rsidR="00F31013" w:rsidRPr="000755C7" w:rsidRDefault="00F31013" w:rsidP="007115A5">
            <w:pPr>
              <w:pStyle w:val="a9"/>
              <w:rPr>
                <w:rFonts w:hint="eastAsia"/>
                <w:sz w:val="24"/>
              </w:rPr>
            </w:pPr>
          </w:p>
        </w:tc>
      </w:tr>
      <w:tr w:rsidR="00F31013" w:rsidRPr="00A0315E" w:rsidTr="007115A5">
        <w:trPr>
          <w:jc w:val="center"/>
        </w:trPr>
        <w:tc>
          <w:tcPr>
            <w:tcW w:w="2326" w:type="dxa"/>
            <w:vAlign w:val="center"/>
          </w:tcPr>
          <w:p w:rsidR="00F31013" w:rsidRPr="000755C7" w:rsidRDefault="00F31013" w:rsidP="007115A5">
            <w:pPr>
              <w:pStyle w:val="a9"/>
              <w:jc w:val="left"/>
              <w:rPr>
                <w:rFonts w:hint="eastAsia"/>
                <w:sz w:val="24"/>
              </w:rPr>
            </w:pPr>
            <w:r w:rsidRPr="000755C7">
              <w:rPr>
                <w:rFonts w:hint="eastAsia"/>
                <w:sz w:val="24"/>
              </w:rPr>
              <w:t>船名</w:t>
            </w:r>
          </w:p>
        </w:tc>
        <w:tc>
          <w:tcPr>
            <w:tcW w:w="2319" w:type="dxa"/>
            <w:vAlign w:val="center"/>
          </w:tcPr>
          <w:p w:rsidR="00F31013" w:rsidRPr="000755C7" w:rsidRDefault="00F31013" w:rsidP="007115A5">
            <w:pPr>
              <w:pStyle w:val="a9"/>
              <w:jc w:val="left"/>
              <w:rPr>
                <w:rFonts w:hint="eastAsia"/>
                <w:sz w:val="24"/>
              </w:rPr>
            </w:pPr>
          </w:p>
        </w:tc>
        <w:tc>
          <w:tcPr>
            <w:tcW w:w="1223" w:type="dxa"/>
            <w:vAlign w:val="center"/>
          </w:tcPr>
          <w:p w:rsidR="00F31013" w:rsidRPr="000755C7" w:rsidRDefault="00F31013" w:rsidP="007115A5">
            <w:pPr>
              <w:pStyle w:val="a9"/>
              <w:jc w:val="left"/>
              <w:rPr>
                <w:rFonts w:hint="eastAsia"/>
                <w:sz w:val="24"/>
              </w:rPr>
            </w:pPr>
            <w:r w:rsidRPr="000755C7">
              <w:rPr>
                <w:rFonts w:hint="eastAsia"/>
                <w:sz w:val="24"/>
              </w:rPr>
              <w:t>检验日期</w:t>
            </w:r>
          </w:p>
        </w:tc>
        <w:tc>
          <w:tcPr>
            <w:tcW w:w="3506" w:type="dxa"/>
            <w:vAlign w:val="center"/>
          </w:tcPr>
          <w:p w:rsidR="00F31013" w:rsidRPr="000755C7" w:rsidRDefault="00F31013" w:rsidP="007115A5">
            <w:pPr>
              <w:pStyle w:val="a9"/>
              <w:rPr>
                <w:rFonts w:hint="eastAsia"/>
                <w:sz w:val="24"/>
              </w:rPr>
            </w:pPr>
            <w:r w:rsidRPr="000755C7">
              <w:rPr>
                <w:rFonts w:hint="eastAsia"/>
                <w:sz w:val="24"/>
              </w:rPr>
              <w:t>XXXX</w:t>
            </w:r>
            <w:r w:rsidRPr="000755C7">
              <w:rPr>
                <w:rFonts w:hint="eastAsia"/>
                <w:sz w:val="24"/>
              </w:rPr>
              <w:t>年</w:t>
            </w:r>
            <w:r w:rsidRPr="000755C7">
              <w:rPr>
                <w:rFonts w:hint="eastAsia"/>
                <w:sz w:val="24"/>
              </w:rPr>
              <w:t>XX</w:t>
            </w:r>
            <w:r w:rsidRPr="000755C7">
              <w:rPr>
                <w:rFonts w:hint="eastAsia"/>
                <w:sz w:val="24"/>
              </w:rPr>
              <w:t>月</w:t>
            </w:r>
            <w:r w:rsidRPr="000755C7">
              <w:rPr>
                <w:rFonts w:hint="eastAsia"/>
                <w:sz w:val="24"/>
              </w:rPr>
              <w:t>XX</w:t>
            </w:r>
            <w:r w:rsidRPr="000755C7">
              <w:rPr>
                <w:rFonts w:hint="eastAsia"/>
                <w:sz w:val="24"/>
              </w:rPr>
              <w:t>日</w:t>
            </w:r>
            <w:r w:rsidRPr="000755C7">
              <w:rPr>
                <w:rFonts w:hint="eastAsia"/>
                <w:sz w:val="24"/>
              </w:rPr>
              <w:t>-XX</w:t>
            </w:r>
            <w:r w:rsidRPr="000755C7">
              <w:rPr>
                <w:rFonts w:hint="eastAsia"/>
                <w:sz w:val="24"/>
              </w:rPr>
              <w:t>日</w:t>
            </w:r>
          </w:p>
        </w:tc>
      </w:tr>
    </w:tbl>
    <w:p w:rsidR="00F31013" w:rsidRPr="000755C7" w:rsidRDefault="00F31013" w:rsidP="00F31013">
      <w:pPr>
        <w:pStyle w:val="a7"/>
        <w:rPr>
          <w:rFonts w:hint="eastAsia"/>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6"/>
        <w:gridCol w:w="918"/>
        <w:gridCol w:w="875"/>
        <w:gridCol w:w="875"/>
        <w:gridCol w:w="876"/>
        <w:gridCol w:w="876"/>
        <w:gridCol w:w="876"/>
        <w:gridCol w:w="876"/>
        <w:gridCol w:w="876"/>
      </w:tblGrid>
      <w:tr w:rsidR="00F31013" w:rsidRPr="00A0315E" w:rsidTr="007115A5">
        <w:trPr>
          <w:trHeight w:val="259"/>
          <w:jc w:val="center"/>
        </w:trPr>
        <w:tc>
          <w:tcPr>
            <w:tcW w:w="2326" w:type="dxa"/>
            <w:vMerge w:val="restart"/>
            <w:vAlign w:val="center"/>
          </w:tcPr>
          <w:p w:rsidR="00F31013" w:rsidRPr="000755C7" w:rsidRDefault="00F31013" w:rsidP="007115A5">
            <w:pPr>
              <w:pStyle w:val="a9"/>
              <w:rPr>
                <w:rFonts w:hint="eastAsia"/>
                <w:sz w:val="21"/>
              </w:rPr>
            </w:pPr>
            <w:r w:rsidRPr="000755C7">
              <w:rPr>
                <w:rFonts w:hint="eastAsia"/>
                <w:sz w:val="21"/>
              </w:rPr>
              <w:t>项目</w:t>
            </w:r>
          </w:p>
        </w:tc>
        <w:tc>
          <w:tcPr>
            <w:tcW w:w="3544" w:type="dxa"/>
            <w:gridSpan w:val="4"/>
            <w:vAlign w:val="center"/>
          </w:tcPr>
          <w:p w:rsidR="00F31013" w:rsidRPr="007D624E" w:rsidRDefault="00F31013" w:rsidP="007115A5">
            <w:pPr>
              <w:pStyle w:val="a9"/>
              <w:rPr>
                <w:rFonts w:hint="eastAsia"/>
                <w:sz w:val="21"/>
              </w:rPr>
            </w:pPr>
            <w:proofErr w:type="gramStart"/>
            <w:r w:rsidRPr="007D624E">
              <w:rPr>
                <w:rFonts w:hint="eastAsia"/>
                <w:sz w:val="21"/>
              </w:rPr>
              <w:t>输出舱号</w:t>
            </w:r>
            <w:proofErr w:type="gramEnd"/>
          </w:p>
        </w:tc>
        <w:tc>
          <w:tcPr>
            <w:tcW w:w="3504" w:type="dxa"/>
            <w:gridSpan w:val="4"/>
            <w:vAlign w:val="center"/>
          </w:tcPr>
          <w:p w:rsidR="00F31013" w:rsidRPr="000755C7" w:rsidRDefault="00F31013" w:rsidP="007115A5">
            <w:pPr>
              <w:pStyle w:val="a9"/>
              <w:rPr>
                <w:rFonts w:hint="eastAsia"/>
                <w:sz w:val="21"/>
              </w:rPr>
            </w:pPr>
            <w:proofErr w:type="gramStart"/>
            <w:r w:rsidRPr="007D624E">
              <w:rPr>
                <w:rFonts w:hint="eastAsia"/>
                <w:sz w:val="21"/>
              </w:rPr>
              <w:t>输入罐号</w:t>
            </w:r>
            <w:proofErr w:type="gramEnd"/>
          </w:p>
        </w:tc>
      </w:tr>
      <w:tr w:rsidR="00F31013" w:rsidRPr="00A0315E" w:rsidTr="007115A5">
        <w:trPr>
          <w:trHeight w:val="60"/>
          <w:jc w:val="center"/>
        </w:trPr>
        <w:tc>
          <w:tcPr>
            <w:tcW w:w="2326" w:type="dxa"/>
            <w:vMerge/>
            <w:vAlign w:val="center"/>
          </w:tcPr>
          <w:p w:rsidR="00F31013" w:rsidRPr="000755C7" w:rsidRDefault="00F31013" w:rsidP="007115A5">
            <w:pPr>
              <w:pStyle w:val="a9"/>
              <w:jc w:val="left"/>
              <w:rPr>
                <w:rFonts w:hint="eastAsia"/>
                <w:sz w:val="21"/>
              </w:rPr>
            </w:pPr>
          </w:p>
        </w:tc>
        <w:tc>
          <w:tcPr>
            <w:tcW w:w="1793" w:type="dxa"/>
            <w:gridSpan w:val="2"/>
            <w:vAlign w:val="center"/>
          </w:tcPr>
          <w:p w:rsidR="00F31013" w:rsidRPr="0046338A" w:rsidRDefault="00F31013" w:rsidP="007115A5">
            <w:pPr>
              <w:pStyle w:val="a9"/>
              <w:rPr>
                <w:rFonts w:hint="eastAsia"/>
                <w:sz w:val="21"/>
              </w:rPr>
            </w:pPr>
            <w:r w:rsidRPr="0046338A">
              <w:rPr>
                <w:rFonts w:hint="eastAsia"/>
                <w:sz w:val="21"/>
              </w:rPr>
              <w:t>XX</w:t>
            </w:r>
          </w:p>
        </w:tc>
        <w:tc>
          <w:tcPr>
            <w:tcW w:w="1751" w:type="dxa"/>
            <w:gridSpan w:val="2"/>
            <w:vAlign w:val="center"/>
          </w:tcPr>
          <w:p w:rsidR="00F31013" w:rsidRPr="0046338A" w:rsidRDefault="00F31013" w:rsidP="007115A5">
            <w:pPr>
              <w:pStyle w:val="a9"/>
              <w:rPr>
                <w:rFonts w:hint="eastAsia"/>
                <w:sz w:val="21"/>
              </w:rPr>
            </w:pPr>
            <w:r w:rsidRPr="0046338A">
              <w:rPr>
                <w:rFonts w:hint="eastAsia"/>
                <w:sz w:val="21"/>
              </w:rPr>
              <w:t>XX</w:t>
            </w:r>
          </w:p>
        </w:tc>
        <w:tc>
          <w:tcPr>
            <w:tcW w:w="1752" w:type="dxa"/>
            <w:gridSpan w:val="2"/>
          </w:tcPr>
          <w:p w:rsidR="00F31013" w:rsidRPr="0046338A" w:rsidRDefault="00F31013" w:rsidP="007115A5">
            <w:pPr>
              <w:pStyle w:val="a9"/>
              <w:rPr>
                <w:rFonts w:hint="eastAsia"/>
                <w:sz w:val="21"/>
              </w:rPr>
            </w:pPr>
            <w:r w:rsidRPr="0046338A">
              <w:rPr>
                <w:rFonts w:hint="eastAsia"/>
                <w:sz w:val="21"/>
              </w:rPr>
              <w:t>XX</w:t>
            </w:r>
          </w:p>
        </w:tc>
        <w:tc>
          <w:tcPr>
            <w:tcW w:w="1752" w:type="dxa"/>
            <w:gridSpan w:val="2"/>
          </w:tcPr>
          <w:p w:rsidR="00F31013" w:rsidRPr="0046338A" w:rsidRDefault="00F31013" w:rsidP="007115A5">
            <w:pPr>
              <w:pStyle w:val="a9"/>
              <w:rPr>
                <w:rFonts w:hint="eastAsia"/>
                <w:sz w:val="21"/>
              </w:rPr>
            </w:pPr>
            <w:r w:rsidRPr="0046338A">
              <w:rPr>
                <w:rFonts w:hint="eastAsia"/>
                <w:sz w:val="21"/>
              </w:rPr>
              <w:t>XX</w:t>
            </w:r>
          </w:p>
        </w:tc>
      </w:tr>
      <w:tr w:rsidR="00F31013" w:rsidRPr="00A0315E" w:rsidTr="007115A5">
        <w:trPr>
          <w:trHeight w:val="60"/>
          <w:jc w:val="center"/>
        </w:trPr>
        <w:tc>
          <w:tcPr>
            <w:tcW w:w="2326" w:type="dxa"/>
            <w:vMerge/>
            <w:vAlign w:val="center"/>
          </w:tcPr>
          <w:p w:rsidR="00F31013" w:rsidRPr="000755C7" w:rsidRDefault="00F31013" w:rsidP="007115A5">
            <w:pPr>
              <w:pStyle w:val="a9"/>
              <w:jc w:val="left"/>
              <w:rPr>
                <w:rFonts w:hint="eastAsia"/>
                <w:sz w:val="21"/>
              </w:rPr>
            </w:pPr>
          </w:p>
        </w:tc>
        <w:tc>
          <w:tcPr>
            <w:tcW w:w="918" w:type="dxa"/>
            <w:vAlign w:val="center"/>
          </w:tcPr>
          <w:p w:rsidR="00F31013" w:rsidRPr="000755C7" w:rsidRDefault="00F31013" w:rsidP="007115A5">
            <w:pPr>
              <w:pStyle w:val="a9"/>
              <w:rPr>
                <w:rFonts w:hint="eastAsia"/>
                <w:sz w:val="21"/>
              </w:rPr>
            </w:pPr>
            <w:proofErr w:type="gramStart"/>
            <w:r w:rsidRPr="000755C7">
              <w:rPr>
                <w:rFonts w:hint="eastAsia"/>
                <w:sz w:val="21"/>
              </w:rPr>
              <w:t>前测</w:t>
            </w:r>
            <w:proofErr w:type="gramEnd"/>
          </w:p>
        </w:tc>
        <w:tc>
          <w:tcPr>
            <w:tcW w:w="875" w:type="dxa"/>
            <w:vAlign w:val="center"/>
          </w:tcPr>
          <w:p w:rsidR="00F31013" w:rsidRPr="000755C7" w:rsidRDefault="00F31013" w:rsidP="007115A5">
            <w:pPr>
              <w:pStyle w:val="a9"/>
              <w:rPr>
                <w:rFonts w:hint="eastAsia"/>
                <w:sz w:val="21"/>
              </w:rPr>
            </w:pPr>
            <w:r w:rsidRPr="00EC4047">
              <w:rPr>
                <w:rFonts w:hint="eastAsia"/>
                <w:sz w:val="21"/>
              </w:rPr>
              <w:t>后</w:t>
            </w:r>
            <w:r w:rsidRPr="000755C7">
              <w:rPr>
                <w:rFonts w:hint="eastAsia"/>
                <w:sz w:val="21"/>
              </w:rPr>
              <w:t>测</w:t>
            </w:r>
          </w:p>
        </w:tc>
        <w:tc>
          <w:tcPr>
            <w:tcW w:w="875" w:type="dxa"/>
            <w:vAlign w:val="center"/>
          </w:tcPr>
          <w:p w:rsidR="00F31013" w:rsidRPr="000755C7" w:rsidRDefault="00F31013" w:rsidP="007115A5">
            <w:pPr>
              <w:pStyle w:val="a9"/>
              <w:rPr>
                <w:rFonts w:hint="eastAsia"/>
                <w:sz w:val="21"/>
              </w:rPr>
            </w:pPr>
            <w:proofErr w:type="gramStart"/>
            <w:r w:rsidRPr="00EC4047">
              <w:rPr>
                <w:rFonts w:hint="eastAsia"/>
                <w:sz w:val="21"/>
              </w:rPr>
              <w:t>前</w:t>
            </w:r>
            <w:r w:rsidRPr="000755C7">
              <w:rPr>
                <w:rFonts w:hint="eastAsia"/>
                <w:sz w:val="21"/>
              </w:rPr>
              <w:t>测</w:t>
            </w:r>
            <w:proofErr w:type="gramEnd"/>
          </w:p>
        </w:tc>
        <w:tc>
          <w:tcPr>
            <w:tcW w:w="876" w:type="dxa"/>
            <w:vAlign w:val="center"/>
          </w:tcPr>
          <w:p w:rsidR="00F31013" w:rsidRPr="000755C7" w:rsidRDefault="00F31013" w:rsidP="007115A5">
            <w:pPr>
              <w:pStyle w:val="a9"/>
              <w:rPr>
                <w:rFonts w:hint="eastAsia"/>
                <w:sz w:val="21"/>
              </w:rPr>
            </w:pPr>
            <w:r w:rsidRPr="00EC4047">
              <w:rPr>
                <w:rFonts w:hint="eastAsia"/>
                <w:sz w:val="21"/>
              </w:rPr>
              <w:t>后</w:t>
            </w:r>
            <w:r w:rsidRPr="000755C7">
              <w:rPr>
                <w:rFonts w:hint="eastAsia"/>
                <w:sz w:val="21"/>
              </w:rPr>
              <w:t>测</w:t>
            </w:r>
          </w:p>
        </w:tc>
        <w:tc>
          <w:tcPr>
            <w:tcW w:w="876" w:type="dxa"/>
            <w:vAlign w:val="center"/>
          </w:tcPr>
          <w:p w:rsidR="00F31013" w:rsidRPr="000755C7" w:rsidRDefault="00F31013" w:rsidP="007115A5">
            <w:pPr>
              <w:pStyle w:val="a9"/>
              <w:rPr>
                <w:rFonts w:hint="eastAsia"/>
                <w:sz w:val="21"/>
              </w:rPr>
            </w:pPr>
            <w:proofErr w:type="gramStart"/>
            <w:r w:rsidRPr="00EC4047">
              <w:rPr>
                <w:rFonts w:hint="eastAsia"/>
                <w:sz w:val="21"/>
              </w:rPr>
              <w:t>前</w:t>
            </w:r>
            <w:r w:rsidRPr="000755C7">
              <w:rPr>
                <w:rFonts w:hint="eastAsia"/>
                <w:sz w:val="21"/>
              </w:rPr>
              <w:t>测</w:t>
            </w:r>
            <w:proofErr w:type="gramEnd"/>
          </w:p>
        </w:tc>
        <w:tc>
          <w:tcPr>
            <w:tcW w:w="876" w:type="dxa"/>
            <w:vAlign w:val="center"/>
          </w:tcPr>
          <w:p w:rsidR="00F31013" w:rsidRPr="000755C7" w:rsidRDefault="00F31013" w:rsidP="007115A5">
            <w:pPr>
              <w:pStyle w:val="a9"/>
              <w:rPr>
                <w:rFonts w:hint="eastAsia"/>
                <w:sz w:val="21"/>
              </w:rPr>
            </w:pPr>
            <w:r w:rsidRPr="000755C7">
              <w:rPr>
                <w:rFonts w:hint="eastAsia"/>
                <w:sz w:val="21"/>
              </w:rPr>
              <w:t>后测</w:t>
            </w:r>
          </w:p>
        </w:tc>
        <w:tc>
          <w:tcPr>
            <w:tcW w:w="876" w:type="dxa"/>
            <w:vAlign w:val="center"/>
          </w:tcPr>
          <w:p w:rsidR="00F31013" w:rsidRPr="000755C7" w:rsidRDefault="00F31013" w:rsidP="007115A5">
            <w:pPr>
              <w:pStyle w:val="a9"/>
              <w:rPr>
                <w:rFonts w:hint="eastAsia"/>
                <w:sz w:val="21"/>
              </w:rPr>
            </w:pPr>
            <w:proofErr w:type="gramStart"/>
            <w:r w:rsidRPr="000755C7">
              <w:rPr>
                <w:rFonts w:hint="eastAsia"/>
                <w:sz w:val="21"/>
              </w:rPr>
              <w:t>前测</w:t>
            </w:r>
            <w:proofErr w:type="gramEnd"/>
          </w:p>
        </w:tc>
        <w:tc>
          <w:tcPr>
            <w:tcW w:w="876" w:type="dxa"/>
            <w:vAlign w:val="center"/>
          </w:tcPr>
          <w:p w:rsidR="00F31013" w:rsidRPr="000755C7" w:rsidRDefault="00F31013" w:rsidP="007115A5">
            <w:pPr>
              <w:pStyle w:val="a9"/>
              <w:rPr>
                <w:rFonts w:hint="eastAsia"/>
                <w:sz w:val="21"/>
              </w:rPr>
            </w:pPr>
            <w:r w:rsidRPr="000755C7">
              <w:rPr>
                <w:rFonts w:hint="eastAsia"/>
                <w:sz w:val="21"/>
              </w:rPr>
              <w:t>后测</w:t>
            </w:r>
          </w:p>
        </w:tc>
      </w:tr>
      <w:tr w:rsidR="00F31013" w:rsidRPr="00A0315E" w:rsidTr="007115A5">
        <w:trPr>
          <w:trHeight w:val="289"/>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日期时间</w:t>
            </w:r>
          </w:p>
        </w:tc>
        <w:tc>
          <w:tcPr>
            <w:tcW w:w="918"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液</w:t>
            </w:r>
            <w:proofErr w:type="gramStart"/>
            <w:r w:rsidRPr="000755C7">
              <w:rPr>
                <w:rFonts w:hint="eastAsia"/>
                <w:sz w:val="21"/>
              </w:rPr>
              <w:t>位高度</w:t>
            </w:r>
            <w:proofErr w:type="gramEnd"/>
            <w:r w:rsidRPr="000755C7">
              <w:rPr>
                <w:rFonts w:hint="eastAsia"/>
                <w:sz w:val="21"/>
              </w:rPr>
              <w:t>(m)</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明水高度</w:t>
            </w:r>
            <w:r w:rsidRPr="000755C7">
              <w:rPr>
                <w:rFonts w:hint="eastAsia"/>
                <w:sz w:val="21"/>
              </w:rPr>
              <w:t>(m)</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油温</w:t>
            </w:r>
            <w:r w:rsidRPr="000755C7">
              <w:rPr>
                <w:rFonts w:hint="eastAsia"/>
                <w:sz w:val="21"/>
              </w:rPr>
              <w:t>(</w:t>
            </w:r>
            <w:r w:rsidRPr="00E6368A">
              <w:rPr>
                <w:sz w:val="21"/>
              </w:rPr>
              <w:t>°C</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.X5</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检测总高（</w:t>
            </w:r>
            <w:r w:rsidRPr="000755C7">
              <w:rPr>
                <w:rFonts w:hint="eastAsia"/>
                <w:sz w:val="21"/>
              </w:rPr>
              <w:t>m</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总观测体积（</w:t>
            </w:r>
            <w:r w:rsidRPr="000755C7">
              <w:rPr>
                <w:rFonts w:hint="eastAsia"/>
                <w:sz w:val="21"/>
              </w:rPr>
              <w:t>m</w:t>
            </w:r>
            <w:r w:rsidRPr="000755C7">
              <w:rPr>
                <w:rFonts w:hint="eastAsia"/>
                <w:sz w:val="21"/>
                <w:vertAlign w:val="superscript"/>
              </w:rPr>
              <w:t>3</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管线体积</w:t>
            </w:r>
            <w:r w:rsidRPr="000755C7">
              <w:rPr>
                <w:rFonts w:hint="eastAsia"/>
                <w:sz w:val="21"/>
              </w:rPr>
              <w:t>(m</w:t>
            </w:r>
            <w:r w:rsidRPr="000755C7">
              <w:rPr>
                <w:rFonts w:hint="eastAsia"/>
                <w:sz w:val="21"/>
                <w:vertAlign w:val="superscript"/>
              </w:rPr>
              <w:t>3</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明水相应体积</w:t>
            </w:r>
            <w:r w:rsidRPr="000755C7">
              <w:rPr>
                <w:rFonts w:hint="eastAsia"/>
                <w:sz w:val="21"/>
              </w:rPr>
              <w:t>(m</w:t>
            </w:r>
            <w:r w:rsidRPr="000755C7">
              <w:rPr>
                <w:rFonts w:hint="eastAsia"/>
                <w:sz w:val="21"/>
                <w:vertAlign w:val="superscript"/>
              </w:rPr>
              <w:t>3</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proofErr w:type="gramStart"/>
            <w:r w:rsidRPr="000755C7">
              <w:rPr>
                <w:rFonts w:hint="eastAsia"/>
                <w:sz w:val="21"/>
              </w:rPr>
              <w:t>浮</w:t>
            </w:r>
            <w:proofErr w:type="gramEnd"/>
            <w:r w:rsidRPr="000755C7">
              <w:rPr>
                <w:rFonts w:hint="eastAsia"/>
                <w:sz w:val="21"/>
              </w:rPr>
              <w:t>顶体积（</w:t>
            </w:r>
            <w:r w:rsidRPr="000755C7">
              <w:rPr>
                <w:rFonts w:hint="eastAsia"/>
                <w:sz w:val="21"/>
              </w:rPr>
              <w:t>m</w:t>
            </w:r>
            <w:r w:rsidRPr="000755C7">
              <w:rPr>
                <w:rFonts w:hint="eastAsia"/>
                <w:sz w:val="21"/>
                <w:vertAlign w:val="superscript"/>
              </w:rPr>
              <w:t>3</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毛观测体积</w:t>
            </w:r>
            <w:r w:rsidRPr="000755C7">
              <w:rPr>
                <w:rFonts w:hint="eastAsia"/>
                <w:sz w:val="21"/>
              </w:rPr>
              <w:t>(m</w:t>
            </w:r>
            <w:r w:rsidRPr="000755C7">
              <w:rPr>
                <w:rFonts w:hint="eastAsia"/>
                <w:sz w:val="21"/>
                <w:vertAlign w:val="superscript"/>
              </w:rPr>
              <w:t>3</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体积修正系数</w:t>
            </w:r>
            <w:r w:rsidRPr="000755C7">
              <w:rPr>
                <w:rFonts w:hint="eastAsia"/>
                <w:sz w:val="21"/>
              </w:rPr>
              <w:t>(T 60</w:t>
            </w:r>
            <w:r>
              <w:rPr>
                <w:rFonts w:hint="eastAsia"/>
                <w:sz w:val="21"/>
              </w:rPr>
              <w:t>B</w:t>
            </w:r>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毛标准体积</w:t>
            </w:r>
            <w:r w:rsidRPr="000755C7">
              <w:rPr>
                <w:rFonts w:hint="eastAsia"/>
                <w:sz w:val="21"/>
              </w:rPr>
              <w:t>(m</w:t>
            </w:r>
            <w:r w:rsidRPr="000755C7">
              <w:rPr>
                <w:rFonts w:hint="eastAsia"/>
                <w:sz w:val="21"/>
                <w:vertAlign w:val="superscript"/>
              </w:rPr>
              <w:t>3</w:t>
            </w:r>
            <w:r w:rsidRPr="000755C7">
              <w:rPr>
                <w:rFonts w:hint="eastAsia"/>
                <w:sz w:val="21"/>
              </w:rPr>
              <w:t xml:space="preserve"> @</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0755C7">
                <w:rPr>
                  <w:rFonts w:hint="eastAsia"/>
                  <w:sz w:val="21"/>
                </w:rPr>
                <w:t>20</w:t>
              </w:r>
              <w:r w:rsidRPr="00E6368A">
                <w:rPr>
                  <w:sz w:val="21"/>
                </w:rPr>
                <w:t>°C</w:t>
              </w:r>
            </w:smartTag>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.XXX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r w:rsidR="00F31013" w:rsidRPr="00A0315E" w:rsidTr="007115A5">
        <w:trPr>
          <w:trHeight w:val="345"/>
          <w:jc w:val="center"/>
        </w:trPr>
        <w:tc>
          <w:tcPr>
            <w:tcW w:w="2326" w:type="dxa"/>
            <w:vAlign w:val="center"/>
          </w:tcPr>
          <w:p w:rsidR="00F31013" w:rsidRPr="000755C7" w:rsidRDefault="00F31013" w:rsidP="007115A5">
            <w:pPr>
              <w:pStyle w:val="a9"/>
              <w:jc w:val="left"/>
              <w:rPr>
                <w:rFonts w:hint="eastAsia"/>
                <w:sz w:val="21"/>
              </w:rPr>
            </w:pPr>
            <w:r w:rsidRPr="000755C7">
              <w:rPr>
                <w:rFonts w:hint="eastAsia"/>
                <w:sz w:val="21"/>
              </w:rPr>
              <w:t>密度</w:t>
            </w:r>
            <w:r w:rsidRPr="000755C7">
              <w:rPr>
                <w:rFonts w:hint="eastAsia"/>
                <w:sz w:val="21"/>
              </w:rPr>
              <w:t>(kg/m</w:t>
            </w:r>
            <w:r w:rsidRPr="0046338A">
              <w:rPr>
                <w:rFonts w:hint="eastAsia"/>
                <w:sz w:val="21"/>
                <w:vertAlign w:val="superscript"/>
              </w:rPr>
              <w:t>3</w:t>
            </w:r>
            <w:r w:rsidRPr="000755C7">
              <w:rPr>
                <w:rFonts w:hint="eastAsia"/>
                <w:sz w:val="21"/>
              </w:rPr>
              <w:t xml:space="preserve"> @</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0755C7">
                <w:rPr>
                  <w:rFonts w:hint="eastAsia"/>
                  <w:sz w:val="21"/>
                </w:rPr>
                <w:t>20</w:t>
              </w:r>
              <w:r w:rsidRPr="00E6368A">
                <w:rPr>
                  <w:sz w:val="21"/>
                </w:rPr>
                <w:t>°C</w:t>
              </w:r>
            </w:smartTag>
            <w:r w:rsidRPr="000755C7">
              <w:rPr>
                <w:rFonts w:hint="eastAsia"/>
                <w:sz w:val="21"/>
              </w:rPr>
              <w:t>)</w:t>
            </w:r>
          </w:p>
        </w:tc>
        <w:tc>
          <w:tcPr>
            <w:tcW w:w="918" w:type="dxa"/>
            <w:vAlign w:val="center"/>
          </w:tcPr>
          <w:p w:rsidR="00F31013" w:rsidRPr="000755C7" w:rsidRDefault="00F31013" w:rsidP="007115A5">
            <w:pPr>
              <w:pStyle w:val="a9"/>
              <w:jc w:val="both"/>
              <w:rPr>
                <w:rFonts w:hint="eastAsia"/>
                <w:sz w:val="21"/>
              </w:rPr>
            </w:pPr>
            <w:r w:rsidRPr="000755C7">
              <w:rPr>
                <w:rFonts w:hint="eastAsia"/>
                <w:sz w:val="21"/>
              </w:rPr>
              <w:t>.X</w:t>
            </w:r>
          </w:p>
        </w:tc>
        <w:tc>
          <w:tcPr>
            <w:tcW w:w="875" w:type="dxa"/>
            <w:vAlign w:val="center"/>
          </w:tcPr>
          <w:p w:rsidR="00F31013" w:rsidRPr="000755C7" w:rsidRDefault="00F31013" w:rsidP="007115A5">
            <w:pPr>
              <w:pStyle w:val="a9"/>
              <w:jc w:val="both"/>
              <w:rPr>
                <w:rFonts w:hint="eastAsia"/>
                <w:sz w:val="21"/>
              </w:rPr>
            </w:pPr>
          </w:p>
        </w:tc>
        <w:tc>
          <w:tcPr>
            <w:tcW w:w="875"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c>
          <w:tcPr>
            <w:tcW w:w="876" w:type="dxa"/>
            <w:vAlign w:val="center"/>
          </w:tcPr>
          <w:p w:rsidR="00F31013" w:rsidRPr="000755C7" w:rsidRDefault="00F31013" w:rsidP="007115A5">
            <w:pPr>
              <w:pStyle w:val="a9"/>
              <w:jc w:val="both"/>
              <w:rPr>
                <w:rFonts w:hint="eastAsia"/>
                <w:sz w:val="21"/>
              </w:rPr>
            </w:pPr>
          </w:p>
        </w:tc>
      </w:tr>
    </w:tbl>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p>
    <w:p w:rsidR="00F31013" w:rsidRPr="00A0315E" w:rsidRDefault="00F31013" w:rsidP="00F31013">
      <w:pPr>
        <w:spacing w:line="280" w:lineRule="exact"/>
        <w:ind w:firstLineChars="0" w:firstLine="0"/>
        <w:textAlignment w:val="center"/>
        <w:rPr>
          <w:rFonts w:ascii="Arial" w:eastAsia="楷体_GB2312" w:hAnsi="Arial" w:hint="eastAsia"/>
          <w:color w:val="000000"/>
          <w:sz w:val="24"/>
          <w:szCs w:val="24"/>
        </w:rPr>
      </w:pPr>
      <w:r w:rsidRPr="0046338A">
        <w:rPr>
          <w:rFonts w:ascii="Arial" w:eastAsia="楷体_GB2312" w:hAnsi="Arial" w:hint="eastAsia"/>
          <w:color w:val="000000"/>
          <w:sz w:val="24"/>
          <w:szCs w:val="24"/>
        </w:rPr>
        <w:t>船舱输出</w:t>
      </w:r>
      <w:r w:rsidRPr="0046338A">
        <w:rPr>
          <w:rFonts w:ascii="Arial" w:eastAsia="楷体_GB2312" w:hAnsi="Arial" w:hint="eastAsia"/>
          <w:color w:val="000000"/>
          <w:sz w:val="24"/>
          <w:szCs w:val="24"/>
        </w:rPr>
        <w:t>/</w:t>
      </w:r>
      <w:proofErr w:type="gramStart"/>
      <w:r>
        <w:rPr>
          <w:rFonts w:ascii="Arial" w:eastAsia="楷体_GB2312" w:hAnsi="Arial" w:hint="eastAsia"/>
          <w:color w:val="000000"/>
          <w:sz w:val="24"/>
          <w:szCs w:val="24"/>
        </w:rPr>
        <w:t>岸罐收到</w:t>
      </w:r>
      <w:proofErr w:type="gramEnd"/>
      <w:r>
        <w:rPr>
          <w:rFonts w:ascii="Arial" w:eastAsia="楷体_GB2312" w:hAnsi="Arial" w:hint="eastAsia"/>
          <w:color w:val="000000"/>
          <w:sz w:val="24"/>
          <w:szCs w:val="24"/>
        </w:rPr>
        <w:t>燃料</w:t>
      </w:r>
      <w:r w:rsidRPr="0046338A">
        <w:rPr>
          <w:rFonts w:ascii="Arial" w:eastAsia="楷体_GB2312" w:hAnsi="Arial" w:hint="eastAsia"/>
          <w:color w:val="000000"/>
          <w:sz w:val="24"/>
          <w:szCs w:val="24"/>
        </w:rPr>
        <w:t>油体积</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0"/>
        <w:gridCol w:w="3062"/>
        <w:gridCol w:w="3062"/>
      </w:tblGrid>
      <w:tr w:rsidR="00F31013" w:rsidRPr="00A0315E" w:rsidTr="007115A5">
        <w:trPr>
          <w:trHeight w:val="332"/>
          <w:jc w:val="center"/>
        </w:trPr>
        <w:tc>
          <w:tcPr>
            <w:tcW w:w="3250" w:type="dxa"/>
            <w:vAlign w:val="center"/>
          </w:tcPr>
          <w:p w:rsidR="00F31013" w:rsidRPr="0046338A" w:rsidRDefault="00F31013" w:rsidP="007115A5">
            <w:pPr>
              <w:pStyle w:val="a9"/>
              <w:jc w:val="left"/>
              <w:rPr>
                <w:rFonts w:hint="eastAsia"/>
                <w:sz w:val="21"/>
              </w:rPr>
            </w:pPr>
            <w:proofErr w:type="gramStart"/>
            <w:r w:rsidRPr="0046338A">
              <w:rPr>
                <w:rFonts w:hint="eastAsia"/>
                <w:sz w:val="21"/>
              </w:rPr>
              <w:t>舱号</w:t>
            </w:r>
            <w:r w:rsidRPr="0046338A">
              <w:rPr>
                <w:rFonts w:hint="eastAsia"/>
                <w:sz w:val="21"/>
              </w:rPr>
              <w:t>/</w:t>
            </w:r>
            <w:r w:rsidRPr="0046338A">
              <w:rPr>
                <w:rFonts w:hint="eastAsia"/>
                <w:sz w:val="21"/>
              </w:rPr>
              <w:t>罐号</w:t>
            </w:r>
            <w:proofErr w:type="gramEnd"/>
          </w:p>
        </w:tc>
        <w:tc>
          <w:tcPr>
            <w:tcW w:w="3062" w:type="dxa"/>
            <w:vAlign w:val="center"/>
          </w:tcPr>
          <w:p w:rsidR="00F31013" w:rsidRPr="0046338A" w:rsidRDefault="00F31013" w:rsidP="007115A5">
            <w:pPr>
              <w:pStyle w:val="a9"/>
              <w:rPr>
                <w:rFonts w:hint="eastAsia"/>
                <w:sz w:val="21"/>
              </w:rPr>
            </w:pPr>
            <w:r w:rsidRPr="0046338A">
              <w:rPr>
                <w:rFonts w:hint="eastAsia"/>
                <w:sz w:val="21"/>
              </w:rPr>
              <w:t>XX</w:t>
            </w:r>
          </w:p>
        </w:tc>
        <w:tc>
          <w:tcPr>
            <w:tcW w:w="3062" w:type="dxa"/>
            <w:vAlign w:val="center"/>
          </w:tcPr>
          <w:p w:rsidR="00F31013" w:rsidRPr="0046338A" w:rsidRDefault="00F31013" w:rsidP="007115A5">
            <w:pPr>
              <w:pStyle w:val="a9"/>
              <w:rPr>
                <w:rFonts w:hint="eastAsia"/>
                <w:sz w:val="21"/>
              </w:rPr>
            </w:pPr>
            <w:r w:rsidRPr="0046338A">
              <w:rPr>
                <w:rFonts w:hint="eastAsia"/>
                <w:sz w:val="21"/>
              </w:rPr>
              <w:t>XX</w:t>
            </w:r>
          </w:p>
        </w:tc>
      </w:tr>
      <w:tr w:rsidR="00F31013" w:rsidRPr="00A0315E" w:rsidTr="007115A5">
        <w:trPr>
          <w:trHeight w:val="332"/>
          <w:jc w:val="center"/>
        </w:trPr>
        <w:tc>
          <w:tcPr>
            <w:tcW w:w="3250" w:type="dxa"/>
            <w:vAlign w:val="center"/>
          </w:tcPr>
          <w:p w:rsidR="00F31013" w:rsidRPr="0046338A" w:rsidRDefault="00F31013" w:rsidP="007115A5">
            <w:pPr>
              <w:pStyle w:val="a9"/>
              <w:jc w:val="left"/>
              <w:rPr>
                <w:rFonts w:hint="eastAsia"/>
                <w:sz w:val="21"/>
              </w:rPr>
            </w:pPr>
            <w:r w:rsidRPr="0046338A">
              <w:rPr>
                <w:rFonts w:hint="eastAsia"/>
                <w:sz w:val="21"/>
              </w:rPr>
              <w:t>总观测体积</w:t>
            </w:r>
            <w:r w:rsidRPr="0046338A">
              <w:rPr>
                <w:rFonts w:hint="eastAsia"/>
                <w:sz w:val="21"/>
              </w:rPr>
              <w:t>@</w:t>
            </w:r>
            <w:r w:rsidRPr="0046338A">
              <w:rPr>
                <w:rFonts w:hint="eastAsia"/>
                <w:sz w:val="21"/>
              </w:rPr>
              <w:t>当前温度</w:t>
            </w:r>
          </w:p>
        </w:tc>
        <w:tc>
          <w:tcPr>
            <w:tcW w:w="3062" w:type="dxa"/>
            <w:vAlign w:val="center"/>
          </w:tcPr>
          <w:p w:rsidR="00F31013" w:rsidRPr="0046338A" w:rsidRDefault="00F31013" w:rsidP="007115A5">
            <w:pPr>
              <w:pStyle w:val="a9"/>
              <w:rPr>
                <w:rFonts w:hint="eastAsia"/>
                <w:sz w:val="21"/>
              </w:rPr>
            </w:pPr>
            <w:r w:rsidRPr="0046338A">
              <w:rPr>
                <w:rFonts w:hint="eastAsia"/>
                <w:sz w:val="21"/>
              </w:rPr>
              <w:t>.XXX</w:t>
            </w:r>
          </w:p>
        </w:tc>
        <w:tc>
          <w:tcPr>
            <w:tcW w:w="3062" w:type="dxa"/>
            <w:vAlign w:val="center"/>
          </w:tcPr>
          <w:p w:rsidR="00F31013" w:rsidRPr="0046338A" w:rsidRDefault="00F31013" w:rsidP="007115A5">
            <w:pPr>
              <w:pStyle w:val="a9"/>
              <w:rPr>
                <w:rFonts w:hint="eastAsia"/>
                <w:sz w:val="21"/>
              </w:rPr>
            </w:pPr>
            <w:r w:rsidRPr="0046338A">
              <w:rPr>
                <w:rFonts w:hint="eastAsia"/>
                <w:sz w:val="21"/>
              </w:rPr>
              <w:t>.XXX</w:t>
            </w:r>
          </w:p>
        </w:tc>
      </w:tr>
      <w:tr w:rsidR="00F31013" w:rsidRPr="00A0315E" w:rsidTr="007115A5">
        <w:trPr>
          <w:trHeight w:val="332"/>
          <w:jc w:val="center"/>
        </w:trPr>
        <w:tc>
          <w:tcPr>
            <w:tcW w:w="3250" w:type="dxa"/>
            <w:vAlign w:val="center"/>
          </w:tcPr>
          <w:p w:rsidR="00F31013" w:rsidRPr="0046338A" w:rsidRDefault="00F31013" w:rsidP="007115A5">
            <w:pPr>
              <w:pStyle w:val="a9"/>
              <w:jc w:val="left"/>
              <w:rPr>
                <w:rFonts w:hint="eastAsia"/>
                <w:sz w:val="21"/>
              </w:rPr>
            </w:pPr>
            <w:r w:rsidRPr="0046338A">
              <w:rPr>
                <w:rFonts w:hint="eastAsia"/>
                <w:sz w:val="21"/>
              </w:rPr>
              <w:t>毛标准体积</w:t>
            </w:r>
            <w:r w:rsidRPr="0046338A">
              <w:rPr>
                <w:rFonts w:hint="eastAsia"/>
                <w:sz w:val="21"/>
              </w:rPr>
              <w:t>(m</w:t>
            </w:r>
            <w:r w:rsidRPr="0046338A">
              <w:rPr>
                <w:rFonts w:hint="eastAsia"/>
                <w:sz w:val="21"/>
                <w:vertAlign w:val="superscript"/>
              </w:rPr>
              <w:t>3</w:t>
            </w:r>
            <w:r w:rsidRPr="0046338A">
              <w:rPr>
                <w:rFonts w:hint="eastAsia"/>
                <w:sz w:val="21"/>
              </w:rPr>
              <w:t>@</w:t>
            </w:r>
            <w:smartTag w:uri="urn:schemas-microsoft-com:office:smarttags" w:element="chmetcnv">
              <w:smartTagPr>
                <w:attr w:name="TCSC" w:val="0"/>
                <w:attr w:name="NumberType" w:val="1"/>
                <w:attr w:name="Negative" w:val="False"/>
                <w:attr w:name="HasSpace" w:val="False"/>
                <w:attr w:name="SourceValue" w:val="20"/>
                <w:attr w:name="UnitName" w:val="ﾰC"/>
              </w:smartTagPr>
              <w:r w:rsidRPr="0046338A">
                <w:rPr>
                  <w:rFonts w:hint="eastAsia"/>
                  <w:sz w:val="21"/>
                </w:rPr>
                <w:t>20</w:t>
              </w:r>
              <w:r w:rsidRPr="00E6368A">
                <w:rPr>
                  <w:sz w:val="21"/>
                </w:rPr>
                <w:t>°C</w:t>
              </w:r>
            </w:smartTag>
            <w:r w:rsidRPr="0046338A">
              <w:rPr>
                <w:rFonts w:hint="eastAsia"/>
                <w:sz w:val="21"/>
              </w:rPr>
              <w:t>)</w:t>
            </w:r>
          </w:p>
        </w:tc>
        <w:tc>
          <w:tcPr>
            <w:tcW w:w="3062" w:type="dxa"/>
            <w:vAlign w:val="center"/>
          </w:tcPr>
          <w:p w:rsidR="00F31013" w:rsidRPr="0046338A" w:rsidRDefault="00F31013" w:rsidP="007115A5">
            <w:pPr>
              <w:pStyle w:val="a9"/>
              <w:rPr>
                <w:rFonts w:hint="eastAsia"/>
                <w:sz w:val="21"/>
              </w:rPr>
            </w:pPr>
            <w:r w:rsidRPr="0046338A">
              <w:rPr>
                <w:rFonts w:hint="eastAsia"/>
                <w:sz w:val="21"/>
              </w:rPr>
              <w:t>.XXX</w:t>
            </w:r>
          </w:p>
        </w:tc>
        <w:tc>
          <w:tcPr>
            <w:tcW w:w="3062" w:type="dxa"/>
            <w:vAlign w:val="center"/>
          </w:tcPr>
          <w:p w:rsidR="00F31013" w:rsidRPr="0046338A" w:rsidRDefault="00F31013" w:rsidP="007115A5">
            <w:pPr>
              <w:pStyle w:val="a9"/>
              <w:rPr>
                <w:rFonts w:hint="eastAsia"/>
                <w:sz w:val="21"/>
              </w:rPr>
            </w:pPr>
            <w:r w:rsidRPr="0046338A">
              <w:rPr>
                <w:rFonts w:hint="eastAsia"/>
                <w:sz w:val="21"/>
              </w:rPr>
              <w:t>.XXX</w:t>
            </w:r>
          </w:p>
        </w:tc>
      </w:tr>
    </w:tbl>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p>
    <w:p w:rsidR="00F31013" w:rsidRPr="00A0315E" w:rsidRDefault="00F31013" w:rsidP="00F31013">
      <w:pPr>
        <w:spacing w:line="280" w:lineRule="exact"/>
        <w:ind w:leftChars="-171" w:left="-513" w:firstLine="480"/>
        <w:textAlignment w:val="center"/>
        <w:rPr>
          <w:rFonts w:ascii="Arial" w:eastAsia="楷体_GB2312" w:hAnsi="Arial" w:hint="eastAsia"/>
          <w:color w:val="000000"/>
          <w:sz w:val="24"/>
          <w:szCs w:val="24"/>
        </w:rPr>
      </w:pPr>
      <w:r w:rsidRPr="00A0315E">
        <w:rPr>
          <w:rFonts w:ascii="Arial" w:eastAsia="楷体_GB2312" w:hAnsi="Arial" w:hint="eastAsia"/>
          <w:color w:val="000000"/>
          <w:sz w:val="24"/>
          <w:szCs w:val="24"/>
        </w:rPr>
        <w:t>备注：</w:t>
      </w:r>
    </w:p>
    <w:p w:rsidR="00F31013" w:rsidRPr="000B7BDB" w:rsidRDefault="00F31013" w:rsidP="00F31013">
      <w:pPr>
        <w:spacing w:line="280" w:lineRule="exact"/>
        <w:ind w:firstLineChars="0" w:firstLine="0"/>
        <w:textAlignment w:val="center"/>
        <w:rPr>
          <w:rFonts w:ascii="Arial" w:eastAsia="楷体_GB2312" w:hAnsi="Arial" w:hint="eastAsia"/>
          <w:color w:val="000000"/>
          <w:sz w:val="24"/>
          <w:szCs w:val="24"/>
        </w:rPr>
      </w:pPr>
      <w:r w:rsidRPr="000B7BDB">
        <w:rPr>
          <w:rFonts w:ascii="Arial" w:eastAsia="楷体_GB2312" w:hAnsi="Arial" w:hint="eastAsia"/>
          <w:color w:val="000000"/>
          <w:sz w:val="24"/>
          <w:szCs w:val="24"/>
        </w:rPr>
        <w:t xml:space="preserve">1. </w:t>
      </w:r>
      <w:r w:rsidRPr="000B7BDB">
        <w:rPr>
          <w:rFonts w:ascii="Arial" w:eastAsia="楷体_GB2312" w:hAnsi="Arial"/>
          <w:color w:val="000000"/>
          <w:sz w:val="24"/>
          <w:szCs w:val="24"/>
        </w:rPr>
        <w:t>“</w:t>
      </w:r>
      <w:r w:rsidRPr="000B7BDB">
        <w:rPr>
          <w:rFonts w:ascii="Arial" w:eastAsia="楷体_GB2312" w:hAnsi="Arial" w:hint="eastAsia"/>
          <w:color w:val="000000"/>
          <w:sz w:val="24"/>
          <w:szCs w:val="24"/>
        </w:rPr>
        <w:t>输出舱号</w:t>
      </w:r>
      <w:r w:rsidRPr="000B7BDB">
        <w:rPr>
          <w:rFonts w:ascii="Arial" w:eastAsia="楷体_GB2312" w:hAnsi="Arial"/>
          <w:color w:val="000000"/>
          <w:sz w:val="24"/>
          <w:szCs w:val="24"/>
        </w:rPr>
        <w:t>”</w:t>
      </w:r>
      <w:r w:rsidRPr="000B7BDB">
        <w:rPr>
          <w:rFonts w:ascii="Arial" w:eastAsia="楷体_GB2312" w:hAnsi="Arial" w:hint="eastAsia"/>
          <w:color w:val="000000"/>
          <w:sz w:val="24"/>
          <w:szCs w:val="24"/>
        </w:rPr>
        <w:t>一栏中的液</w:t>
      </w:r>
      <w:proofErr w:type="gramStart"/>
      <w:r w:rsidRPr="000B7BDB">
        <w:rPr>
          <w:rFonts w:ascii="Arial" w:eastAsia="楷体_GB2312" w:hAnsi="Arial" w:hint="eastAsia"/>
          <w:color w:val="000000"/>
          <w:sz w:val="24"/>
          <w:szCs w:val="24"/>
        </w:rPr>
        <w:t>位高度指空高</w:t>
      </w:r>
      <w:proofErr w:type="gramEnd"/>
      <w:r w:rsidRPr="000B7BDB">
        <w:rPr>
          <w:rFonts w:ascii="Arial" w:eastAsia="楷体_GB2312" w:hAnsi="Arial" w:hint="eastAsia"/>
          <w:color w:val="000000"/>
          <w:sz w:val="24"/>
          <w:szCs w:val="24"/>
        </w:rPr>
        <w:t>高度。</w:t>
      </w:r>
    </w:p>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r>
        <w:rPr>
          <w:rFonts w:ascii="Arial" w:eastAsia="楷体_GB2312" w:hAnsi="Arial" w:hint="eastAsia"/>
          <w:color w:val="000000"/>
          <w:sz w:val="24"/>
          <w:szCs w:val="24"/>
        </w:rPr>
        <w:t xml:space="preserve">2. </w:t>
      </w:r>
      <w:r>
        <w:rPr>
          <w:rFonts w:ascii="Arial" w:eastAsia="楷体_GB2312" w:hAnsi="Arial" w:hint="eastAsia"/>
          <w:color w:val="000000"/>
          <w:sz w:val="24"/>
          <w:szCs w:val="24"/>
        </w:rPr>
        <w:t>指定交割油库声</w:t>
      </w:r>
      <w:r w:rsidRPr="00A0315E">
        <w:rPr>
          <w:rFonts w:ascii="Arial" w:eastAsia="楷体_GB2312" w:hAnsi="Arial" w:hint="eastAsia"/>
          <w:color w:val="000000"/>
          <w:sz w:val="24"/>
          <w:szCs w:val="24"/>
        </w:rPr>
        <w:t>明的管线设计容积为</w:t>
      </w:r>
      <w:r w:rsidRPr="00A0315E">
        <w:rPr>
          <w:rFonts w:ascii="Arial" w:eastAsia="楷体_GB2312" w:hAnsi="Arial" w:hint="eastAsia"/>
          <w:color w:val="000000"/>
          <w:sz w:val="24"/>
          <w:szCs w:val="24"/>
        </w:rPr>
        <w:t>____</w:t>
      </w:r>
      <w:r w:rsidRPr="00A0315E">
        <w:rPr>
          <w:rFonts w:ascii="Arial" w:eastAsia="楷体_GB2312" w:hAnsi="Arial" w:hint="eastAsia"/>
          <w:color w:val="000000"/>
          <w:sz w:val="24"/>
          <w:szCs w:val="24"/>
        </w:rPr>
        <w:t>立方米。</w:t>
      </w:r>
    </w:p>
    <w:p w:rsidR="00F31013" w:rsidRDefault="00F31013" w:rsidP="00F31013">
      <w:pPr>
        <w:spacing w:line="280" w:lineRule="exact"/>
        <w:ind w:firstLineChars="0" w:firstLine="0"/>
        <w:textAlignment w:val="center"/>
        <w:rPr>
          <w:rFonts w:ascii="Arial" w:eastAsia="楷体_GB2312" w:hAnsi="Arial" w:hint="eastAsia"/>
          <w:color w:val="000000"/>
          <w:sz w:val="24"/>
          <w:szCs w:val="24"/>
        </w:rPr>
      </w:pPr>
    </w:p>
    <w:p w:rsidR="00F31013" w:rsidRDefault="00F31013" w:rsidP="00F31013">
      <w:pPr>
        <w:spacing w:line="280" w:lineRule="exact"/>
        <w:ind w:firstLineChars="0" w:firstLine="0"/>
        <w:jc w:val="center"/>
        <w:textAlignment w:val="center"/>
        <w:rPr>
          <w:rFonts w:ascii="Arial" w:eastAsia="楷体_GB2312" w:hAnsi="Arial" w:hint="eastAsia"/>
          <w:color w:val="000000"/>
          <w:sz w:val="24"/>
          <w:szCs w:val="24"/>
        </w:rPr>
      </w:pPr>
    </w:p>
    <w:p w:rsidR="00F31013" w:rsidRDefault="00F31013" w:rsidP="00F31013">
      <w:pPr>
        <w:spacing w:line="280" w:lineRule="exact"/>
        <w:ind w:firstLineChars="0" w:firstLine="0"/>
        <w:jc w:val="center"/>
        <w:textAlignment w:val="center"/>
        <w:rPr>
          <w:rFonts w:ascii="Arial" w:eastAsia="楷体_GB2312" w:hAnsi="Arial" w:hint="eastAsia"/>
          <w:color w:val="000000"/>
          <w:sz w:val="24"/>
          <w:szCs w:val="24"/>
        </w:rPr>
      </w:pPr>
    </w:p>
    <w:p w:rsidR="00F31013" w:rsidRDefault="00F31013" w:rsidP="00F31013">
      <w:pPr>
        <w:spacing w:line="280" w:lineRule="exact"/>
        <w:ind w:firstLineChars="0" w:firstLine="0"/>
        <w:jc w:val="center"/>
        <w:textAlignment w:val="center"/>
        <w:rPr>
          <w:rFonts w:ascii="Arial" w:eastAsia="楷体_GB2312" w:hAnsi="Arial" w:hint="eastAsia"/>
          <w:color w:val="000000"/>
          <w:sz w:val="24"/>
        </w:rPr>
      </w:pPr>
      <w:r w:rsidRPr="00A0315E">
        <w:rPr>
          <w:rFonts w:ascii="Arial" w:eastAsia="楷体_GB2312" w:hAnsi="Arial" w:hint="eastAsia"/>
          <w:color w:val="000000"/>
          <w:sz w:val="24"/>
        </w:rPr>
        <w:t xml:space="preserve">*        *       </w:t>
      </w:r>
      <w:r w:rsidRPr="00A0315E">
        <w:rPr>
          <w:rFonts w:ascii="Arial" w:eastAsia="楷体_GB2312" w:hAnsi="Arial" w:hint="eastAsia"/>
          <w:color w:val="000000"/>
          <w:sz w:val="24"/>
        </w:rPr>
        <w:t>结束</w:t>
      </w:r>
      <w:r w:rsidRPr="00A0315E">
        <w:rPr>
          <w:rFonts w:ascii="Arial" w:eastAsia="楷体_GB2312" w:hAnsi="Arial" w:hint="eastAsia"/>
          <w:color w:val="000000"/>
          <w:sz w:val="24"/>
        </w:rPr>
        <w:t xml:space="preserve">       *       *</w:t>
      </w:r>
    </w:p>
    <w:p w:rsidR="00F31013" w:rsidRPr="00F31013" w:rsidRDefault="00F31013" w:rsidP="00F31013"/>
    <w:sectPr w:rsidR="00F31013" w:rsidRPr="00F31013" w:rsidSect="00C8636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3D" w:rsidRDefault="0006103D" w:rsidP="00FF4FE7">
      <w:pPr>
        <w:spacing w:line="240" w:lineRule="auto"/>
      </w:pPr>
      <w:r>
        <w:separator/>
      </w:r>
    </w:p>
  </w:endnote>
  <w:endnote w:type="continuationSeparator" w:id="0">
    <w:p w:rsidR="0006103D" w:rsidRDefault="0006103D" w:rsidP="00FF4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570686">
    <w:pPr>
      <w:pStyle w:val="a6"/>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end"/>
    </w:r>
  </w:p>
  <w:p w:rsidR="00F31013" w:rsidRDefault="00F31013" w:rsidP="0067030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Pr="00997B0D" w:rsidRDefault="00F31013" w:rsidP="00997B0D">
    <w:pPr>
      <w:pStyle w:val="a6"/>
      <w:framePr w:wrap="around" w:vAnchor="text" w:hAnchor="margin" w:xAlign="center" w:y="1"/>
      <w:ind w:firstLineChars="0" w:firstLine="0"/>
      <w:rPr>
        <w:rStyle w:val="ac"/>
        <w:sz w:val="24"/>
        <w:szCs w:val="24"/>
      </w:rPr>
    </w:pPr>
    <w:r w:rsidRPr="00997B0D">
      <w:rPr>
        <w:rStyle w:val="ac"/>
        <w:sz w:val="24"/>
        <w:szCs w:val="24"/>
      </w:rPr>
      <w:fldChar w:fldCharType="begin"/>
    </w:r>
    <w:r w:rsidRPr="00997B0D">
      <w:rPr>
        <w:rStyle w:val="ac"/>
        <w:sz w:val="24"/>
        <w:szCs w:val="24"/>
      </w:rPr>
      <w:instrText xml:space="preserve">PAGE  </w:instrText>
    </w:r>
    <w:r w:rsidRPr="00997B0D">
      <w:rPr>
        <w:rStyle w:val="ac"/>
        <w:sz w:val="24"/>
        <w:szCs w:val="24"/>
      </w:rPr>
      <w:fldChar w:fldCharType="separate"/>
    </w:r>
    <w:r>
      <w:rPr>
        <w:rStyle w:val="ac"/>
        <w:noProof/>
        <w:sz w:val="24"/>
        <w:szCs w:val="24"/>
      </w:rPr>
      <w:t>- 19 -</w:t>
    </w:r>
    <w:r w:rsidRPr="00997B0D">
      <w:rPr>
        <w:rStyle w:val="ac"/>
        <w:sz w:val="24"/>
        <w:szCs w:val="24"/>
      </w:rPr>
      <w:fldChar w:fldCharType="end"/>
    </w:r>
  </w:p>
  <w:p w:rsidR="00F31013" w:rsidRDefault="00F31013" w:rsidP="00B20307">
    <w:pPr>
      <w:pStyle w:val="a6"/>
      <w:ind w:firstLine="360"/>
      <w:jc w:val="center"/>
    </w:pPr>
  </w:p>
  <w:p w:rsidR="00F31013" w:rsidRDefault="00F31013" w:rsidP="00B20307">
    <w:pPr>
      <w:pStyle w:val="a6"/>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670305">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F31013">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F31013">
    <w:pPr>
      <w:pStyle w:val="a6"/>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F3101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3D" w:rsidRDefault="0006103D" w:rsidP="00FF4FE7">
      <w:pPr>
        <w:spacing w:line="240" w:lineRule="auto"/>
      </w:pPr>
      <w:r>
        <w:separator/>
      </w:r>
    </w:p>
  </w:footnote>
  <w:footnote w:type="continuationSeparator" w:id="0">
    <w:p w:rsidR="0006103D" w:rsidRDefault="0006103D" w:rsidP="00FF4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67030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670305">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670305">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F31013">
    <w:pPr>
      <w:pStyle w:val="a5"/>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F31013">
    <w:pPr>
      <w:pStyle w:val="a5"/>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13" w:rsidRDefault="00F31013" w:rsidP="00F31013">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ADAD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79CECD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DE572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60CE65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462C56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6E41F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52081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D3CCFB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9D02D14"/>
    <w:lvl w:ilvl="0">
      <w:start w:val="1"/>
      <w:numFmt w:val="decimal"/>
      <w:lvlText w:val="%1."/>
      <w:lvlJc w:val="left"/>
      <w:pPr>
        <w:tabs>
          <w:tab w:val="num" w:pos="360"/>
        </w:tabs>
        <w:ind w:left="360" w:hangingChars="200" w:hanging="360"/>
      </w:pPr>
    </w:lvl>
  </w:abstractNum>
  <w:abstractNum w:abstractNumId="9">
    <w:nsid w:val="FFFFFF89"/>
    <w:multiLevelType w:val="singleLevel"/>
    <w:tmpl w:val="5F8846D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D06BC9"/>
    <w:multiLevelType w:val="hybridMultilevel"/>
    <w:tmpl w:val="CA7A64DA"/>
    <w:lvl w:ilvl="0" w:tplc="780E51C8">
      <w:start w:val="1"/>
      <w:numFmt w:val="japaneseCounting"/>
      <w:pStyle w:val="a"/>
      <w:lvlText w:val="第%1条"/>
      <w:lvlJc w:val="left"/>
      <w:pPr>
        <w:ind w:left="2218" w:hanging="1650"/>
      </w:pPr>
      <w:rPr>
        <w:rFonts w:hint="default"/>
        <w:b/>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08AE3DDD"/>
    <w:multiLevelType w:val="hybridMultilevel"/>
    <w:tmpl w:val="ED5223C4"/>
    <w:lvl w:ilvl="0" w:tplc="32E0234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118848CB"/>
    <w:multiLevelType w:val="hybridMultilevel"/>
    <w:tmpl w:val="6D3E5E42"/>
    <w:lvl w:ilvl="0" w:tplc="85A8FB60">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E905D13"/>
    <w:multiLevelType w:val="hybridMultilevel"/>
    <w:tmpl w:val="3B164E00"/>
    <w:lvl w:ilvl="0" w:tplc="3E024B10">
      <w:start w:val="5"/>
      <w:numFmt w:val="japaneseCounting"/>
      <w:lvlText w:val="第%1条"/>
      <w:lvlJc w:val="left"/>
      <w:pPr>
        <w:tabs>
          <w:tab w:val="num" w:pos="1648"/>
        </w:tabs>
        <w:ind w:left="1648" w:hanging="1080"/>
      </w:pPr>
      <w:rPr>
        <w:rFonts w:hint="default"/>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14">
    <w:nsid w:val="49CB3FDF"/>
    <w:multiLevelType w:val="hybridMultilevel"/>
    <w:tmpl w:val="6728BFA2"/>
    <w:lvl w:ilvl="0" w:tplc="69CAD094">
      <w:start w:val="5"/>
      <w:numFmt w:val="japaneseCounting"/>
      <w:lvlText w:val="第%1条"/>
      <w:lvlJc w:val="left"/>
      <w:pPr>
        <w:tabs>
          <w:tab w:val="num" w:pos="1648"/>
        </w:tabs>
        <w:ind w:left="1648" w:hanging="1080"/>
      </w:pPr>
      <w:rPr>
        <w:rFonts w:hint="default"/>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15">
    <w:nsid w:val="4CE956D6"/>
    <w:multiLevelType w:val="hybridMultilevel"/>
    <w:tmpl w:val="4C2EFB9A"/>
    <w:lvl w:ilvl="0" w:tplc="0BC0083C">
      <w:start w:val="1"/>
      <w:numFmt w:val="decimal"/>
      <w:lvlText w:val="%1."/>
      <w:lvlJc w:val="left"/>
      <w:pPr>
        <w:ind w:left="241" w:hanging="360"/>
      </w:pPr>
      <w:rPr>
        <w:rFonts w:hint="default"/>
      </w:rPr>
    </w:lvl>
    <w:lvl w:ilvl="1" w:tplc="04090019" w:tentative="1">
      <w:start w:val="1"/>
      <w:numFmt w:val="lowerLetter"/>
      <w:lvlText w:val="%2)"/>
      <w:lvlJc w:val="left"/>
      <w:pPr>
        <w:ind w:left="721" w:hanging="420"/>
      </w:pPr>
    </w:lvl>
    <w:lvl w:ilvl="2" w:tplc="0409001B" w:tentative="1">
      <w:start w:val="1"/>
      <w:numFmt w:val="lowerRoman"/>
      <w:lvlText w:val="%3."/>
      <w:lvlJc w:val="right"/>
      <w:pPr>
        <w:ind w:left="1141" w:hanging="420"/>
      </w:pPr>
    </w:lvl>
    <w:lvl w:ilvl="3" w:tplc="0409000F" w:tentative="1">
      <w:start w:val="1"/>
      <w:numFmt w:val="decimal"/>
      <w:lvlText w:val="%4."/>
      <w:lvlJc w:val="left"/>
      <w:pPr>
        <w:ind w:left="1561" w:hanging="420"/>
      </w:pPr>
    </w:lvl>
    <w:lvl w:ilvl="4" w:tplc="04090019" w:tentative="1">
      <w:start w:val="1"/>
      <w:numFmt w:val="lowerLetter"/>
      <w:lvlText w:val="%5)"/>
      <w:lvlJc w:val="left"/>
      <w:pPr>
        <w:ind w:left="1981" w:hanging="420"/>
      </w:pPr>
    </w:lvl>
    <w:lvl w:ilvl="5" w:tplc="0409001B" w:tentative="1">
      <w:start w:val="1"/>
      <w:numFmt w:val="lowerRoman"/>
      <w:lvlText w:val="%6."/>
      <w:lvlJc w:val="right"/>
      <w:pPr>
        <w:ind w:left="2401" w:hanging="420"/>
      </w:pPr>
    </w:lvl>
    <w:lvl w:ilvl="6" w:tplc="0409000F" w:tentative="1">
      <w:start w:val="1"/>
      <w:numFmt w:val="decimal"/>
      <w:lvlText w:val="%7."/>
      <w:lvlJc w:val="left"/>
      <w:pPr>
        <w:ind w:left="2821" w:hanging="420"/>
      </w:pPr>
    </w:lvl>
    <w:lvl w:ilvl="7" w:tplc="04090019" w:tentative="1">
      <w:start w:val="1"/>
      <w:numFmt w:val="lowerLetter"/>
      <w:lvlText w:val="%8)"/>
      <w:lvlJc w:val="left"/>
      <w:pPr>
        <w:ind w:left="3241" w:hanging="420"/>
      </w:pPr>
    </w:lvl>
    <w:lvl w:ilvl="8" w:tplc="0409001B" w:tentative="1">
      <w:start w:val="1"/>
      <w:numFmt w:val="lowerRoman"/>
      <w:lvlText w:val="%9."/>
      <w:lvlJc w:val="right"/>
      <w:pPr>
        <w:ind w:left="3661" w:hanging="420"/>
      </w:pPr>
    </w:lvl>
  </w:abstractNum>
  <w:abstractNum w:abstractNumId="16">
    <w:nsid w:val="506D1CC6"/>
    <w:multiLevelType w:val="hybridMultilevel"/>
    <w:tmpl w:val="24EE1D3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58573752"/>
    <w:multiLevelType w:val="hybridMultilevel"/>
    <w:tmpl w:val="00F4DA90"/>
    <w:lvl w:ilvl="0" w:tplc="6F940730">
      <w:start w:val="1"/>
      <w:numFmt w:val="chineseCountingThousand"/>
      <w:lvlText w:val="%1、"/>
      <w:lvlJc w:val="left"/>
      <w:pPr>
        <w:ind w:left="1020" w:hanging="420"/>
      </w:pPr>
    </w:lvl>
    <w:lvl w:ilvl="1" w:tplc="EA5A3692">
      <w:start w:val="1"/>
      <w:numFmt w:val="japaneseCounting"/>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68E278F1"/>
    <w:multiLevelType w:val="hybridMultilevel"/>
    <w:tmpl w:val="27AC4D8E"/>
    <w:lvl w:ilvl="0" w:tplc="9C0C28EA">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6D4251A0"/>
    <w:multiLevelType w:val="hybridMultilevel"/>
    <w:tmpl w:val="27A439F0"/>
    <w:lvl w:ilvl="0" w:tplc="0652C908">
      <w:start w:val="1"/>
      <w:numFmt w:val="decimal"/>
      <w:pStyle w:val="a0"/>
      <w:lvlText w:val="Article %1"/>
      <w:lvlJc w:val="left"/>
      <w:pPr>
        <w:ind w:left="1020" w:hanging="420"/>
      </w:pPr>
      <w:rPr>
        <w:rFonts w:hint="eastAsia"/>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12"/>
  </w:num>
  <w:num w:numId="3">
    <w:abstractNumId w:val="17"/>
  </w:num>
  <w:num w:numId="4">
    <w:abstractNumId w:val="16"/>
  </w:num>
  <w:num w:numId="5">
    <w:abstractNumId w:val="19"/>
  </w:num>
  <w:num w:numId="6">
    <w:abstractNumId w:val="18"/>
  </w:num>
  <w:num w:numId="7">
    <w:abstractNumId w:val="15"/>
  </w:num>
  <w:num w:numId="8">
    <w:abstractNumId w:val="10"/>
    <w:lvlOverride w:ilvl="0">
      <w:startOverride w:val="1"/>
    </w:lvlOverride>
  </w:num>
  <w:num w:numId="9">
    <w:abstractNumId w:val="10"/>
    <w:lvlOverride w:ilvl="0">
      <w:startOverride w:val="1"/>
    </w:lvlOverride>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FE7"/>
    <w:rsid w:val="0006103D"/>
    <w:rsid w:val="00501628"/>
    <w:rsid w:val="00C86361"/>
    <w:rsid w:val="00F31013"/>
    <w:rsid w:val="00F8112D"/>
    <w:rsid w:val="00FF4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F4FE7"/>
    <w:pPr>
      <w:widowControl w:val="0"/>
      <w:spacing w:line="560" w:lineRule="exact"/>
      <w:ind w:firstLineChars="200" w:firstLine="600"/>
      <w:jc w:val="both"/>
    </w:pPr>
    <w:rPr>
      <w:rFonts w:ascii="Times New Roman" w:eastAsia="方正仿宋简体" w:hAnsi="Times New Roman" w:cs="Times New Roman"/>
      <w:sz w:val="30"/>
      <w:szCs w:val="30"/>
    </w:rPr>
  </w:style>
  <w:style w:type="paragraph" w:styleId="1">
    <w:name w:val="heading 1"/>
    <w:basedOn w:val="a1"/>
    <w:next w:val="a1"/>
    <w:link w:val="1Char"/>
    <w:uiPriority w:val="9"/>
    <w:qFormat/>
    <w:rsid w:val="00FF4FE7"/>
    <w:pPr>
      <w:spacing w:line="540" w:lineRule="exact"/>
      <w:ind w:firstLineChars="0" w:firstLine="0"/>
      <w:jc w:val="center"/>
      <w:outlineLvl w:val="0"/>
    </w:pPr>
    <w:rPr>
      <w:rFonts w:ascii="方正黑体简体" w:eastAsia="方正黑体简体"/>
      <w:color w:val="000000"/>
    </w:rPr>
  </w:style>
  <w:style w:type="paragraph" w:styleId="2">
    <w:name w:val="heading 2"/>
    <w:basedOn w:val="1"/>
    <w:next w:val="a1"/>
    <w:link w:val="2Char"/>
    <w:uiPriority w:val="9"/>
    <w:qFormat/>
    <w:rsid w:val="00FF4FE7"/>
    <w:pPr>
      <w:tabs>
        <w:tab w:val="left" w:pos="1418"/>
      </w:tabs>
      <w:ind w:firstLine="602"/>
      <w:outlineLvl w:val="1"/>
    </w:pPr>
    <w:rPr>
      <w:rFonts w:ascii="方正楷体简体" w:eastAsia="方正楷体简体"/>
      <w:b/>
    </w:rPr>
  </w:style>
  <w:style w:type="paragraph" w:styleId="3">
    <w:name w:val="heading 3"/>
    <w:basedOn w:val="a1"/>
    <w:next w:val="a1"/>
    <w:link w:val="3Char"/>
    <w:uiPriority w:val="9"/>
    <w:qFormat/>
    <w:rsid w:val="00F31013"/>
    <w:pPr>
      <w:ind w:firstLine="602"/>
      <w:outlineLvl w:val="2"/>
    </w:pPr>
    <w:rPr>
      <w:rFonts w:ascii="仿宋" w:eastAsia="仿宋" w:hAnsi="仿宋"/>
      <w:b/>
      <w:lang/>
    </w:rPr>
  </w:style>
  <w:style w:type="paragraph" w:styleId="4">
    <w:name w:val="heading 4"/>
    <w:basedOn w:val="a1"/>
    <w:next w:val="a1"/>
    <w:link w:val="4Char"/>
    <w:uiPriority w:val="9"/>
    <w:qFormat/>
    <w:rsid w:val="00F31013"/>
    <w:pPr>
      <w:ind w:firstLine="602"/>
      <w:outlineLvl w:val="3"/>
    </w:pPr>
    <w:rPr>
      <w:rFonts w:ascii="方正仿宋简体" w:hAnsi="Calibri"/>
      <w:b/>
      <w:lang/>
    </w:rPr>
  </w:style>
  <w:style w:type="paragraph" w:styleId="5">
    <w:name w:val="heading 5"/>
    <w:basedOn w:val="a1"/>
    <w:next w:val="a1"/>
    <w:link w:val="5Char"/>
    <w:uiPriority w:val="9"/>
    <w:qFormat/>
    <w:rsid w:val="00F31013"/>
    <w:pPr>
      <w:keepNext/>
      <w:keepLines/>
      <w:spacing w:before="280" w:after="290" w:line="376" w:lineRule="atLeast"/>
      <w:outlineLvl w:val="4"/>
    </w:pPr>
    <w:rPr>
      <w:rFonts w:ascii="方正仿宋简体" w:hAnsi="Calibri"/>
      <w:b/>
      <w:bCs/>
      <w:sz w:val="28"/>
      <w:szCs w:val="28"/>
      <w:lang/>
    </w:rPr>
  </w:style>
  <w:style w:type="paragraph" w:styleId="6">
    <w:name w:val="heading 6"/>
    <w:basedOn w:val="a1"/>
    <w:next w:val="a1"/>
    <w:link w:val="6Char"/>
    <w:uiPriority w:val="9"/>
    <w:qFormat/>
    <w:rsid w:val="00F31013"/>
    <w:pPr>
      <w:keepNext/>
      <w:keepLines/>
      <w:spacing w:before="240" w:after="64" w:line="320" w:lineRule="atLeast"/>
      <w:outlineLvl w:val="5"/>
    </w:pPr>
    <w:rPr>
      <w:rFonts w:ascii="Cambria" w:eastAsia="宋体" w:hAnsi="Cambria"/>
      <w:b/>
      <w:bCs/>
      <w:sz w:val="24"/>
      <w:szCs w:val="24"/>
      <w:lang/>
    </w:rPr>
  </w:style>
  <w:style w:type="paragraph" w:styleId="7">
    <w:name w:val="heading 7"/>
    <w:basedOn w:val="a1"/>
    <w:next w:val="a1"/>
    <w:link w:val="7Char"/>
    <w:uiPriority w:val="9"/>
    <w:qFormat/>
    <w:rsid w:val="00F31013"/>
    <w:pPr>
      <w:keepNext/>
      <w:keepLines/>
      <w:spacing w:before="240" w:after="64" w:line="320" w:lineRule="atLeast"/>
      <w:outlineLvl w:val="6"/>
    </w:pPr>
    <w:rPr>
      <w:rFonts w:ascii="方正仿宋简体" w:hAnsi="Calibri"/>
      <w:b/>
      <w:bCs/>
      <w:sz w:val="24"/>
      <w:szCs w:val="24"/>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FF4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FF4FE7"/>
    <w:rPr>
      <w:sz w:val="18"/>
      <w:szCs w:val="18"/>
    </w:rPr>
  </w:style>
  <w:style w:type="paragraph" w:styleId="a6">
    <w:name w:val="footer"/>
    <w:basedOn w:val="a1"/>
    <w:link w:val="Char0"/>
    <w:uiPriority w:val="99"/>
    <w:unhideWhenUsed/>
    <w:rsid w:val="00FF4FE7"/>
    <w:pPr>
      <w:tabs>
        <w:tab w:val="center" w:pos="4153"/>
        <w:tab w:val="right" w:pos="8306"/>
      </w:tabs>
      <w:snapToGrid w:val="0"/>
      <w:jc w:val="left"/>
    </w:pPr>
    <w:rPr>
      <w:sz w:val="18"/>
      <w:szCs w:val="18"/>
    </w:rPr>
  </w:style>
  <w:style w:type="character" w:customStyle="1" w:styleId="Char0">
    <w:name w:val="页脚 Char"/>
    <w:basedOn w:val="a2"/>
    <w:link w:val="a6"/>
    <w:uiPriority w:val="99"/>
    <w:rsid w:val="00FF4FE7"/>
    <w:rPr>
      <w:sz w:val="18"/>
      <w:szCs w:val="18"/>
    </w:rPr>
  </w:style>
  <w:style w:type="character" w:customStyle="1" w:styleId="1Char">
    <w:name w:val="标题 1 Char"/>
    <w:basedOn w:val="a2"/>
    <w:link w:val="1"/>
    <w:uiPriority w:val="9"/>
    <w:rsid w:val="00FF4FE7"/>
    <w:rPr>
      <w:rFonts w:ascii="方正黑体简体" w:eastAsia="方正黑体简体" w:hAnsi="Times New Roman" w:cs="Times New Roman"/>
      <w:color w:val="000000"/>
      <w:sz w:val="30"/>
      <w:szCs w:val="30"/>
    </w:rPr>
  </w:style>
  <w:style w:type="character" w:customStyle="1" w:styleId="2Char">
    <w:name w:val="标题 2 Char"/>
    <w:basedOn w:val="a2"/>
    <w:link w:val="2"/>
    <w:uiPriority w:val="9"/>
    <w:rsid w:val="00FF4FE7"/>
    <w:rPr>
      <w:rFonts w:ascii="方正楷体简体" w:eastAsia="方正楷体简体" w:hAnsi="Times New Roman" w:cs="Times New Roman"/>
      <w:b/>
      <w:color w:val="000000"/>
      <w:sz w:val="30"/>
      <w:szCs w:val="30"/>
    </w:rPr>
  </w:style>
  <w:style w:type="paragraph" w:customStyle="1" w:styleId="a">
    <w:name w:val="正文 编号"/>
    <w:basedOn w:val="a1"/>
    <w:next w:val="a1"/>
    <w:qFormat/>
    <w:rsid w:val="00FF4FE7"/>
    <w:pPr>
      <w:numPr>
        <w:numId w:val="1"/>
      </w:numPr>
      <w:tabs>
        <w:tab w:val="left" w:pos="1701"/>
      </w:tabs>
      <w:spacing w:line="540" w:lineRule="exact"/>
      <w:ind w:left="0" w:firstLineChars="0" w:firstLine="601"/>
    </w:pPr>
  </w:style>
  <w:style w:type="paragraph" w:customStyle="1" w:styleId="a7">
    <w:name w:val="空行"/>
    <w:basedOn w:val="a1"/>
    <w:next w:val="a1"/>
    <w:qFormat/>
    <w:rsid w:val="00FF4FE7"/>
    <w:pPr>
      <w:spacing w:line="180" w:lineRule="exact"/>
      <w:ind w:firstLineChars="0" w:firstLine="0"/>
    </w:pPr>
  </w:style>
  <w:style w:type="paragraph" w:customStyle="1" w:styleId="a8">
    <w:name w:val="表格标题"/>
    <w:basedOn w:val="a1"/>
    <w:qFormat/>
    <w:rsid w:val="00F31013"/>
    <w:pPr>
      <w:autoSpaceDE w:val="0"/>
      <w:autoSpaceDN w:val="0"/>
      <w:adjustRightInd w:val="0"/>
      <w:spacing w:line="240" w:lineRule="auto"/>
      <w:ind w:firstLineChars="0" w:firstLine="0"/>
      <w:jc w:val="center"/>
    </w:pPr>
    <w:rPr>
      <w:b/>
      <w:color w:val="000000"/>
      <w:sz w:val="28"/>
      <w:szCs w:val="28"/>
    </w:rPr>
  </w:style>
  <w:style w:type="paragraph" w:customStyle="1" w:styleId="a9">
    <w:name w:val="表格字体居中"/>
    <w:basedOn w:val="a1"/>
    <w:qFormat/>
    <w:rsid w:val="00F31013"/>
    <w:pPr>
      <w:autoSpaceDE w:val="0"/>
      <w:autoSpaceDN w:val="0"/>
      <w:adjustRightInd w:val="0"/>
      <w:snapToGrid w:val="0"/>
      <w:spacing w:line="240" w:lineRule="auto"/>
      <w:ind w:firstLineChars="0" w:firstLine="0"/>
      <w:jc w:val="center"/>
    </w:pPr>
    <w:rPr>
      <w:color w:val="000000"/>
      <w:sz w:val="26"/>
      <w:szCs w:val="26"/>
    </w:rPr>
  </w:style>
  <w:style w:type="character" w:styleId="aa">
    <w:name w:val="Strong"/>
    <w:uiPriority w:val="99"/>
    <w:qFormat/>
    <w:rsid w:val="00F31013"/>
    <w:rPr>
      <w:rFonts w:cs="Times New Roman"/>
      <w:b/>
      <w:bCs/>
    </w:rPr>
  </w:style>
  <w:style w:type="paragraph" w:customStyle="1" w:styleId="ab">
    <w:name w:val="附件"/>
    <w:basedOn w:val="a1"/>
    <w:next w:val="a1"/>
    <w:qFormat/>
    <w:rsid w:val="00F31013"/>
    <w:pPr>
      <w:pageBreakBefore/>
      <w:ind w:firstLineChars="0" w:firstLine="0"/>
      <w:outlineLvl w:val="0"/>
    </w:pPr>
    <w:rPr>
      <w:rFonts w:ascii="方正大标宋简体" w:eastAsia="方正大标宋简体"/>
      <w:sz w:val="36"/>
    </w:rPr>
  </w:style>
  <w:style w:type="character" w:styleId="ac">
    <w:name w:val="page number"/>
    <w:basedOn w:val="a2"/>
    <w:rsid w:val="00F31013"/>
  </w:style>
  <w:style w:type="character" w:customStyle="1" w:styleId="3Char">
    <w:name w:val="标题 3 Char"/>
    <w:basedOn w:val="a2"/>
    <w:link w:val="3"/>
    <w:uiPriority w:val="9"/>
    <w:rsid w:val="00F31013"/>
    <w:rPr>
      <w:rFonts w:ascii="仿宋" w:eastAsia="仿宋" w:hAnsi="仿宋" w:cs="Times New Roman"/>
      <w:b/>
      <w:sz w:val="30"/>
      <w:szCs w:val="30"/>
      <w:lang/>
    </w:rPr>
  </w:style>
  <w:style w:type="character" w:customStyle="1" w:styleId="4Char">
    <w:name w:val="标题 4 Char"/>
    <w:basedOn w:val="a2"/>
    <w:link w:val="4"/>
    <w:uiPriority w:val="9"/>
    <w:rsid w:val="00F31013"/>
    <w:rPr>
      <w:rFonts w:ascii="方正仿宋简体" w:eastAsia="方正仿宋简体" w:hAnsi="Calibri" w:cs="Times New Roman"/>
      <w:b/>
      <w:sz w:val="30"/>
      <w:szCs w:val="30"/>
      <w:lang/>
    </w:rPr>
  </w:style>
  <w:style w:type="character" w:customStyle="1" w:styleId="5Char">
    <w:name w:val="标题 5 Char"/>
    <w:basedOn w:val="a2"/>
    <w:link w:val="5"/>
    <w:uiPriority w:val="9"/>
    <w:rsid w:val="00F31013"/>
    <w:rPr>
      <w:rFonts w:ascii="方正仿宋简体" w:eastAsia="方正仿宋简体" w:hAnsi="Calibri" w:cs="Times New Roman"/>
      <w:b/>
      <w:bCs/>
      <w:sz w:val="28"/>
      <w:szCs w:val="28"/>
      <w:lang/>
    </w:rPr>
  </w:style>
  <w:style w:type="character" w:customStyle="1" w:styleId="6Char">
    <w:name w:val="标题 6 Char"/>
    <w:basedOn w:val="a2"/>
    <w:link w:val="6"/>
    <w:uiPriority w:val="9"/>
    <w:rsid w:val="00F31013"/>
    <w:rPr>
      <w:rFonts w:ascii="Cambria" w:eastAsia="宋体" w:hAnsi="Cambria" w:cs="Times New Roman"/>
      <w:b/>
      <w:bCs/>
      <w:sz w:val="24"/>
      <w:szCs w:val="24"/>
      <w:lang/>
    </w:rPr>
  </w:style>
  <w:style w:type="character" w:customStyle="1" w:styleId="7Char">
    <w:name w:val="标题 7 Char"/>
    <w:basedOn w:val="a2"/>
    <w:link w:val="7"/>
    <w:uiPriority w:val="9"/>
    <w:rsid w:val="00F31013"/>
    <w:rPr>
      <w:rFonts w:ascii="方正仿宋简体" w:eastAsia="方正仿宋简体" w:hAnsi="Calibri" w:cs="Times New Roman"/>
      <w:b/>
      <w:bCs/>
      <w:sz w:val="24"/>
      <w:szCs w:val="24"/>
      <w:lang/>
    </w:rPr>
  </w:style>
  <w:style w:type="paragraph" w:customStyle="1" w:styleId="a0">
    <w:name w:val="英文 正文 编号"/>
    <w:basedOn w:val="ad"/>
    <w:next w:val="ad"/>
    <w:qFormat/>
    <w:rsid w:val="00F31013"/>
    <w:pPr>
      <w:numPr>
        <w:numId w:val="5"/>
      </w:numPr>
      <w:tabs>
        <w:tab w:val="left" w:pos="1985"/>
      </w:tabs>
      <w:ind w:left="0" w:firstLineChars="0" w:firstLine="600"/>
    </w:pPr>
  </w:style>
  <w:style w:type="paragraph" w:customStyle="1" w:styleId="ae">
    <w:name w:val="备注"/>
    <w:basedOn w:val="a1"/>
    <w:next w:val="a1"/>
    <w:qFormat/>
    <w:rsid w:val="00F31013"/>
    <w:pPr>
      <w:spacing w:line="400" w:lineRule="exact"/>
      <w:ind w:firstLineChars="0" w:firstLine="0"/>
    </w:pPr>
    <w:rPr>
      <w:sz w:val="24"/>
    </w:rPr>
  </w:style>
  <w:style w:type="paragraph" w:styleId="af">
    <w:name w:val="Title"/>
    <w:basedOn w:val="a1"/>
    <w:next w:val="a1"/>
    <w:link w:val="Char1"/>
    <w:uiPriority w:val="10"/>
    <w:qFormat/>
    <w:rsid w:val="00F31013"/>
    <w:pPr>
      <w:spacing w:line="240" w:lineRule="auto"/>
      <w:ind w:firstLineChars="0" w:firstLine="0"/>
      <w:jc w:val="center"/>
      <w:outlineLvl w:val="0"/>
    </w:pPr>
    <w:rPr>
      <w:rFonts w:eastAsia="方正大标宋简体"/>
      <w:sz w:val="42"/>
      <w:szCs w:val="42"/>
      <w:lang/>
    </w:rPr>
  </w:style>
  <w:style w:type="character" w:customStyle="1" w:styleId="Char1">
    <w:name w:val="标题 Char"/>
    <w:basedOn w:val="a2"/>
    <w:link w:val="af"/>
    <w:uiPriority w:val="10"/>
    <w:rsid w:val="00F31013"/>
    <w:rPr>
      <w:rFonts w:ascii="Times New Roman" w:eastAsia="方正大标宋简体" w:hAnsi="Times New Roman" w:cs="Times New Roman"/>
      <w:sz w:val="42"/>
      <w:szCs w:val="42"/>
      <w:lang/>
    </w:rPr>
  </w:style>
  <w:style w:type="paragraph" w:styleId="af0">
    <w:name w:val="List Paragraph"/>
    <w:basedOn w:val="a1"/>
    <w:uiPriority w:val="34"/>
    <w:qFormat/>
    <w:rsid w:val="00F31013"/>
    <w:pPr>
      <w:ind w:firstLine="420"/>
    </w:pPr>
  </w:style>
  <w:style w:type="paragraph" w:customStyle="1" w:styleId="ad">
    <w:name w:val="英文 正文"/>
    <w:basedOn w:val="a1"/>
    <w:next w:val="a7"/>
    <w:qFormat/>
    <w:rsid w:val="00F31013"/>
  </w:style>
  <w:style w:type="paragraph" w:customStyle="1" w:styleId="af1">
    <w:name w:val="表格字体顶格"/>
    <w:basedOn w:val="a1"/>
    <w:qFormat/>
    <w:rsid w:val="00F31013"/>
    <w:pPr>
      <w:autoSpaceDE w:val="0"/>
      <w:autoSpaceDN w:val="0"/>
      <w:adjustRightInd w:val="0"/>
      <w:snapToGrid w:val="0"/>
      <w:spacing w:line="240" w:lineRule="auto"/>
      <w:ind w:firstLineChars="0" w:firstLine="0"/>
      <w:jc w:val="center"/>
    </w:pPr>
    <w:rPr>
      <w:color w:val="000000"/>
      <w:sz w:val="22"/>
      <w:szCs w:val="22"/>
    </w:rPr>
  </w:style>
  <w:style w:type="paragraph" w:customStyle="1" w:styleId="af2">
    <w:name w:val="表格字体居中加粗"/>
    <w:basedOn w:val="a1"/>
    <w:qFormat/>
    <w:rsid w:val="00F31013"/>
    <w:pPr>
      <w:autoSpaceDE w:val="0"/>
      <w:autoSpaceDN w:val="0"/>
      <w:adjustRightInd w:val="0"/>
      <w:snapToGrid w:val="0"/>
      <w:spacing w:line="240" w:lineRule="auto"/>
      <w:ind w:firstLineChars="0" w:firstLine="0"/>
      <w:jc w:val="center"/>
    </w:pPr>
    <w:rPr>
      <w:b/>
      <w:color w:val="000000"/>
      <w:sz w:val="26"/>
      <w:szCs w:val="26"/>
    </w:rPr>
  </w:style>
  <w:style w:type="paragraph" w:customStyle="1" w:styleId="af3">
    <w:name w:val="英文 标题"/>
    <w:basedOn w:val="af"/>
    <w:next w:val="a7"/>
    <w:qFormat/>
    <w:rsid w:val="00F31013"/>
    <w:rPr>
      <w:b/>
      <w:sz w:val="36"/>
      <w:szCs w:val="36"/>
    </w:rPr>
  </w:style>
  <w:style w:type="paragraph" w:customStyle="1" w:styleId="10">
    <w:name w:val="英文 标题 1"/>
    <w:basedOn w:val="af3"/>
    <w:next w:val="a1"/>
    <w:qFormat/>
    <w:rsid w:val="00F31013"/>
    <w:rPr>
      <w:sz w:val="30"/>
      <w:szCs w:val="30"/>
    </w:rPr>
  </w:style>
  <w:style w:type="paragraph" w:customStyle="1" w:styleId="20">
    <w:name w:val="英文 标题 2"/>
    <w:basedOn w:val="ad"/>
    <w:next w:val="a1"/>
    <w:qFormat/>
    <w:rsid w:val="00F31013"/>
    <w:pPr>
      <w:ind w:firstLineChars="0" w:firstLine="0"/>
      <w:jc w:val="center"/>
      <w:outlineLvl w:val="1"/>
    </w:pPr>
    <w:rPr>
      <w:b/>
    </w:rPr>
  </w:style>
  <w:style w:type="paragraph" w:customStyle="1" w:styleId="30">
    <w:name w:val="英文 标题 3"/>
    <w:basedOn w:val="3"/>
    <w:next w:val="a1"/>
    <w:qFormat/>
    <w:rsid w:val="00F31013"/>
    <w:pPr>
      <w:outlineLvl w:val="3"/>
    </w:pPr>
    <w:rPr>
      <w:rFonts w:ascii="方正仿宋简体" w:eastAsia="方正仿宋简体" w:hAnsi="Calibri"/>
    </w:rPr>
  </w:style>
  <w:style w:type="paragraph" w:styleId="af4">
    <w:name w:val="Subtitle"/>
    <w:basedOn w:val="a1"/>
    <w:next w:val="a1"/>
    <w:link w:val="Char2"/>
    <w:uiPriority w:val="11"/>
    <w:qFormat/>
    <w:rsid w:val="00F31013"/>
    <w:pPr>
      <w:spacing w:before="240" w:after="60" w:line="312" w:lineRule="atLeast"/>
      <w:jc w:val="center"/>
      <w:outlineLvl w:val="1"/>
    </w:pPr>
    <w:rPr>
      <w:rFonts w:ascii="Cambria" w:eastAsia="宋体" w:hAnsi="Cambria"/>
      <w:b/>
      <w:bCs/>
      <w:kern w:val="28"/>
      <w:sz w:val="32"/>
      <w:szCs w:val="32"/>
      <w:lang/>
    </w:rPr>
  </w:style>
  <w:style w:type="character" w:customStyle="1" w:styleId="Char2">
    <w:name w:val="副标题 Char"/>
    <w:basedOn w:val="a2"/>
    <w:link w:val="af4"/>
    <w:uiPriority w:val="11"/>
    <w:rsid w:val="00F31013"/>
    <w:rPr>
      <w:rFonts w:ascii="Cambria" w:eastAsia="宋体" w:hAnsi="Cambria" w:cs="Times New Roman"/>
      <w:b/>
      <w:bCs/>
      <w:kern w:val="28"/>
      <w:sz w:val="32"/>
      <w:szCs w:val="32"/>
      <w:lang/>
    </w:rPr>
  </w:style>
  <w:style w:type="paragraph" w:customStyle="1" w:styleId="af5">
    <w:name w:val="附件 英文"/>
    <w:basedOn w:val="1"/>
    <w:next w:val="a7"/>
    <w:qFormat/>
    <w:rsid w:val="00F31013"/>
    <w:pPr>
      <w:pageBreakBefore/>
      <w:jc w:val="left"/>
    </w:pPr>
    <w:rPr>
      <w:rFonts w:ascii="Times New Roman" w:eastAsia="Times New Roman"/>
      <w:b/>
      <w:lang/>
    </w:rPr>
  </w:style>
  <w:style w:type="paragraph" w:customStyle="1" w:styleId="textbig">
    <w:name w:val="textbig"/>
    <w:basedOn w:val="a1"/>
    <w:uiPriority w:val="99"/>
    <w:rsid w:val="00F31013"/>
    <w:pPr>
      <w:widowControl/>
      <w:spacing w:before="100" w:beforeAutospacing="1" w:after="100" w:afterAutospacing="1" w:line="384" w:lineRule="auto"/>
      <w:ind w:firstLineChars="0" w:firstLine="0"/>
      <w:jc w:val="left"/>
    </w:pPr>
    <w:rPr>
      <w:rFonts w:ascii="??" w:eastAsia="宋体" w:hAnsi="??" w:cs="??"/>
      <w:b/>
      <w:bCs/>
      <w:kern w:val="0"/>
      <w:sz w:val="21"/>
      <w:szCs w:val="21"/>
    </w:rPr>
  </w:style>
  <w:style w:type="character" w:styleId="af6">
    <w:name w:val="Hyperlink"/>
    <w:uiPriority w:val="99"/>
    <w:unhideWhenUsed/>
    <w:rsid w:val="00F31013"/>
    <w:rPr>
      <w:color w:val="0000FF"/>
      <w:u w:val="single"/>
    </w:rPr>
  </w:style>
  <w:style w:type="paragraph" w:styleId="af7">
    <w:name w:val="Balloon Text"/>
    <w:basedOn w:val="a1"/>
    <w:link w:val="Char3"/>
    <w:uiPriority w:val="99"/>
    <w:semiHidden/>
    <w:unhideWhenUsed/>
    <w:rsid w:val="00F31013"/>
    <w:pPr>
      <w:spacing w:line="240" w:lineRule="auto"/>
    </w:pPr>
    <w:rPr>
      <w:sz w:val="18"/>
      <w:szCs w:val="18"/>
      <w:lang/>
    </w:rPr>
  </w:style>
  <w:style w:type="character" w:customStyle="1" w:styleId="Char3">
    <w:name w:val="批注框文本 Char"/>
    <w:basedOn w:val="a2"/>
    <w:link w:val="af7"/>
    <w:uiPriority w:val="99"/>
    <w:semiHidden/>
    <w:rsid w:val="00F31013"/>
    <w:rPr>
      <w:rFonts w:ascii="Times New Roman" w:eastAsia="方正仿宋简体" w:hAnsi="Times New Roman" w:cs="Times New Roman"/>
      <w:sz w:val="18"/>
      <w:szCs w:val="18"/>
      <w:lang/>
    </w:rPr>
  </w:style>
  <w:style w:type="paragraph" w:styleId="af8">
    <w:name w:val="Revision"/>
    <w:hidden/>
    <w:uiPriority w:val="99"/>
    <w:semiHidden/>
    <w:rsid w:val="00F31013"/>
    <w:rPr>
      <w:rFonts w:ascii="Times New Roman" w:eastAsia="方正仿宋简体" w:hAnsi="Times New Roman" w:cs="Times New Roman"/>
      <w:sz w:val="30"/>
      <w:szCs w:val="30"/>
    </w:rPr>
  </w:style>
  <w:style w:type="paragraph" w:customStyle="1" w:styleId="af9">
    <w:name w:val="附件 标题"/>
    <w:basedOn w:val="a1"/>
    <w:next w:val="a7"/>
    <w:qFormat/>
    <w:rsid w:val="00F31013"/>
    <w:pPr>
      <w:widowControl/>
      <w:spacing w:line="240" w:lineRule="auto"/>
      <w:ind w:firstLineChars="0" w:firstLine="0"/>
      <w:jc w:val="center"/>
      <w:outlineLvl w:val="0"/>
    </w:pPr>
    <w:rPr>
      <w:rFonts w:eastAsia="方正大标宋简体"/>
      <w:color w:val="000000"/>
      <w:sz w:val="42"/>
      <w:szCs w:val="4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1633</Words>
  <Characters>9311</Characters>
  <Application>Microsoft Office Word</Application>
  <DocSecurity>0</DocSecurity>
  <Lines>77</Lines>
  <Paragraphs>21</Paragraphs>
  <ScaleCrop>false</ScaleCrop>
  <Company>SHFE</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ITOperation</dc:creator>
  <cp:keywords/>
  <dc:description/>
  <cp:lastModifiedBy>ITOperation</cp:lastModifiedBy>
  <cp:revision>3</cp:revision>
  <dcterms:created xsi:type="dcterms:W3CDTF">2018-06-29T08:31:00Z</dcterms:created>
  <dcterms:modified xsi:type="dcterms:W3CDTF">2018-06-29T08:40:00Z</dcterms:modified>
</cp:coreProperties>
</file>