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A048A" w:rsidRPr="00702DFF" w:rsidRDefault="00C34DBE" w:rsidP="002F3713">
      <w:pPr>
        <w:spacing w:line="360" w:lineRule="auto"/>
        <w:jc w:val="center"/>
        <w:rPr>
          <w:rFonts w:ascii="新宋体" w:eastAsia="新宋体" w:hAnsi="新宋体"/>
          <w:noProof/>
        </w:rPr>
      </w:pPr>
      <w:r w:rsidRPr="00702DFF">
        <w:rPr>
          <w:rFonts w:ascii="新宋体" w:eastAsia="新宋体" w:hAnsi="新宋体"/>
          <w:noProof/>
        </w:rPr>
        <w:drawing>
          <wp:anchor distT="0" distB="0" distL="114300" distR="114300" simplePos="0" relativeHeight="251657728" behindDoc="0" locked="0" layoutInCell="1" allowOverlap="1">
            <wp:simplePos x="0" y="0"/>
            <wp:positionH relativeFrom="column">
              <wp:posOffset>3983355</wp:posOffset>
            </wp:positionH>
            <wp:positionV relativeFrom="paragraph">
              <wp:posOffset>-640080</wp:posOffset>
            </wp:positionV>
            <wp:extent cx="2074545" cy="739140"/>
            <wp:effectExtent l="0" t="0" r="0" b="0"/>
            <wp:wrapNone/>
            <wp:docPr id="18" name="图片 18" descr="广期新vi短称(越秀新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广期新vi短称(越秀新版)"/>
                    <pic:cNvPicPr>
                      <a:picLocks noChangeAspect="1" noChangeArrowheads="1"/>
                    </pic:cNvPicPr>
                  </pic:nvPicPr>
                  <pic:blipFill>
                    <a:blip r:embed="rId9" cstate="print"/>
                    <a:srcRect/>
                    <a:stretch>
                      <a:fillRect/>
                    </a:stretch>
                  </pic:blipFill>
                  <pic:spPr bwMode="auto">
                    <a:xfrm>
                      <a:off x="0" y="0"/>
                      <a:ext cx="2074545" cy="739140"/>
                    </a:xfrm>
                    <a:prstGeom prst="rect">
                      <a:avLst/>
                    </a:prstGeom>
                    <a:noFill/>
                    <a:ln w="9525">
                      <a:noFill/>
                      <a:miter lim="800000"/>
                      <a:headEnd/>
                      <a:tailEnd/>
                    </a:ln>
                  </pic:spPr>
                </pic:pic>
              </a:graphicData>
            </a:graphic>
          </wp:anchor>
        </w:drawing>
      </w:r>
      <w:r w:rsidRPr="00702DFF">
        <w:rPr>
          <w:rFonts w:ascii="新宋体" w:eastAsia="新宋体" w:hAnsi="新宋体"/>
          <w:noProof/>
        </w:rPr>
        <w:drawing>
          <wp:anchor distT="0" distB="0" distL="114300" distR="114300" simplePos="0" relativeHeight="251656704" behindDoc="1" locked="0" layoutInCell="1" allowOverlap="1">
            <wp:simplePos x="0" y="0"/>
            <wp:positionH relativeFrom="column">
              <wp:posOffset>-1143000</wp:posOffset>
            </wp:positionH>
            <wp:positionV relativeFrom="paragraph">
              <wp:posOffset>-990600</wp:posOffset>
            </wp:positionV>
            <wp:extent cx="7630160" cy="10797540"/>
            <wp:effectExtent l="19050" t="0" r="8890" b="0"/>
            <wp:wrapNone/>
            <wp:docPr id="17" name="图片 17" descr="新vi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新vi封面"/>
                    <pic:cNvPicPr>
                      <a:picLocks noChangeAspect="1" noChangeArrowheads="1"/>
                    </pic:cNvPicPr>
                  </pic:nvPicPr>
                  <pic:blipFill>
                    <a:blip r:embed="rId10" cstate="print"/>
                    <a:srcRect/>
                    <a:stretch>
                      <a:fillRect/>
                    </a:stretch>
                  </pic:blipFill>
                  <pic:spPr bwMode="auto">
                    <a:xfrm>
                      <a:off x="0" y="0"/>
                      <a:ext cx="7630160" cy="10797540"/>
                    </a:xfrm>
                    <a:prstGeom prst="rect">
                      <a:avLst/>
                    </a:prstGeom>
                    <a:noFill/>
                    <a:ln w="9525">
                      <a:noFill/>
                      <a:miter lim="800000"/>
                      <a:headEnd/>
                      <a:tailEnd/>
                    </a:ln>
                  </pic:spPr>
                </pic:pic>
              </a:graphicData>
            </a:graphic>
          </wp:anchor>
        </w:drawing>
      </w:r>
      <w:r w:rsidR="004F0A3B" w:rsidRPr="00702DFF">
        <w:rPr>
          <w:rFonts w:ascii="新宋体" w:eastAsia="新宋体" w:hAnsi="新宋体" w:hint="eastAsia"/>
          <w:noProof/>
        </w:rPr>
        <w:t xml:space="preserve"> </w:t>
      </w:r>
    </w:p>
    <w:p w:rsidR="002A048A" w:rsidRPr="00702DFF" w:rsidRDefault="002A048A" w:rsidP="002F3713">
      <w:pPr>
        <w:pStyle w:val="p15"/>
        <w:spacing w:line="360" w:lineRule="auto"/>
        <w:jc w:val="center"/>
        <w:rPr>
          <w:rFonts w:ascii="新宋体" w:eastAsia="新宋体" w:hAnsi="新宋体"/>
          <w:kern w:val="2"/>
          <w:sz w:val="36"/>
          <w:szCs w:val="36"/>
        </w:rPr>
      </w:pPr>
    </w:p>
    <w:p w:rsidR="002A048A" w:rsidRPr="00702DFF" w:rsidRDefault="002A048A" w:rsidP="002F3713">
      <w:pPr>
        <w:pStyle w:val="p15"/>
        <w:tabs>
          <w:tab w:val="left" w:pos="5145"/>
        </w:tabs>
        <w:spacing w:line="360" w:lineRule="auto"/>
        <w:jc w:val="left"/>
        <w:rPr>
          <w:rFonts w:ascii="新宋体" w:eastAsia="新宋体" w:hAnsi="新宋体"/>
          <w:kern w:val="2"/>
          <w:sz w:val="36"/>
          <w:szCs w:val="36"/>
        </w:rPr>
      </w:pPr>
      <w:r w:rsidRPr="00702DFF">
        <w:rPr>
          <w:rFonts w:ascii="新宋体" w:eastAsia="新宋体" w:hAnsi="新宋体"/>
          <w:kern w:val="2"/>
          <w:sz w:val="36"/>
          <w:szCs w:val="36"/>
        </w:rPr>
        <w:tab/>
      </w:r>
    </w:p>
    <w:p w:rsidR="002A048A" w:rsidRPr="00702DFF" w:rsidRDefault="002A048A" w:rsidP="002F3713">
      <w:pPr>
        <w:pStyle w:val="p15"/>
        <w:spacing w:line="360" w:lineRule="auto"/>
        <w:jc w:val="center"/>
        <w:rPr>
          <w:rFonts w:ascii="新宋体" w:eastAsia="新宋体" w:hAnsi="新宋体"/>
          <w:kern w:val="2"/>
          <w:sz w:val="36"/>
          <w:szCs w:val="36"/>
        </w:rPr>
      </w:pPr>
    </w:p>
    <w:p w:rsidR="002A048A" w:rsidRPr="00702DFF" w:rsidRDefault="002A048A" w:rsidP="002F3713">
      <w:pPr>
        <w:pStyle w:val="p15"/>
        <w:spacing w:line="360" w:lineRule="auto"/>
        <w:jc w:val="center"/>
        <w:rPr>
          <w:rFonts w:ascii="新宋体" w:eastAsia="新宋体" w:hAnsi="新宋体"/>
          <w:kern w:val="2"/>
          <w:sz w:val="36"/>
          <w:szCs w:val="36"/>
        </w:rPr>
      </w:pPr>
    </w:p>
    <w:p w:rsidR="00133964" w:rsidRPr="00702DFF" w:rsidRDefault="00133964" w:rsidP="002F3713">
      <w:pPr>
        <w:pStyle w:val="p15"/>
        <w:spacing w:line="360" w:lineRule="auto"/>
        <w:jc w:val="center"/>
        <w:rPr>
          <w:rFonts w:ascii="新宋体" w:eastAsia="新宋体" w:hAnsi="新宋体"/>
          <w:kern w:val="2"/>
          <w:sz w:val="36"/>
          <w:szCs w:val="36"/>
        </w:rPr>
      </w:pPr>
    </w:p>
    <w:p w:rsidR="00133964" w:rsidRPr="00702DFF" w:rsidRDefault="0030577E" w:rsidP="002F3713">
      <w:pPr>
        <w:pStyle w:val="p15"/>
        <w:spacing w:line="360" w:lineRule="auto"/>
        <w:jc w:val="center"/>
        <w:rPr>
          <w:rFonts w:ascii="新宋体" w:eastAsia="新宋体" w:hAnsi="新宋体"/>
          <w:kern w:val="2"/>
          <w:sz w:val="36"/>
          <w:szCs w:val="36"/>
        </w:rPr>
      </w:pPr>
      <w:r>
        <w:rPr>
          <w:rFonts w:ascii="新宋体" w:eastAsia="新宋体" w:hAnsi="新宋体"/>
          <w:noProof/>
        </w:rPr>
        <w:pict>
          <v:shapetype id="_x0000_t202" coordsize="21600,21600" o:spt="202" path="m,l,21600r21600,l21600,xe">
            <v:stroke joinstyle="miter"/>
            <v:path gradientshapeok="t" o:connecttype="rect"/>
          </v:shapetype>
          <v:shape id="_x0000_s1032" type="#_x0000_t202" style="position:absolute;left:0;text-align:left;margin-left:-69pt;margin-top:11.55pt;width:558pt;height:109.2pt;z-index:251655680" filled="f" stroked="f">
            <v:textbox style="mso-next-textbox:#_x0000_s1032">
              <w:txbxContent>
                <w:p w:rsidR="0085471D" w:rsidRPr="0085471D" w:rsidRDefault="0085471D" w:rsidP="0085471D">
                  <w:pPr>
                    <w:autoSpaceDE w:val="0"/>
                    <w:autoSpaceDN w:val="0"/>
                    <w:adjustRightInd w:val="0"/>
                    <w:jc w:val="left"/>
                    <w:rPr>
                      <w:rFonts w:ascii="黑体" w:eastAsia="黑体" w:cs="黑体"/>
                      <w:color w:val="000000"/>
                      <w:kern w:val="0"/>
                      <w:sz w:val="24"/>
                      <w:szCs w:val="24"/>
                    </w:rPr>
                  </w:pPr>
                </w:p>
                <w:p w:rsidR="00203953" w:rsidRDefault="00203953" w:rsidP="00203953">
                  <w:pPr>
                    <w:rPr>
                      <w:rFonts w:ascii="黑体" w:eastAsia="黑体"/>
                      <w:kern w:val="0"/>
                      <w:sz w:val="24"/>
                      <w:szCs w:val="24"/>
                    </w:rPr>
                  </w:pPr>
                </w:p>
                <w:p w:rsidR="00406BC6" w:rsidRPr="00406BC6" w:rsidRDefault="00EE3134" w:rsidP="00406BC6">
                  <w:pPr>
                    <w:spacing w:line="360" w:lineRule="auto"/>
                    <w:jc w:val="center"/>
                    <w:rPr>
                      <w:rFonts w:ascii="黑体" w:eastAsia="黑体" w:hAnsi="微软雅黑"/>
                      <w:b/>
                      <w:color w:val="422100"/>
                      <w:sz w:val="60"/>
                      <w:szCs w:val="60"/>
                    </w:rPr>
                  </w:pPr>
                  <w:proofErr w:type="gramStart"/>
                  <w:r>
                    <w:rPr>
                      <w:rFonts w:ascii="黑体" w:eastAsia="黑体" w:hAnsi="微软雅黑" w:hint="eastAsia"/>
                      <w:b/>
                      <w:color w:val="422100"/>
                      <w:sz w:val="60"/>
                      <w:szCs w:val="60"/>
                    </w:rPr>
                    <w:t>多镍</w:t>
                  </w:r>
                  <w:r>
                    <w:rPr>
                      <w:rFonts w:ascii="黑体" w:eastAsia="黑体" w:hAnsi="微软雅黑"/>
                      <w:b/>
                      <w:color w:val="422100"/>
                      <w:sz w:val="60"/>
                      <w:szCs w:val="60"/>
                    </w:rPr>
                    <w:t>-空铝</w:t>
                  </w:r>
                  <w:r>
                    <w:rPr>
                      <w:rFonts w:ascii="黑体" w:eastAsia="黑体" w:hAnsi="微软雅黑" w:hint="eastAsia"/>
                      <w:b/>
                      <w:color w:val="422100"/>
                      <w:sz w:val="60"/>
                      <w:szCs w:val="60"/>
                    </w:rPr>
                    <w:t>对</w:t>
                  </w:r>
                  <w:proofErr w:type="gramEnd"/>
                  <w:r>
                    <w:rPr>
                      <w:rFonts w:ascii="黑体" w:eastAsia="黑体" w:hAnsi="微软雅黑" w:hint="eastAsia"/>
                      <w:b/>
                      <w:color w:val="422100"/>
                      <w:sz w:val="60"/>
                      <w:szCs w:val="60"/>
                    </w:rPr>
                    <w:t>冲</w:t>
                  </w:r>
                  <w:r>
                    <w:rPr>
                      <w:rFonts w:ascii="黑体" w:eastAsia="黑体" w:hAnsi="微软雅黑"/>
                      <w:b/>
                      <w:color w:val="422100"/>
                      <w:sz w:val="60"/>
                      <w:szCs w:val="60"/>
                    </w:rPr>
                    <w:t>投资方案</w:t>
                  </w:r>
                </w:p>
                <w:p w:rsidR="003B3698" w:rsidRPr="00406BC6" w:rsidRDefault="003B3698" w:rsidP="003B3698">
                  <w:pPr>
                    <w:spacing w:line="360" w:lineRule="auto"/>
                    <w:jc w:val="center"/>
                    <w:rPr>
                      <w:sz w:val="28"/>
                      <w:szCs w:val="28"/>
                    </w:rPr>
                  </w:pPr>
                </w:p>
                <w:p w:rsidR="00DA6E8F" w:rsidRPr="003B3698" w:rsidRDefault="00DA6E8F" w:rsidP="00203953">
                  <w:pPr>
                    <w:jc w:val="center"/>
                    <w:rPr>
                      <w:rFonts w:ascii="黑体" w:eastAsia="黑体" w:hAnsi="微软雅黑"/>
                      <w:b/>
                      <w:color w:val="422100"/>
                      <w:sz w:val="60"/>
                      <w:szCs w:val="60"/>
                    </w:rPr>
                  </w:pPr>
                </w:p>
              </w:txbxContent>
            </v:textbox>
          </v:shape>
        </w:pict>
      </w:r>
    </w:p>
    <w:p w:rsidR="00133964" w:rsidRPr="00702DFF" w:rsidRDefault="00133964" w:rsidP="002F3713">
      <w:pPr>
        <w:pStyle w:val="p15"/>
        <w:spacing w:line="360" w:lineRule="auto"/>
        <w:jc w:val="center"/>
        <w:rPr>
          <w:rFonts w:ascii="新宋体" w:eastAsia="新宋体" w:hAnsi="新宋体"/>
          <w:kern w:val="2"/>
          <w:sz w:val="36"/>
          <w:szCs w:val="36"/>
        </w:rPr>
      </w:pPr>
    </w:p>
    <w:p w:rsidR="00133964" w:rsidRPr="00702DFF" w:rsidRDefault="00133964" w:rsidP="002F3713">
      <w:pPr>
        <w:pStyle w:val="p15"/>
        <w:spacing w:line="360" w:lineRule="auto"/>
        <w:jc w:val="center"/>
        <w:rPr>
          <w:rFonts w:ascii="新宋体" w:eastAsia="新宋体" w:hAnsi="新宋体"/>
          <w:kern w:val="2"/>
          <w:sz w:val="36"/>
          <w:szCs w:val="36"/>
        </w:rPr>
      </w:pPr>
    </w:p>
    <w:p w:rsidR="00133964" w:rsidRPr="00702DFF" w:rsidRDefault="00133964" w:rsidP="002F3713">
      <w:pPr>
        <w:pStyle w:val="p15"/>
        <w:spacing w:line="360" w:lineRule="auto"/>
        <w:jc w:val="center"/>
        <w:rPr>
          <w:rFonts w:ascii="新宋体" w:eastAsia="新宋体" w:hAnsi="新宋体"/>
          <w:kern w:val="2"/>
          <w:sz w:val="36"/>
          <w:szCs w:val="36"/>
        </w:rPr>
      </w:pPr>
    </w:p>
    <w:p w:rsidR="00133964" w:rsidRPr="00702DFF" w:rsidRDefault="00133964" w:rsidP="002F3713">
      <w:pPr>
        <w:pStyle w:val="p15"/>
        <w:spacing w:line="360" w:lineRule="auto"/>
        <w:jc w:val="center"/>
        <w:rPr>
          <w:rFonts w:ascii="新宋体" w:eastAsia="新宋体" w:hAnsi="新宋体"/>
          <w:kern w:val="2"/>
          <w:sz w:val="36"/>
          <w:szCs w:val="36"/>
        </w:rPr>
      </w:pPr>
    </w:p>
    <w:p w:rsidR="002A048A" w:rsidRPr="00702DFF" w:rsidRDefault="0030577E" w:rsidP="002F3713">
      <w:pPr>
        <w:pStyle w:val="p15"/>
        <w:spacing w:line="360" w:lineRule="auto"/>
        <w:jc w:val="center"/>
        <w:rPr>
          <w:rFonts w:ascii="新宋体" w:eastAsia="新宋体" w:hAnsi="新宋体"/>
          <w:kern w:val="2"/>
          <w:sz w:val="36"/>
          <w:szCs w:val="36"/>
        </w:rPr>
      </w:pPr>
      <w:r>
        <w:rPr>
          <w:rFonts w:ascii="新宋体" w:eastAsia="新宋体" w:hAnsi="新宋体"/>
          <w:noProof/>
        </w:rPr>
        <w:pict>
          <v:shape id="文本框 2" o:spid="_x0000_s1043" type="#_x0000_t202" style="position:absolute;left:0;text-align:left;margin-left:106.45pt;margin-top:28.35pt;width:208.6pt;height:43.35pt;z-index:251658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" strokecolor="white">
            <v:textbox>
              <w:txbxContent>
                <w:p w:rsidR="0085471D" w:rsidRDefault="0085471D" w:rsidP="0085471D">
                  <w:pPr>
                    <w:jc w:val="center"/>
                    <w:rPr>
                      <w:b/>
                      <w:sz w:val="28"/>
                    </w:rPr>
                  </w:pPr>
                  <w:r w:rsidRPr="0085471D">
                    <w:rPr>
                      <w:rFonts w:hint="eastAsia"/>
                      <w:b/>
                      <w:sz w:val="28"/>
                    </w:rPr>
                    <w:t>广州期货研究所</w:t>
                  </w:r>
                  <w:r w:rsidR="005A39F7">
                    <w:rPr>
                      <w:rFonts w:hint="eastAsia"/>
                      <w:b/>
                      <w:sz w:val="28"/>
                    </w:rPr>
                    <w:t xml:space="preserve"> </w:t>
                  </w:r>
                  <w:r w:rsidR="003A1B46">
                    <w:rPr>
                      <w:rFonts w:hint="eastAsia"/>
                      <w:b/>
                      <w:sz w:val="28"/>
                    </w:rPr>
                    <w:t>金属研究小组</w:t>
                  </w:r>
                </w:p>
              </w:txbxContent>
            </v:textbox>
          </v:shape>
        </w:pict>
      </w:r>
    </w:p>
    <w:p w:rsidR="002A048A" w:rsidRPr="00702DFF" w:rsidRDefault="002A048A" w:rsidP="002F3713">
      <w:pPr>
        <w:pStyle w:val="p15"/>
        <w:spacing w:line="360" w:lineRule="auto"/>
        <w:jc w:val="center"/>
        <w:rPr>
          <w:rFonts w:ascii="新宋体" w:eastAsia="新宋体" w:hAnsi="新宋体"/>
          <w:kern w:val="2"/>
          <w:sz w:val="36"/>
          <w:szCs w:val="36"/>
        </w:rPr>
      </w:pPr>
    </w:p>
    <w:p w:rsidR="00133964" w:rsidRPr="003A1B46" w:rsidRDefault="003A1B46" w:rsidP="003A1B46">
      <w:pPr>
        <w:jc w:val="center"/>
        <w:rPr>
          <w:b/>
          <w:sz w:val="28"/>
        </w:rPr>
      </w:pPr>
      <w:r w:rsidRPr="003A1B46">
        <w:rPr>
          <w:rFonts w:hint="eastAsia"/>
          <w:b/>
          <w:sz w:val="28"/>
        </w:rPr>
        <w:t>2016</w:t>
      </w:r>
      <w:r w:rsidRPr="003A1B46">
        <w:rPr>
          <w:rFonts w:hint="eastAsia"/>
          <w:b/>
          <w:sz w:val="28"/>
        </w:rPr>
        <w:t>年</w:t>
      </w:r>
      <w:r w:rsidR="00EE3134">
        <w:rPr>
          <w:b/>
          <w:sz w:val="28"/>
        </w:rPr>
        <w:t>8</w:t>
      </w:r>
      <w:r w:rsidRPr="003A1B46">
        <w:rPr>
          <w:rFonts w:hint="eastAsia"/>
          <w:b/>
          <w:sz w:val="28"/>
        </w:rPr>
        <w:t>月</w:t>
      </w:r>
      <w:r w:rsidR="00EE3134">
        <w:rPr>
          <w:b/>
          <w:sz w:val="28"/>
        </w:rPr>
        <w:t>8</w:t>
      </w:r>
      <w:r w:rsidRPr="003A1B46">
        <w:rPr>
          <w:rFonts w:hint="eastAsia"/>
          <w:b/>
          <w:sz w:val="28"/>
        </w:rPr>
        <w:t>日</w:t>
      </w:r>
    </w:p>
    <w:p w:rsidR="00133964" w:rsidRPr="00702DFF" w:rsidRDefault="00133964" w:rsidP="002F3713">
      <w:pPr>
        <w:pStyle w:val="p15"/>
        <w:spacing w:line="360" w:lineRule="auto"/>
        <w:jc w:val="center"/>
        <w:rPr>
          <w:rFonts w:ascii="新宋体" w:eastAsia="新宋体" w:hAnsi="新宋体"/>
          <w:kern w:val="2"/>
          <w:sz w:val="36"/>
          <w:szCs w:val="36"/>
        </w:rPr>
      </w:pPr>
    </w:p>
    <w:p w:rsidR="00133964" w:rsidRPr="00702DFF" w:rsidRDefault="00133964" w:rsidP="002F3713">
      <w:pPr>
        <w:pStyle w:val="p15"/>
        <w:spacing w:line="360" w:lineRule="auto"/>
        <w:jc w:val="center"/>
        <w:rPr>
          <w:rFonts w:ascii="新宋体" w:eastAsia="新宋体" w:hAnsi="新宋体"/>
          <w:kern w:val="2"/>
          <w:sz w:val="36"/>
          <w:szCs w:val="36"/>
        </w:rPr>
      </w:pPr>
    </w:p>
    <w:p w:rsidR="00133964" w:rsidRPr="00702DFF" w:rsidRDefault="00133964" w:rsidP="002F3713">
      <w:pPr>
        <w:pStyle w:val="p15"/>
        <w:spacing w:line="360" w:lineRule="auto"/>
        <w:jc w:val="center"/>
        <w:rPr>
          <w:rFonts w:ascii="新宋体" w:eastAsia="新宋体" w:hAnsi="新宋体"/>
          <w:kern w:val="2"/>
          <w:sz w:val="36"/>
          <w:szCs w:val="36"/>
        </w:rPr>
      </w:pPr>
    </w:p>
    <w:p w:rsidR="00133964" w:rsidRPr="00702DFF" w:rsidRDefault="00133964" w:rsidP="002F3713">
      <w:pPr>
        <w:pStyle w:val="p15"/>
        <w:spacing w:line="360" w:lineRule="auto"/>
        <w:jc w:val="center"/>
        <w:rPr>
          <w:rFonts w:ascii="新宋体" w:eastAsia="新宋体" w:hAnsi="新宋体"/>
          <w:kern w:val="2"/>
          <w:sz w:val="36"/>
          <w:szCs w:val="36"/>
        </w:rPr>
      </w:pPr>
    </w:p>
    <w:p w:rsidR="00133964" w:rsidRPr="00702DFF" w:rsidRDefault="00133964" w:rsidP="002F3713">
      <w:pPr>
        <w:pStyle w:val="p15"/>
        <w:spacing w:line="360" w:lineRule="auto"/>
        <w:jc w:val="center"/>
        <w:rPr>
          <w:rFonts w:ascii="新宋体" w:eastAsia="新宋体" w:hAnsi="新宋体"/>
          <w:kern w:val="2"/>
          <w:sz w:val="36"/>
          <w:szCs w:val="36"/>
        </w:rPr>
      </w:pPr>
    </w:p>
    <w:p w:rsidR="00133964" w:rsidRPr="00702DFF" w:rsidRDefault="00133964" w:rsidP="002F3713">
      <w:pPr>
        <w:pStyle w:val="p15"/>
        <w:spacing w:line="360" w:lineRule="auto"/>
        <w:jc w:val="center"/>
        <w:rPr>
          <w:rFonts w:ascii="新宋体" w:eastAsia="新宋体" w:hAnsi="新宋体"/>
          <w:kern w:val="2"/>
          <w:sz w:val="36"/>
          <w:szCs w:val="36"/>
        </w:rPr>
      </w:pPr>
    </w:p>
    <w:p w:rsidR="00133964" w:rsidRPr="00702DFF" w:rsidRDefault="00133964" w:rsidP="002F3713">
      <w:pPr>
        <w:pStyle w:val="p15"/>
        <w:spacing w:line="360" w:lineRule="auto"/>
        <w:jc w:val="center"/>
        <w:rPr>
          <w:rFonts w:ascii="新宋体" w:eastAsia="新宋体" w:hAnsi="新宋体"/>
          <w:kern w:val="2"/>
          <w:sz w:val="36"/>
          <w:szCs w:val="36"/>
        </w:rPr>
      </w:pPr>
    </w:p>
    <w:p w:rsidR="00133964" w:rsidRPr="00702DFF" w:rsidRDefault="00133964" w:rsidP="002F3713">
      <w:pPr>
        <w:pStyle w:val="p15"/>
        <w:spacing w:line="360" w:lineRule="auto"/>
        <w:jc w:val="center"/>
        <w:rPr>
          <w:rFonts w:ascii="新宋体" w:eastAsia="新宋体" w:hAnsi="新宋体"/>
          <w:kern w:val="2"/>
          <w:sz w:val="36"/>
          <w:szCs w:val="36"/>
        </w:rPr>
      </w:pPr>
    </w:p>
    <w:p w:rsidR="00133964" w:rsidRPr="00702DFF" w:rsidRDefault="00133964" w:rsidP="002F3713">
      <w:pPr>
        <w:pStyle w:val="p15"/>
        <w:spacing w:line="360" w:lineRule="auto"/>
        <w:rPr>
          <w:rFonts w:ascii="新宋体" w:eastAsia="新宋体" w:hAnsi="新宋体"/>
          <w:kern w:val="2"/>
          <w:sz w:val="28"/>
          <w:szCs w:val="28"/>
        </w:rPr>
      </w:pPr>
      <w:r w:rsidRPr="00702DFF">
        <w:rPr>
          <w:rFonts w:ascii="新宋体" w:eastAsia="新宋体" w:hAnsi="新宋体" w:hint="eastAsia"/>
          <w:kern w:val="2"/>
          <w:sz w:val="36"/>
          <w:szCs w:val="36"/>
        </w:rPr>
        <w:t xml:space="preserve">                                  </w:t>
      </w:r>
    </w:p>
    <w:p w:rsidR="00A01DCD" w:rsidRPr="00702DFF" w:rsidRDefault="00A01DCD" w:rsidP="002F3713">
      <w:pPr>
        <w:pStyle w:val="p15"/>
        <w:spacing w:line="360" w:lineRule="auto"/>
        <w:jc w:val="center"/>
        <w:rPr>
          <w:rFonts w:ascii="新宋体" w:eastAsia="新宋体" w:hAnsi="新宋体"/>
          <w:kern w:val="2"/>
          <w:sz w:val="22"/>
          <w:szCs w:val="36"/>
        </w:rPr>
      </w:pPr>
    </w:p>
    <w:tbl>
      <w:tblPr>
        <w:tblpPr w:leftFromText="180" w:rightFromText="180" w:vertAnchor="text" w:horzAnchor="margin" w:tblpXSpec="center" w:tblpY="3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52"/>
        <w:gridCol w:w="4030"/>
      </w:tblGrid>
      <w:tr w:rsidR="007E6F38" w:rsidRPr="00702DFF" w:rsidTr="009B5508">
        <w:trPr>
          <w:trHeight w:val="550"/>
        </w:trPr>
        <w:tc>
          <w:tcPr>
            <w:tcW w:w="7782" w:type="dxa"/>
            <w:gridSpan w:val="2"/>
            <w:shd w:val="clear" w:color="auto" w:fill="EFF3FF"/>
            <w:vAlign w:val="center"/>
          </w:tcPr>
          <w:p w:rsidR="007E6F38" w:rsidRPr="00702DFF" w:rsidRDefault="00EE3134" w:rsidP="00EE3134">
            <w:pPr>
              <w:jc w:val="center"/>
            </w:pPr>
            <w:proofErr w:type="gramStart"/>
            <w:r>
              <w:rPr>
                <w:rFonts w:ascii="新宋体" w:eastAsia="新宋体" w:hAnsi="新宋体" w:hint="eastAsia"/>
                <w:b/>
                <w:sz w:val="24"/>
              </w:rPr>
              <w:lastRenderedPageBreak/>
              <w:t>多镍</w:t>
            </w:r>
            <w:r>
              <w:rPr>
                <w:rFonts w:ascii="新宋体" w:eastAsia="新宋体" w:hAnsi="新宋体"/>
                <w:b/>
                <w:sz w:val="24"/>
              </w:rPr>
              <w:t>-空铝</w:t>
            </w:r>
            <w:r>
              <w:rPr>
                <w:rFonts w:ascii="新宋体" w:eastAsia="新宋体" w:hAnsi="新宋体" w:hint="eastAsia"/>
                <w:b/>
                <w:sz w:val="24"/>
              </w:rPr>
              <w:t>对</w:t>
            </w:r>
            <w:proofErr w:type="gramEnd"/>
            <w:r>
              <w:rPr>
                <w:rFonts w:ascii="新宋体" w:eastAsia="新宋体" w:hAnsi="新宋体" w:hint="eastAsia"/>
                <w:b/>
                <w:sz w:val="24"/>
              </w:rPr>
              <w:t>冲</w:t>
            </w:r>
            <w:r w:rsidR="007E6F38" w:rsidRPr="00702DFF">
              <w:rPr>
                <w:rFonts w:ascii="新宋体" w:eastAsia="新宋体" w:hAnsi="新宋体" w:hint="eastAsia"/>
                <w:b/>
                <w:sz w:val="24"/>
              </w:rPr>
              <w:t>投资方案</w:t>
            </w:r>
          </w:p>
        </w:tc>
      </w:tr>
      <w:tr w:rsidR="007E6F38" w:rsidRPr="00702DFF" w:rsidTr="009B5508">
        <w:trPr>
          <w:trHeight w:val="356"/>
        </w:trPr>
        <w:tc>
          <w:tcPr>
            <w:tcW w:w="3752" w:type="dxa"/>
            <w:vAlign w:val="center"/>
          </w:tcPr>
          <w:p w:rsidR="007E6F38" w:rsidRPr="00702DFF" w:rsidRDefault="007E6F38" w:rsidP="00EE3134">
            <w:pPr>
              <w:spacing w:line="360" w:lineRule="auto"/>
              <w:rPr>
                <w:rFonts w:ascii="新宋体" w:eastAsia="新宋体" w:hAnsi="新宋体"/>
                <w:b/>
                <w:szCs w:val="21"/>
              </w:rPr>
            </w:pPr>
            <w:r w:rsidRPr="00702DFF">
              <w:rPr>
                <w:rFonts w:ascii="新宋体" w:eastAsia="新宋体" w:hAnsi="新宋体" w:cs="宋体" w:hint="eastAsia"/>
                <w:b/>
                <w:kern w:val="0"/>
                <w:szCs w:val="21"/>
              </w:rPr>
              <w:t>重点</w:t>
            </w:r>
            <w:r w:rsidR="00EE3134">
              <w:rPr>
                <w:rFonts w:ascii="新宋体" w:eastAsia="新宋体" w:hAnsi="新宋体" w:cs="宋体" w:hint="eastAsia"/>
                <w:b/>
                <w:kern w:val="0"/>
                <w:szCs w:val="21"/>
              </w:rPr>
              <w:t>品种</w:t>
            </w:r>
            <w:r w:rsidRPr="00702DFF">
              <w:rPr>
                <w:rFonts w:ascii="新宋体" w:eastAsia="新宋体" w:hAnsi="新宋体" w:cs="宋体" w:hint="eastAsia"/>
                <w:b/>
                <w:kern w:val="0"/>
                <w:szCs w:val="21"/>
              </w:rPr>
              <w:t>投资机会推荐</w:t>
            </w:r>
          </w:p>
        </w:tc>
        <w:tc>
          <w:tcPr>
            <w:tcW w:w="4030" w:type="dxa"/>
            <w:vAlign w:val="center"/>
          </w:tcPr>
          <w:p w:rsidR="007E6F38" w:rsidRPr="00702DFF" w:rsidRDefault="00EE3134" w:rsidP="005A39F7">
            <w:pPr>
              <w:spacing w:line="360" w:lineRule="auto"/>
              <w:rPr>
                <w:rFonts w:ascii="新宋体" w:eastAsia="新宋体" w:hAnsi="新宋体"/>
                <w:szCs w:val="21"/>
              </w:rPr>
            </w:pPr>
            <w:proofErr w:type="spellStart"/>
            <w:r>
              <w:rPr>
                <w:rFonts w:ascii="新宋体" w:eastAsia="新宋体" w:hAnsi="新宋体" w:hint="eastAsia"/>
                <w:szCs w:val="21"/>
              </w:rPr>
              <w:t>L</w:t>
            </w:r>
            <w:r>
              <w:rPr>
                <w:rFonts w:ascii="新宋体" w:eastAsia="新宋体" w:hAnsi="新宋体"/>
                <w:szCs w:val="21"/>
              </w:rPr>
              <w:t>meS</w:t>
            </w:r>
            <w:proofErr w:type="spellEnd"/>
            <w:r>
              <w:rPr>
                <w:rFonts w:ascii="新宋体" w:eastAsia="新宋体" w:hAnsi="新宋体"/>
                <w:szCs w:val="21"/>
              </w:rPr>
              <w:t>_</w:t>
            </w:r>
            <w:r>
              <w:rPr>
                <w:rFonts w:ascii="新宋体" w:eastAsia="新宋体" w:hAnsi="新宋体" w:hint="eastAsia"/>
                <w:szCs w:val="21"/>
              </w:rPr>
              <w:t>铝3、</w:t>
            </w:r>
            <w:proofErr w:type="spellStart"/>
            <w:r>
              <w:rPr>
                <w:rFonts w:ascii="新宋体" w:eastAsia="新宋体" w:hAnsi="新宋体" w:hint="eastAsia"/>
                <w:szCs w:val="21"/>
              </w:rPr>
              <w:t>L</w:t>
            </w:r>
            <w:r>
              <w:rPr>
                <w:rFonts w:ascii="新宋体" w:eastAsia="新宋体" w:hAnsi="新宋体"/>
                <w:szCs w:val="21"/>
              </w:rPr>
              <w:t>meS</w:t>
            </w:r>
            <w:proofErr w:type="spellEnd"/>
            <w:r>
              <w:rPr>
                <w:rFonts w:ascii="新宋体" w:eastAsia="新宋体" w:hAnsi="新宋体"/>
                <w:szCs w:val="21"/>
              </w:rPr>
              <w:t>_</w:t>
            </w:r>
            <w:r>
              <w:rPr>
                <w:rFonts w:ascii="新宋体" w:eastAsia="新宋体" w:hAnsi="新宋体" w:hint="eastAsia"/>
                <w:szCs w:val="21"/>
              </w:rPr>
              <w:t>镍3</w:t>
            </w:r>
          </w:p>
        </w:tc>
      </w:tr>
      <w:tr w:rsidR="007E6F38" w:rsidRPr="00702DFF" w:rsidTr="009B5508">
        <w:trPr>
          <w:trHeight w:val="356"/>
        </w:trPr>
        <w:tc>
          <w:tcPr>
            <w:tcW w:w="3752" w:type="dxa"/>
            <w:vAlign w:val="center"/>
          </w:tcPr>
          <w:p w:rsidR="007E6F38" w:rsidRPr="00702DFF" w:rsidRDefault="007E6F38" w:rsidP="00B93F37">
            <w:pPr>
              <w:spacing w:line="360" w:lineRule="auto"/>
              <w:rPr>
                <w:rFonts w:ascii="新宋体" w:eastAsia="新宋体" w:hAnsi="新宋体"/>
                <w:b/>
                <w:szCs w:val="21"/>
              </w:rPr>
            </w:pPr>
            <w:r w:rsidRPr="00702DFF">
              <w:rPr>
                <w:rFonts w:ascii="新宋体" w:eastAsia="新宋体" w:hAnsi="新宋体" w:cs="宋体" w:hint="eastAsia"/>
                <w:b/>
                <w:kern w:val="0"/>
                <w:szCs w:val="21"/>
              </w:rPr>
              <w:t>投资方向</w:t>
            </w:r>
          </w:p>
        </w:tc>
        <w:tc>
          <w:tcPr>
            <w:tcW w:w="4030" w:type="dxa"/>
            <w:vAlign w:val="center"/>
          </w:tcPr>
          <w:p w:rsidR="007E6F38" w:rsidRPr="00702DFF" w:rsidRDefault="00EE3134" w:rsidP="00B93F37">
            <w:pPr>
              <w:spacing w:line="360" w:lineRule="auto"/>
              <w:rPr>
                <w:rFonts w:ascii="新宋体" w:eastAsia="新宋体" w:hAnsi="新宋体"/>
                <w:szCs w:val="21"/>
              </w:rPr>
            </w:pPr>
            <w:r>
              <w:rPr>
                <w:rFonts w:ascii="新宋体" w:eastAsia="新宋体" w:hAnsi="新宋体" w:hint="eastAsia"/>
                <w:szCs w:val="21"/>
              </w:rPr>
              <w:t>多镍</w:t>
            </w:r>
            <w:r>
              <w:rPr>
                <w:rFonts w:ascii="新宋体" w:eastAsia="新宋体" w:hAnsi="新宋体"/>
                <w:szCs w:val="21"/>
              </w:rPr>
              <w:t>、</w:t>
            </w:r>
            <w:proofErr w:type="gramStart"/>
            <w:r>
              <w:rPr>
                <w:rFonts w:ascii="新宋体" w:eastAsia="新宋体" w:hAnsi="新宋体"/>
                <w:szCs w:val="21"/>
              </w:rPr>
              <w:t>空铝</w:t>
            </w:r>
            <w:proofErr w:type="gramEnd"/>
          </w:p>
        </w:tc>
      </w:tr>
      <w:tr w:rsidR="00C557D4" w:rsidRPr="00702DFF" w:rsidTr="009B5508">
        <w:trPr>
          <w:trHeight w:val="356"/>
        </w:trPr>
        <w:tc>
          <w:tcPr>
            <w:tcW w:w="3752" w:type="dxa"/>
            <w:vAlign w:val="center"/>
          </w:tcPr>
          <w:p w:rsidR="00C557D4" w:rsidRDefault="00A86DFA" w:rsidP="00B93F37">
            <w:pPr>
              <w:spacing w:line="360" w:lineRule="auto"/>
              <w:rPr>
                <w:rFonts w:ascii="新宋体" w:eastAsia="新宋体" w:hAnsi="新宋体" w:cs="宋体"/>
                <w:b/>
                <w:kern w:val="0"/>
                <w:szCs w:val="21"/>
              </w:rPr>
            </w:pPr>
            <w:proofErr w:type="gramStart"/>
            <w:r w:rsidRPr="00C557D4">
              <w:rPr>
                <w:rFonts w:ascii="新宋体" w:eastAsia="新宋体" w:hAnsi="新宋体" w:cs="宋体" w:hint="eastAsia"/>
                <w:b/>
                <w:kern w:val="0"/>
                <w:szCs w:val="21"/>
              </w:rPr>
              <w:t>多镍</w:t>
            </w:r>
            <w:r w:rsidRPr="00C557D4">
              <w:rPr>
                <w:rFonts w:ascii="新宋体" w:eastAsia="新宋体" w:hAnsi="新宋体" w:cs="宋体"/>
                <w:b/>
                <w:kern w:val="0"/>
                <w:szCs w:val="21"/>
              </w:rPr>
              <w:t>-空铝</w:t>
            </w:r>
            <w:r>
              <w:rPr>
                <w:rFonts w:ascii="新宋体" w:eastAsia="新宋体" w:hAnsi="新宋体" w:cs="宋体" w:hint="eastAsia"/>
                <w:b/>
                <w:kern w:val="0"/>
                <w:szCs w:val="21"/>
              </w:rPr>
              <w:t>投资</w:t>
            </w:r>
            <w:proofErr w:type="gramEnd"/>
            <w:r>
              <w:rPr>
                <w:rFonts w:ascii="新宋体" w:eastAsia="新宋体" w:hAnsi="新宋体" w:cs="宋体"/>
                <w:b/>
                <w:kern w:val="0"/>
                <w:szCs w:val="21"/>
              </w:rPr>
              <w:t>组合</w:t>
            </w:r>
            <w:r w:rsidR="00C557D4">
              <w:rPr>
                <w:rFonts w:ascii="新宋体" w:eastAsia="新宋体" w:hAnsi="新宋体" w:cs="宋体" w:hint="eastAsia"/>
                <w:b/>
                <w:kern w:val="0"/>
                <w:szCs w:val="21"/>
              </w:rPr>
              <w:t>建仓合约</w:t>
            </w:r>
            <w:r w:rsidR="00C557D4">
              <w:rPr>
                <w:rFonts w:ascii="新宋体" w:eastAsia="新宋体" w:hAnsi="新宋体" w:cs="宋体"/>
                <w:b/>
                <w:kern w:val="0"/>
                <w:szCs w:val="21"/>
              </w:rPr>
              <w:t>手</w:t>
            </w:r>
            <w:r w:rsidR="00C557D4">
              <w:rPr>
                <w:rFonts w:ascii="新宋体" w:eastAsia="新宋体" w:hAnsi="新宋体" w:cs="宋体" w:hint="eastAsia"/>
                <w:b/>
                <w:kern w:val="0"/>
                <w:szCs w:val="21"/>
              </w:rPr>
              <w:t>数</w:t>
            </w:r>
          </w:p>
        </w:tc>
        <w:tc>
          <w:tcPr>
            <w:tcW w:w="4030" w:type="dxa"/>
            <w:vAlign w:val="center"/>
          </w:tcPr>
          <w:p w:rsidR="00C557D4" w:rsidRDefault="00C557D4" w:rsidP="00C557D4">
            <w:pPr>
              <w:spacing w:line="360" w:lineRule="auto"/>
              <w:rPr>
                <w:rFonts w:ascii="新宋体" w:eastAsia="新宋体" w:hAnsi="新宋体" w:cs="Arial"/>
                <w:szCs w:val="21"/>
              </w:rPr>
            </w:pPr>
            <w:r>
              <w:rPr>
                <w:rFonts w:ascii="新宋体" w:eastAsia="新宋体" w:hAnsi="新宋体" w:cs="Arial" w:hint="eastAsia"/>
                <w:szCs w:val="21"/>
              </w:rPr>
              <w:t>3手镍（6吨/手</w:t>
            </w:r>
            <w:r>
              <w:rPr>
                <w:rFonts w:ascii="新宋体" w:eastAsia="新宋体" w:hAnsi="新宋体" w:cs="Arial"/>
                <w:szCs w:val="21"/>
              </w:rPr>
              <w:t>）</w:t>
            </w:r>
            <w:r>
              <w:rPr>
                <w:rFonts w:ascii="新宋体" w:eastAsia="新宋体" w:hAnsi="新宋体" w:cs="Arial" w:hint="eastAsia"/>
                <w:szCs w:val="21"/>
              </w:rPr>
              <w:t>、5手</w:t>
            </w:r>
            <w:r>
              <w:rPr>
                <w:rFonts w:ascii="新宋体" w:eastAsia="新宋体" w:hAnsi="新宋体" w:cs="Arial"/>
                <w:szCs w:val="21"/>
              </w:rPr>
              <w:t>铝</w:t>
            </w:r>
            <w:r>
              <w:rPr>
                <w:rFonts w:ascii="新宋体" w:eastAsia="新宋体" w:hAnsi="新宋体" w:cs="Arial" w:hint="eastAsia"/>
                <w:szCs w:val="21"/>
              </w:rPr>
              <w:t>（</w:t>
            </w:r>
            <w:r>
              <w:rPr>
                <w:rFonts w:ascii="新宋体" w:eastAsia="新宋体" w:hAnsi="新宋体" w:cs="Arial"/>
                <w:szCs w:val="21"/>
              </w:rPr>
              <w:t>25</w:t>
            </w:r>
            <w:r>
              <w:rPr>
                <w:rFonts w:ascii="新宋体" w:eastAsia="新宋体" w:hAnsi="新宋体" w:cs="Arial" w:hint="eastAsia"/>
                <w:szCs w:val="21"/>
              </w:rPr>
              <w:t>吨/手</w:t>
            </w:r>
            <w:r>
              <w:rPr>
                <w:rFonts w:ascii="新宋体" w:eastAsia="新宋体" w:hAnsi="新宋体" w:cs="Arial"/>
                <w:szCs w:val="21"/>
              </w:rPr>
              <w:t>）</w:t>
            </w:r>
          </w:p>
        </w:tc>
      </w:tr>
      <w:tr w:rsidR="004B3667" w:rsidRPr="00702DFF" w:rsidTr="009B5508">
        <w:trPr>
          <w:trHeight w:val="356"/>
        </w:trPr>
        <w:tc>
          <w:tcPr>
            <w:tcW w:w="3752" w:type="dxa"/>
            <w:vAlign w:val="center"/>
          </w:tcPr>
          <w:p w:rsidR="004B3667" w:rsidRPr="00C557D4" w:rsidRDefault="004B3667" w:rsidP="00C557D4">
            <w:pPr>
              <w:spacing w:line="360" w:lineRule="auto"/>
              <w:rPr>
                <w:rFonts w:ascii="新宋体" w:eastAsia="新宋体" w:hAnsi="新宋体" w:cs="宋体"/>
                <w:b/>
                <w:kern w:val="0"/>
                <w:szCs w:val="21"/>
              </w:rPr>
            </w:pPr>
            <w:proofErr w:type="gramStart"/>
            <w:r w:rsidRPr="00C557D4">
              <w:rPr>
                <w:rFonts w:ascii="新宋体" w:eastAsia="新宋体" w:hAnsi="新宋体" w:cs="宋体" w:hint="eastAsia"/>
                <w:b/>
                <w:kern w:val="0"/>
                <w:szCs w:val="21"/>
              </w:rPr>
              <w:t>多镍</w:t>
            </w:r>
            <w:r w:rsidRPr="00C557D4">
              <w:rPr>
                <w:rFonts w:ascii="新宋体" w:eastAsia="新宋体" w:hAnsi="新宋体" w:cs="宋体"/>
                <w:b/>
                <w:kern w:val="0"/>
                <w:szCs w:val="21"/>
              </w:rPr>
              <w:t>-空铝</w:t>
            </w:r>
            <w:r>
              <w:rPr>
                <w:rFonts w:ascii="新宋体" w:eastAsia="新宋体" w:hAnsi="新宋体" w:cs="宋体" w:hint="eastAsia"/>
                <w:b/>
                <w:kern w:val="0"/>
                <w:szCs w:val="21"/>
              </w:rPr>
              <w:t>投资</w:t>
            </w:r>
            <w:proofErr w:type="gramEnd"/>
            <w:r>
              <w:rPr>
                <w:rFonts w:ascii="新宋体" w:eastAsia="新宋体" w:hAnsi="新宋体" w:cs="宋体"/>
                <w:b/>
                <w:kern w:val="0"/>
                <w:szCs w:val="21"/>
              </w:rPr>
              <w:t>组合</w:t>
            </w:r>
            <w:r>
              <w:rPr>
                <w:rFonts w:ascii="新宋体" w:eastAsia="新宋体" w:hAnsi="新宋体" w:cs="宋体" w:hint="eastAsia"/>
                <w:b/>
                <w:kern w:val="0"/>
                <w:szCs w:val="21"/>
              </w:rPr>
              <w:t>价值</w:t>
            </w:r>
          </w:p>
        </w:tc>
        <w:tc>
          <w:tcPr>
            <w:tcW w:w="4030" w:type="dxa"/>
            <w:vAlign w:val="center"/>
          </w:tcPr>
          <w:p w:rsidR="004B3667" w:rsidRDefault="004B3667" w:rsidP="00C557D4">
            <w:pPr>
              <w:spacing w:line="360" w:lineRule="auto"/>
              <w:rPr>
                <w:rFonts w:ascii="新宋体" w:eastAsia="新宋体" w:hAnsi="新宋体" w:cs="Arial"/>
                <w:szCs w:val="21"/>
              </w:rPr>
            </w:pPr>
            <w:r>
              <w:rPr>
                <w:rFonts w:ascii="新宋体" w:eastAsia="新宋体" w:hAnsi="新宋体" w:cs="Arial" w:hint="eastAsia"/>
                <w:szCs w:val="21"/>
              </w:rPr>
              <w:t>约400000美元/组合</w:t>
            </w:r>
          </w:p>
        </w:tc>
      </w:tr>
      <w:tr w:rsidR="00F60B62" w:rsidRPr="00702DFF" w:rsidTr="009B5508">
        <w:trPr>
          <w:trHeight w:val="356"/>
        </w:trPr>
        <w:tc>
          <w:tcPr>
            <w:tcW w:w="3752" w:type="dxa"/>
            <w:vAlign w:val="center"/>
          </w:tcPr>
          <w:p w:rsidR="00F60B62" w:rsidRPr="00702DFF" w:rsidRDefault="00C557D4" w:rsidP="00C557D4">
            <w:pPr>
              <w:spacing w:line="360" w:lineRule="auto"/>
              <w:rPr>
                <w:rFonts w:ascii="新宋体" w:eastAsia="新宋体" w:hAnsi="新宋体" w:cs="宋体"/>
                <w:b/>
                <w:kern w:val="0"/>
                <w:szCs w:val="21"/>
              </w:rPr>
            </w:pPr>
            <w:proofErr w:type="gramStart"/>
            <w:r w:rsidRPr="00C557D4">
              <w:rPr>
                <w:rFonts w:ascii="新宋体" w:eastAsia="新宋体" w:hAnsi="新宋体" w:cs="宋体" w:hint="eastAsia"/>
                <w:b/>
                <w:kern w:val="0"/>
                <w:szCs w:val="21"/>
              </w:rPr>
              <w:t>多镍</w:t>
            </w:r>
            <w:r w:rsidRPr="00C557D4">
              <w:rPr>
                <w:rFonts w:ascii="新宋体" w:eastAsia="新宋体" w:hAnsi="新宋体" w:cs="宋体"/>
                <w:b/>
                <w:kern w:val="0"/>
                <w:szCs w:val="21"/>
              </w:rPr>
              <w:t>-空铝</w:t>
            </w:r>
            <w:r>
              <w:rPr>
                <w:rFonts w:ascii="新宋体" w:eastAsia="新宋体" w:hAnsi="新宋体" w:cs="宋体" w:hint="eastAsia"/>
                <w:b/>
                <w:kern w:val="0"/>
                <w:szCs w:val="21"/>
              </w:rPr>
              <w:t>投资</w:t>
            </w:r>
            <w:proofErr w:type="gramEnd"/>
            <w:r>
              <w:rPr>
                <w:rFonts w:ascii="新宋体" w:eastAsia="新宋体" w:hAnsi="新宋体" w:cs="宋体"/>
                <w:b/>
                <w:kern w:val="0"/>
                <w:szCs w:val="21"/>
              </w:rPr>
              <w:t>组合</w:t>
            </w:r>
            <w:r w:rsidR="00F60B62">
              <w:rPr>
                <w:rFonts w:ascii="新宋体" w:eastAsia="新宋体" w:hAnsi="新宋体" w:cs="宋体" w:hint="eastAsia"/>
                <w:b/>
                <w:kern w:val="0"/>
                <w:szCs w:val="21"/>
              </w:rPr>
              <w:t>建仓价</w:t>
            </w:r>
            <w:r>
              <w:rPr>
                <w:rFonts w:ascii="新宋体" w:eastAsia="新宋体" w:hAnsi="新宋体" w:cs="宋体" w:hint="eastAsia"/>
                <w:b/>
                <w:kern w:val="0"/>
                <w:szCs w:val="21"/>
              </w:rPr>
              <w:t>差</w:t>
            </w:r>
          </w:p>
        </w:tc>
        <w:tc>
          <w:tcPr>
            <w:tcW w:w="4030" w:type="dxa"/>
            <w:vAlign w:val="center"/>
          </w:tcPr>
          <w:p w:rsidR="00F60B62" w:rsidRDefault="00A86DFA" w:rsidP="00187D55">
            <w:pPr>
              <w:spacing w:line="360" w:lineRule="auto"/>
              <w:rPr>
                <w:rFonts w:ascii="新宋体" w:eastAsia="新宋体" w:hAnsi="新宋体" w:cs="Arial"/>
                <w:szCs w:val="21"/>
              </w:rPr>
            </w:pPr>
            <w:r>
              <w:rPr>
                <w:rFonts w:ascii="新宋体" w:eastAsia="新宋体" w:hAnsi="新宋体" w:cs="Arial"/>
                <w:szCs w:val="21"/>
              </w:rPr>
              <w:t>-</w:t>
            </w:r>
            <w:r w:rsidR="0020566F">
              <w:rPr>
                <w:rFonts w:ascii="新宋体" w:eastAsia="新宋体" w:hAnsi="新宋体" w:cs="Arial"/>
                <w:szCs w:val="21"/>
              </w:rPr>
              <w:t>13</w:t>
            </w:r>
            <w:r w:rsidR="00175D71">
              <w:rPr>
                <w:rFonts w:ascii="新宋体" w:eastAsia="新宋体" w:hAnsi="新宋体" w:cs="Arial"/>
                <w:szCs w:val="21"/>
              </w:rPr>
              <w:t>500</w:t>
            </w:r>
            <w:r w:rsidR="00F329EC">
              <w:rPr>
                <w:rFonts w:ascii="新宋体" w:eastAsia="新宋体" w:hAnsi="新宋体" w:cs="Arial" w:hint="eastAsia"/>
                <w:szCs w:val="21"/>
              </w:rPr>
              <w:t>美</w:t>
            </w:r>
            <w:r>
              <w:rPr>
                <w:rFonts w:ascii="新宋体" w:eastAsia="新宋体" w:hAnsi="新宋体" w:cs="Arial" w:hint="eastAsia"/>
                <w:szCs w:val="21"/>
              </w:rPr>
              <w:t>元</w:t>
            </w:r>
          </w:p>
        </w:tc>
      </w:tr>
      <w:tr w:rsidR="007E6F38" w:rsidRPr="00702DFF" w:rsidTr="009B5508">
        <w:trPr>
          <w:trHeight w:val="356"/>
        </w:trPr>
        <w:tc>
          <w:tcPr>
            <w:tcW w:w="3752" w:type="dxa"/>
            <w:vAlign w:val="center"/>
          </w:tcPr>
          <w:p w:rsidR="007E6F38" w:rsidRPr="00702DFF" w:rsidRDefault="007E6F38" w:rsidP="00A86DFA">
            <w:pPr>
              <w:spacing w:line="360" w:lineRule="auto"/>
              <w:rPr>
                <w:rFonts w:ascii="新宋体" w:eastAsia="新宋体" w:hAnsi="新宋体"/>
                <w:b/>
                <w:szCs w:val="21"/>
              </w:rPr>
            </w:pPr>
            <w:r w:rsidRPr="00702DFF">
              <w:rPr>
                <w:rFonts w:ascii="新宋体" w:eastAsia="新宋体" w:hAnsi="新宋体" w:cs="宋体" w:hint="eastAsia"/>
                <w:b/>
                <w:kern w:val="0"/>
                <w:szCs w:val="21"/>
              </w:rPr>
              <w:t>目标价</w:t>
            </w:r>
            <w:r w:rsidR="00A86DFA">
              <w:rPr>
                <w:rFonts w:ascii="新宋体" w:eastAsia="新宋体" w:hAnsi="新宋体" w:cs="宋体" w:hint="eastAsia"/>
                <w:b/>
                <w:kern w:val="0"/>
                <w:szCs w:val="21"/>
              </w:rPr>
              <w:t>差</w:t>
            </w:r>
          </w:p>
        </w:tc>
        <w:tc>
          <w:tcPr>
            <w:tcW w:w="4030" w:type="dxa"/>
            <w:vAlign w:val="center"/>
          </w:tcPr>
          <w:p w:rsidR="004B3667" w:rsidRPr="005D4801" w:rsidRDefault="004B3667" w:rsidP="00187D55">
            <w:pPr>
              <w:spacing w:line="360" w:lineRule="auto"/>
              <w:rPr>
                <w:rFonts w:ascii="新宋体" w:eastAsia="新宋体" w:hAnsi="新宋体"/>
                <w:szCs w:val="21"/>
              </w:rPr>
            </w:pPr>
            <w:r>
              <w:rPr>
                <w:rFonts w:ascii="新宋体" w:eastAsia="新宋体" w:hAnsi="新宋体" w:hint="eastAsia"/>
                <w:szCs w:val="21"/>
              </w:rPr>
              <w:t>第一目标价差：</w:t>
            </w:r>
            <w:r w:rsidR="00187D55">
              <w:rPr>
                <w:rFonts w:ascii="新宋体" w:eastAsia="新宋体" w:hAnsi="新宋体" w:hint="eastAsia"/>
                <w:szCs w:val="21"/>
              </w:rPr>
              <w:t>0</w:t>
            </w:r>
            <w:r w:rsidR="00187D55">
              <w:rPr>
                <w:rFonts w:ascii="新宋体" w:eastAsia="新宋体" w:hAnsi="新宋体" w:cs="Arial" w:hint="eastAsia"/>
                <w:szCs w:val="21"/>
              </w:rPr>
              <w:t>美元</w:t>
            </w:r>
          </w:p>
        </w:tc>
      </w:tr>
      <w:tr w:rsidR="007E6F38" w:rsidRPr="00702DFF" w:rsidTr="009B5508">
        <w:trPr>
          <w:trHeight w:val="356"/>
        </w:trPr>
        <w:tc>
          <w:tcPr>
            <w:tcW w:w="3752" w:type="dxa"/>
            <w:vAlign w:val="center"/>
          </w:tcPr>
          <w:p w:rsidR="007E6F38" w:rsidRPr="00702DFF" w:rsidRDefault="007E6F38" w:rsidP="004B3667">
            <w:pPr>
              <w:spacing w:line="360" w:lineRule="auto"/>
              <w:rPr>
                <w:rFonts w:ascii="新宋体" w:eastAsia="新宋体" w:hAnsi="新宋体"/>
                <w:b/>
                <w:szCs w:val="21"/>
              </w:rPr>
            </w:pPr>
            <w:r w:rsidRPr="00702DFF">
              <w:rPr>
                <w:rFonts w:ascii="新宋体" w:eastAsia="新宋体" w:hAnsi="新宋体" w:cs="宋体" w:hint="eastAsia"/>
                <w:b/>
                <w:kern w:val="0"/>
                <w:szCs w:val="21"/>
              </w:rPr>
              <w:t>止损价</w:t>
            </w:r>
            <w:r w:rsidR="004B3667">
              <w:rPr>
                <w:rFonts w:ascii="新宋体" w:eastAsia="新宋体" w:hAnsi="新宋体" w:cs="宋体" w:hint="eastAsia"/>
                <w:b/>
                <w:kern w:val="0"/>
                <w:szCs w:val="21"/>
              </w:rPr>
              <w:t>差</w:t>
            </w:r>
          </w:p>
        </w:tc>
        <w:tc>
          <w:tcPr>
            <w:tcW w:w="4030" w:type="dxa"/>
            <w:vAlign w:val="center"/>
          </w:tcPr>
          <w:p w:rsidR="007E6F38" w:rsidRPr="00702DFF" w:rsidRDefault="00505121" w:rsidP="00C07EC8">
            <w:pPr>
              <w:spacing w:line="360" w:lineRule="auto"/>
              <w:rPr>
                <w:rFonts w:ascii="新宋体" w:eastAsia="新宋体" w:hAnsi="新宋体"/>
                <w:szCs w:val="21"/>
              </w:rPr>
            </w:pPr>
            <w:r>
              <w:rPr>
                <w:rFonts w:ascii="新宋体" w:eastAsia="新宋体" w:hAnsi="新宋体"/>
                <w:szCs w:val="21"/>
              </w:rPr>
              <w:t>-16500~</w:t>
            </w:r>
            <w:r w:rsidR="00187D55">
              <w:rPr>
                <w:rFonts w:ascii="新宋体" w:eastAsia="新宋体" w:hAnsi="新宋体"/>
                <w:szCs w:val="21"/>
              </w:rPr>
              <w:t>-1</w:t>
            </w:r>
            <w:r w:rsidR="00B97D15">
              <w:rPr>
                <w:rFonts w:ascii="新宋体" w:eastAsia="新宋体" w:hAnsi="新宋体"/>
                <w:szCs w:val="21"/>
              </w:rPr>
              <w:t>7</w:t>
            </w:r>
            <w:r w:rsidR="00C07EC8">
              <w:rPr>
                <w:rFonts w:ascii="新宋体" w:eastAsia="新宋体" w:hAnsi="新宋体"/>
                <w:szCs w:val="21"/>
              </w:rPr>
              <w:t>5</w:t>
            </w:r>
            <w:r w:rsidR="00D76314">
              <w:rPr>
                <w:rFonts w:ascii="新宋体" w:eastAsia="新宋体" w:hAnsi="新宋体"/>
                <w:szCs w:val="21"/>
              </w:rPr>
              <w:t>00</w:t>
            </w:r>
            <w:r w:rsidR="00187D55">
              <w:rPr>
                <w:rFonts w:ascii="新宋体" w:eastAsia="新宋体" w:hAnsi="新宋体" w:hint="eastAsia"/>
                <w:szCs w:val="21"/>
              </w:rPr>
              <w:t>美元</w:t>
            </w:r>
          </w:p>
        </w:tc>
      </w:tr>
      <w:tr w:rsidR="0086374B" w:rsidRPr="00702DFF" w:rsidTr="009B5508">
        <w:trPr>
          <w:trHeight w:val="356"/>
        </w:trPr>
        <w:tc>
          <w:tcPr>
            <w:tcW w:w="3752" w:type="dxa"/>
            <w:vAlign w:val="center"/>
          </w:tcPr>
          <w:p w:rsidR="0086374B" w:rsidRDefault="0086374B" w:rsidP="00B93F37">
            <w:pPr>
              <w:spacing w:line="360" w:lineRule="auto"/>
              <w:rPr>
                <w:rFonts w:ascii="新宋体" w:eastAsia="新宋体" w:hAnsi="新宋体" w:cs="宋体"/>
                <w:b/>
                <w:kern w:val="0"/>
                <w:szCs w:val="21"/>
              </w:rPr>
            </w:pPr>
            <w:r>
              <w:rPr>
                <w:rFonts w:ascii="新宋体" w:eastAsia="新宋体" w:hAnsi="新宋体" w:cs="宋体" w:hint="eastAsia"/>
                <w:b/>
                <w:kern w:val="0"/>
                <w:szCs w:val="21"/>
              </w:rPr>
              <w:t>建仓时间布局</w:t>
            </w:r>
          </w:p>
        </w:tc>
        <w:tc>
          <w:tcPr>
            <w:tcW w:w="4030" w:type="dxa"/>
            <w:vAlign w:val="center"/>
          </w:tcPr>
          <w:p w:rsidR="0086374B" w:rsidRDefault="005A39F7" w:rsidP="00C03281">
            <w:pPr>
              <w:spacing w:line="360" w:lineRule="auto"/>
              <w:rPr>
                <w:rFonts w:ascii="新宋体" w:eastAsia="新宋体" w:hAnsi="新宋体"/>
                <w:szCs w:val="21"/>
              </w:rPr>
            </w:pPr>
            <w:r>
              <w:rPr>
                <w:rFonts w:ascii="新宋体" w:eastAsia="新宋体" w:hAnsi="新宋体" w:hint="eastAsia"/>
                <w:szCs w:val="21"/>
              </w:rPr>
              <w:t>我们认为在</w:t>
            </w:r>
            <w:r w:rsidR="00C03281">
              <w:rPr>
                <w:rFonts w:ascii="新宋体" w:eastAsia="新宋体" w:hAnsi="新宋体" w:hint="eastAsia"/>
                <w:szCs w:val="21"/>
              </w:rPr>
              <w:t>投资</w:t>
            </w:r>
            <w:r w:rsidR="00C03281">
              <w:rPr>
                <w:rFonts w:ascii="新宋体" w:eastAsia="新宋体" w:hAnsi="新宋体"/>
                <w:szCs w:val="21"/>
              </w:rPr>
              <w:t>组合价差</w:t>
            </w:r>
            <w:r>
              <w:rPr>
                <w:rFonts w:ascii="新宋体" w:eastAsia="新宋体" w:hAnsi="新宋体" w:hint="eastAsia"/>
                <w:szCs w:val="21"/>
              </w:rPr>
              <w:t>处于低位的</w:t>
            </w:r>
            <w:r w:rsidR="00C03281">
              <w:rPr>
                <w:rFonts w:ascii="新宋体" w:eastAsia="新宋体" w:hAnsi="新宋体" w:hint="eastAsia"/>
                <w:szCs w:val="21"/>
              </w:rPr>
              <w:t>8</w:t>
            </w:r>
            <w:r w:rsidR="00C03281">
              <w:rPr>
                <w:rFonts w:ascii="新宋体" w:eastAsia="新宋体" w:hAnsi="新宋体"/>
                <w:szCs w:val="21"/>
              </w:rPr>
              <w:t>~</w:t>
            </w:r>
            <w:r w:rsidR="00C03281">
              <w:rPr>
                <w:rFonts w:ascii="新宋体" w:eastAsia="新宋体" w:hAnsi="新宋体" w:hint="eastAsia"/>
                <w:szCs w:val="21"/>
              </w:rPr>
              <w:t>9</w:t>
            </w:r>
            <w:r>
              <w:rPr>
                <w:rFonts w:ascii="新宋体" w:eastAsia="新宋体" w:hAnsi="新宋体" w:hint="eastAsia"/>
                <w:szCs w:val="21"/>
              </w:rPr>
              <w:t>月份</w:t>
            </w:r>
            <w:r w:rsidR="00C03281">
              <w:rPr>
                <w:rFonts w:ascii="新宋体" w:eastAsia="新宋体" w:hAnsi="新宋体" w:hint="eastAsia"/>
                <w:szCs w:val="21"/>
              </w:rPr>
              <w:t>进行</w:t>
            </w:r>
            <w:r w:rsidR="00C03281">
              <w:rPr>
                <w:rFonts w:ascii="新宋体" w:eastAsia="新宋体" w:hAnsi="新宋体"/>
                <w:szCs w:val="21"/>
              </w:rPr>
              <w:t>建仓</w:t>
            </w:r>
          </w:p>
        </w:tc>
      </w:tr>
      <w:tr w:rsidR="007E6F38" w:rsidRPr="00702DFF" w:rsidTr="009B5508">
        <w:trPr>
          <w:trHeight w:val="1262"/>
        </w:trPr>
        <w:tc>
          <w:tcPr>
            <w:tcW w:w="7782" w:type="dxa"/>
            <w:gridSpan w:val="2"/>
          </w:tcPr>
          <w:p w:rsidR="001A5D6A" w:rsidRPr="00B33B38" w:rsidRDefault="001A5D6A" w:rsidP="00B33B38">
            <w:pPr>
              <w:ind w:left="405" w:firstLineChars="200" w:firstLine="422"/>
              <w:rPr>
                <w:rFonts w:ascii="新宋体" w:eastAsia="新宋体" w:hAnsi="新宋体"/>
                <w:b/>
                <w:szCs w:val="21"/>
              </w:rPr>
            </w:pPr>
            <w:r w:rsidRPr="00B33B38">
              <w:rPr>
                <w:rFonts w:ascii="新宋体" w:eastAsia="新宋体" w:hAnsi="新宋体" w:hint="eastAsia"/>
                <w:b/>
                <w:szCs w:val="21"/>
              </w:rPr>
              <w:t>一 图表分析：</w:t>
            </w:r>
          </w:p>
          <w:p w:rsidR="00C557D4" w:rsidRPr="00B33B38" w:rsidRDefault="009B5508" w:rsidP="00B33B38">
            <w:pPr>
              <w:ind w:left="405" w:firstLineChars="200" w:firstLine="420"/>
              <w:rPr>
                <w:rFonts w:ascii="新宋体" w:eastAsia="新宋体" w:hAnsi="新宋体"/>
                <w:szCs w:val="21"/>
              </w:rPr>
            </w:pPr>
            <w:r w:rsidRPr="00B33B38">
              <w:rPr>
                <w:rFonts w:ascii="新宋体" w:eastAsia="新宋体" w:hAnsi="新宋体" w:hint="eastAsia"/>
                <w:szCs w:val="21"/>
              </w:rPr>
              <w:t>图1：</w:t>
            </w:r>
            <w:proofErr w:type="gramStart"/>
            <w:r w:rsidRPr="00B33B38">
              <w:rPr>
                <w:rFonts w:ascii="新宋体" w:eastAsia="新宋体" w:hAnsi="新宋体" w:hint="eastAsia"/>
                <w:szCs w:val="21"/>
              </w:rPr>
              <w:t>多镍</w:t>
            </w:r>
            <w:r w:rsidRPr="00B33B38">
              <w:rPr>
                <w:rFonts w:ascii="新宋体" w:eastAsia="新宋体" w:hAnsi="新宋体"/>
                <w:szCs w:val="21"/>
              </w:rPr>
              <w:t>-空铝对</w:t>
            </w:r>
            <w:proofErr w:type="gramEnd"/>
            <w:r w:rsidRPr="00B33B38">
              <w:rPr>
                <w:rFonts w:ascii="新宋体" w:eastAsia="新宋体" w:hAnsi="新宋体"/>
                <w:szCs w:val="21"/>
              </w:rPr>
              <w:t>冲投资组合价差图（</w:t>
            </w:r>
            <w:r w:rsidRPr="00B33B38">
              <w:rPr>
                <w:rFonts w:ascii="新宋体" w:eastAsia="新宋体" w:hAnsi="新宋体" w:hint="eastAsia"/>
                <w:szCs w:val="21"/>
              </w:rPr>
              <w:t>1987-2016</w:t>
            </w:r>
            <w:r w:rsidRPr="00B33B38">
              <w:rPr>
                <w:rFonts w:ascii="新宋体" w:eastAsia="新宋体" w:hAnsi="新宋体"/>
                <w:szCs w:val="21"/>
              </w:rPr>
              <w:t>）</w:t>
            </w:r>
          </w:p>
          <w:p w:rsidR="009B5508" w:rsidRDefault="009B5508" w:rsidP="00B93F37">
            <w:pPr>
              <w:widowControl/>
              <w:jc w:val="center"/>
              <w:rPr>
                <w:noProof/>
              </w:rPr>
            </w:pPr>
            <w:r>
              <w:rPr>
                <w:noProof/>
              </w:rPr>
              <w:drawing>
                <wp:inline distT="0" distB="0" distL="0" distR="0" wp14:anchorId="7CF74494" wp14:editId="1281CF12">
                  <wp:extent cx="4552950" cy="2399604"/>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72327" cy="2409817"/>
                          </a:xfrm>
                          <a:prstGeom prst="rect">
                            <a:avLst/>
                          </a:prstGeom>
                        </pic:spPr>
                      </pic:pic>
                    </a:graphicData>
                  </a:graphic>
                </wp:inline>
              </w:drawing>
            </w:r>
          </w:p>
          <w:p w:rsidR="009B5508" w:rsidRPr="00B33B38" w:rsidRDefault="009B5508" w:rsidP="00B33B38">
            <w:pPr>
              <w:ind w:left="405" w:firstLineChars="200" w:firstLine="420"/>
              <w:rPr>
                <w:rFonts w:ascii="新宋体" w:eastAsia="新宋体" w:hAnsi="新宋体"/>
                <w:szCs w:val="21"/>
              </w:rPr>
            </w:pPr>
            <w:r w:rsidRPr="00B33B38">
              <w:rPr>
                <w:rFonts w:ascii="新宋体" w:eastAsia="新宋体" w:hAnsi="新宋体" w:hint="eastAsia"/>
                <w:szCs w:val="21"/>
              </w:rPr>
              <w:t>图</w:t>
            </w:r>
            <w:r w:rsidRPr="00B33B38">
              <w:rPr>
                <w:rFonts w:ascii="新宋体" w:eastAsia="新宋体" w:hAnsi="新宋体"/>
                <w:szCs w:val="21"/>
              </w:rPr>
              <w:t>2</w:t>
            </w:r>
            <w:r w:rsidRPr="00B33B38">
              <w:rPr>
                <w:rFonts w:ascii="新宋体" w:eastAsia="新宋体" w:hAnsi="新宋体" w:hint="eastAsia"/>
                <w:szCs w:val="21"/>
              </w:rPr>
              <w:t>：多镍</w:t>
            </w:r>
            <w:r w:rsidRPr="00B33B38">
              <w:rPr>
                <w:rFonts w:ascii="新宋体" w:eastAsia="新宋体" w:hAnsi="新宋体"/>
                <w:szCs w:val="21"/>
              </w:rPr>
              <w:t>-空铝对冲投资组合价差图（2004</w:t>
            </w:r>
            <w:r w:rsidRPr="00B33B38">
              <w:rPr>
                <w:rFonts w:ascii="新宋体" w:eastAsia="新宋体" w:hAnsi="新宋体" w:hint="eastAsia"/>
                <w:szCs w:val="21"/>
              </w:rPr>
              <w:t>-2016</w:t>
            </w:r>
            <w:r w:rsidRPr="00B33B38">
              <w:rPr>
                <w:rFonts w:ascii="新宋体" w:eastAsia="新宋体" w:hAnsi="新宋体"/>
                <w:szCs w:val="21"/>
              </w:rPr>
              <w:t>）</w:t>
            </w:r>
          </w:p>
          <w:p w:rsidR="009B5508" w:rsidRPr="00702DFF" w:rsidRDefault="009B5508" w:rsidP="00B93F37">
            <w:pPr>
              <w:widowControl/>
              <w:jc w:val="center"/>
              <w:rPr>
                <w:rFonts w:ascii="宋体" w:hAnsi="宋体" w:cs="宋体"/>
                <w:kern w:val="0"/>
                <w:sz w:val="24"/>
              </w:rPr>
            </w:pPr>
            <w:r>
              <w:rPr>
                <w:noProof/>
              </w:rPr>
              <w:drawing>
                <wp:inline distT="0" distB="0" distL="0" distR="0" wp14:anchorId="6C75F478" wp14:editId="345492E6">
                  <wp:extent cx="4856480" cy="23241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89983" cy="2340133"/>
                          </a:xfrm>
                          <a:prstGeom prst="rect">
                            <a:avLst/>
                          </a:prstGeom>
                        </pic:spPr>
                      </pic:pic>
                    </a:graphicData>
                  </a:graphic>
                </wp:inline>
              </w:drawing>
            </w:r>
          </w:p>
        </w:tc>
      </w:tr>
    </w:tbl>
    <w:p w:rsidR="00EA14A4" w:rsidRDefault="00EA14A4">
      <w:r>
        <w:br w:type="page"/>
      </w:r>
    </w:p>
    <w:tbl>
      <w:tblPr>
        <w:tblpPr w:leftFromText="180" w:rightFromText="180" w:vertAnchor="text" w:horzAnchor="margin" w:tblpXSpec="center" w:tblpY="3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63"/>
      </w:tblGrid>
      <w:tr w:rsidR="007E6F38" w:rsidRPr="00DC115A" w:rsidTr="00B93F37">
        <w:trPr>
          <w:trHeight w:val="1497"/>
        </w:trPr>
        <w:tc>
          <w:tcPr>
            <w:tcW w:w="8163" w:type="dxa"/>
          </w:tcPr>
          <w:p w:rsidR="00DC115A" w:rsidRPr="00B33B38" w:rsidRDefault="001A5D6A" w:rsidP="00B33B38">
            <w:pPr>
              <w:ind w:left="405" w:firstLineChars="200" w:firstLine="422"/>
              <w:rPr>
                <w:rFonts w:ascii="新宋体" w:eastAsia="新宋体" w:hAnsi="新宋体"/>
                <w:b/>
                <w:szCs w:val="21"/>
              </w:rPr>
            </w:pPr>
            <w:r w:rsidRPr="00B33B38">
              <w:rPr>
                <w:rFonts w:ascii="新宋体" w:eastAsia="新宋体" w:hAnsi="新宋体" w:hint="eastAsia"/>
                <w:b/>
                <w:szCs w:val="21"/>
              </w:rPr>
              <w:lastRenderedPageBreak/>
              <w:t xml:space="preserve">二 </w:t>
            </w:r>
            <w:r w:rsidR="007E6F38" w:rsidRPr="00B33B38">
              <w:rPr>
                <w:rFonts w:ascii="新宋体" w:eastAsia="新宋体" w:hAnsi="新宋体" w:hint="eastAsia"/>
                <w:b/>
                <w:szCs w:val="21"/>
              </w:rPr>
              <w:t>推荐理由</w:t>
            </w:r>
          </w:p>
          <w:p w:rsidR="00127F19" w:rsidRDefault="001A5D6A" w:rsidP="00B33B38">
            <w:pPr>
              <w:ind w:left="405" w:firstLineChars="200" w:firstLine="420"/>
              <w:rPr>
                <w:rFonts w:ascii="新宋体" w:eastAsia="新宋体" w:hAnsi="新宋体"/>
                <w:szCs w:val="21"/>
              </w:rPr>
            </w:pPr>
            <w:r>
              <w:rPr>
                <w:rFonts w:ascii="新宋体" w:eastAsia="新宋体" w:hAnsi="新宋体" w:hint="eastAsia"/>
                <w:szCs w:val="21"/>
              </w:rPr>
              <w:t xml:space="preserve">2.1 </w:t>
            </w:r>
            <w:r w:rsidR="00127F19" w:rsidRPr="00127F19">
              <w:rPr>
                <w:rFonts w:ascii="新宋体" w:eastAsia="新宋体" w:hAnsi="新宋体" w:hint="eastAsia"/>
                <w:szCs w:val="21"/>
              </w:rPr>
              <w:t>宏观方面</w:t>
            </w:r>
          </w:p>
          <w:p w:rsidR="00127F19" w:rsidRPr="00127F19" w:rsidRDefault="001A5D6A" w:rsidP="00B33B38">
            <w:pPr>
              <w:ind w:left="405" w:firstLineChars="200" w:firstLine="420"/>
              <w:rPr>
                <w:rFonts w:ascii="新宋体" w:eastAsia="新宋体" w:hAnsi="新宋体"/>
                <w:szCs w:val="21"/>
              </w:rPr>
            </w:pPr>
            <w:r>
              <w:rPr>
                <w:rFonts w:ascii="新宋体" w:eastAsia="新宋体" w:hAnsi="新宋体" w:hint="eastAsia"/>
                <w:szCs w:val="21"/>
              </w:rPr>
              <w:t xml:space="preserve">2.1.1 </w:t>
            </w:r>
            <w:r w:rsidR="00127F19" w:rsidRPr="00127F19">
              <w:rPr>
                <w:rFonts w:ascii="新宋体" w:eastAsia="新宋体" w:hAnsi="新宋体" w:hint="eastAsia"/>
                <w:szCs w:val="21"/>
              </w:rPr>
              <w:t>菲律宾货币</w:t>
            </w:r>
            <w:r w:rsidR="00B33B38">
              <w:rPr>
                <w:rFonts w:ascii="新宋体" w:eastAsia="新宋体" w:hAnsi="新宋体" w:hint="eastAsia"/>
                <w:szCs w:val="21"/>
              </w:rPr>
              <w:t>走势</w:t>
            </w:r>
          </w:p>
          <w:p w:rsidR="00127F19" w:rsidRPr="00B33B38" w:rsidRDefault="00127F19" w:rsidP="00B33B38">
            <w:pPr>
              <w:jc w:val="center"/>
              <w:rPr>
                <w:rFonts w:ascii="新宋体" w:eastAsia="新宋体" w:hAnsi="新宋体"/>
                <w:szCs w:val="21"/>
              </w:rPr>
            </w:pPr>
            <w:r w:rsidRPr="00B33B38">
              <w:rPr>
                <w:rFonts w:ascii="新宋体" w:eastAsia="新宋体" w:hAnsi="新宋体"/>
                <w:noProof/>
                <w:szCs w:val="21"/>
              </w:rPr>
              <w:drawing>
                <wp:inline distT="0" distB="0" distL="0" distR="0" wp14:anchorId="3D60E56B" wp14:editId="494E0AB8">
                  <wp:extent cx="4705350" cy="2738253"/>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715046" cy="2743896"/>
                          </a:xfrm>
                          <a:prstGeom prst="rect">
                            <a:avLst/>
                          </a:prstGeom>
                        </pic:spPr>
                      </pic:pic>
                    </a:graphicData>
                  </a:graphic>
                </wp:inline>
              </w:drawing>
            </w:r>
          </w:p>
          <w:p w:rsidR="001A5D6A" w:rsidRDefault="00511AD1" w:rsidP="00A42ED9">
            <w:pPr>
              <w:spacing w:line="360" w:lineRule="auto"/>
              <w:ind w:left="405" w:firstLineChars="200" w:firstLine="420"/>
              <w:rPr>
                <w:rFonts w:ascii="新宋体" w:eastAsia="新宋体" w:hAnsi="新宋体"/>
                <w:szCs w:val="21"/>
              </w:rPr>
            </w:pPr>
            <w:r w:rsidRPr="00511AD1">
              <w:rPr>
                <w:rFonts w:ascii="新宋体" w:eastAsia="新宋体" w:hAnsi="新宋体" w:hint="eastAsia"/>
                <w:szCs w:val="21"/>
              </w:rPr>
              <w:t>自2013年以来，菲律宾比索兑美元呈现明显贬值趋势，主要是受到美元单边升值影响。而随着全球央行开启新一轮宽松潮，美联储加息更加谨慎，外加美国二季度GDP大幅不及预期，就业数据</w:t>
            </w:r>
            <w:proofErr w:type="gramStart"/>
            <w:r w:rsidRPr="00511AD1">
              <w:rPr>
                <w:rFonts w:ascii="新宋体" w:eastAsia="新宋体" w:hAnsi="新宋体" w:hint="eastAsia"/>
                <w:szCs w:val="21"/>
              </w:rPr>
              <w:t>对美指提</w:t>
            </w:r>
            <w:proofErr w:type="gramEnd"/>
            <w:r w:rsidRPr="00511AD1">
              <w:rPr>
                <w:rFonts w:ascii="新宋体" w:eastAsia="新宋体" w:hAnsi="新宋体" w:hint="eastAsia"/>
                <w:szCs w:val="21"/>
              </w:rPr>
              <w:t>振或有限，预计短期菲律宾比索兑美元维持振荡走势。</w:t>
            </w:r>
          </w:p>
          <w:p w:rsidR="001A5D6A" w:rsidRDefault="001A5D6A" w:rsidP="00B33B38">
            <w:pPr>
              <w:spacing w:line="360" w:lineRule="auto"/>
              <w:ind w:left="405" w:firstLineChars="200" w:firstLine="420"/>
              <w:rPr>
                <w:rFonts w:ascii="新宋体" w:eastAsia="新宋体" w:hAnsi="新宋体"/>
                <w:szCs w:val="21"/>
              </w:rPr>
            </w:pPr>
            <w:r>
              <w:rPr>
                <w:rFonts w:ascii="新宋体" w:eastAsia="新宋体" w:hAnsi="新宋体" w:hint="eastAsia"/>
                <w:szCs w:val="21"/>
              </w:rPr>
              <w:t>2.</w:t>
            </w:r>
            <w:r w:rsidR="00B33B38">
              <w:rPr>
                <w:rFonts w:ascii="新宋体" w:eastAsia="新宋体" w:hAnsi="新宋体" w:hint="eastAsia"/>
                <w:szCs w:val="21"/>
              </w:rPr>
              <w:t>1.</w:t>
            </w:r>
            <w:r w:rsidR="00127F19">
              <w:rPr>
                <w:rFonts w:ascii="新宋体" w:eastAsia="新宋体" w:hAnsi="新宋体" w:hint="eastAsia"/>
                <w:szCs w:val="21"/>
              </w:rPr>
              <w:t>2</w:t>
            </w:r>
            <w:r>
              <w:rPr>
                <w:rFonts w:ascii="新宋体" w:eastAsia="新宋体" w:hAnsi="新宋体" w:hint="eastAsia"/>
                <w:szCs w:val="21"/>
              </w:rPr>
              <w:t xml:space="preserve"> </w:t>
            </w:r>
            <w:r w:rsidR="00B33B38">
              <w:rPr>
                <w:rFonts w:ascii="新宋体" w:eastAsia="新宋体" w:hAnsi="新宋体" w:hint="eastAsia"/>
                <w:szCs w:val="21"/>
              </w:rPr>
              <w:t>澳元走势</w:t>
            </w:r>
          </w:p>
          <w:p w:rsidR="00B33B38" w:rsidRPr="001A5D6A" w:rsidRDefault="00B33B38" w:rsidP="00B33B38">
            <w:pPr>
              <w:spacing w:line="360" w:lineRule="auto"/>
              <w:jc w:val="center"/>
              <w:rPr>
                <w:rFonts w:ascii="新宋体" w:eastAsia="新宋体" w:hAnsi="新宋体"/>
                <w:szCs w:val="21"/>
              </w:rPr>
            </w:pPr>
            <w:r w:rsidRPr="00B33B38">
              <w:rPr>
                <w:rFonts w:ascii="新宋体" w:eastAsia="新宋体" w:hAnsi="新宋体"/>
                <w:noProof/>
                <w:szCs w:val="21"/>
              </w:rPr>
              <w:drawing>
                <wp:inline distT="0" distB="0" distL="0" distR="0" wp14:anchorId="1A77C1E5" wp14:editId="7F5635D2">
                  <wp:extent cx="4676775" cy="2867025"/>
                  <wp:effectExtent l="0" t="0" r="0" b="0"/>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33B38" w:rsidRDefault="00B33B38" w:rsidP="00A42ED9">
            <w:pPr>
              <w:spacing w:line="360" w:lineRule="auto"/>
              <w:ind w:left="405" w:firstLineChars="200" w:firstLine="420"/>
              <w:rPr>
                <w:rFonts w:ascii="新宋体" w:eastAsia="新宋体" w:hAnsi="新宋体"/>
                <w:szCs w:val="21"/>
              </w:rPr>
            </w:pPr>
            <w:r w:rsidRPr="00B33B38">
              <w:rPr>
                <w:rFonts w:ascii="新宋体" w:eastAsia="新宋体" w:hAnsi="新宋体" w:hint="eastAsia"/>
                <w:szCs w:val="21"/>
              </w:rPr>
              <w:t>人民币贬值近期放缓，逐步回升，预计后市仍维持宽幅双边波动。澳元</w:t>
            </w:r>
            <w:r w:rsidRPr="00B33B38">
              <w:rPr>
                <w:rFonts w:ascii="新宋体" w:eastAsia="新宋体" w:hAnsi="新宋体"/>
                <w:szCs w:val="21"/>
              </w:rPr>
              <w:t>持于3</w:t>
            </w:r>
            <w:hyperlink r:id="rId15" w:tgtFrame="_blank" w:tooltip="周高" w:history="1">
              <w:r w:rsidRPr="00B33B38">
                <w:rPr>
                  <w:rFonts w:ascii="新宋体" w:eastAsia="新宋体" w:hAnsi="新宋体"/>
                  <w:szCs w:val="21"/>
                </w:rPr>
                <w:t>周高</w:t>
              </w:r>
            </w:hyperlink>
            <w:r w:rsidRPr="00B33B38">
              <w:rPr>
                <w:rFonts w:ascii="新宋体" w:eastAsia="新宋体" w:hAnsi="新宋体"/>
                <w:szCs w:val="21"/>
              </w:rPr>
              <w:t>位附近，寻求摆脱欧洲和日本负利率的投资者继续主要押注澳元</w:t>
            </w:r>
            <w:r w:rsidRPr="00B33B38">
              <w:rPr>
                <w:rFonts w:ascii="新宋体" w:eastAsia="新宋体" w:hAnsi="新宋体" w:hint="eastAsia"/>
                <w:szCs w:val="21"/>
              </w:rPr>
              <w:t>，但</w:t>
            </w:r>
            <w:r w:rsidRPr="00B33B38">
              <w:rPr>
                <w:rFonts w:ascii="新宋体" w:eastAsia="新宋体" w:hAnsi="新宋体"/>
                <w:szCs w:val="21"/>
              </w:rPr>
              <w:t>澳元进一步上涨的空间料有限，因澳洲在年底圣诞节前的再次降息机率为50%。</w:t>
            </w:r>
          </w:p>
          <w:p w:rsidR="00127F19" w:rsidRDefault="001A5D6A" w:rsidP="00B33B38">
            <w:pPr>
              <w:ind w:left="405" w:firstLineChars="200" w:firstLine="420"/>
              <w:rPr>
                <w:rFonts w:ascii="新宋体" w:eastAsia="新宋体" w:hAnsi="新宋体"/>
                <w:szCs w:val="21"/>
              </w:rPr>
            </w:pPr>
            <w:r>
              <w:rPr>
                <w:rFonts w:ascii="新宋体" w:eastAsia="新宋体" w:hAnsi="新宋体" w:hint="eastAsia"/>
                <w:szCs w:val="21"/>
              </w:rPr>
              <w:lastRenderedPageBreak/>
              <w:t xml:space="preserve">2.2 </w:t>
            </w:r>
            <w:r w:rsidR="00127F19">
              <w:rPr>
                <w:rFonts w:ascii="新宋体" w:eastAsia="新宋体" w:hAnsi="新宋体" w:hint="eastAsia"/>
                <w:szCs w:val="21"/>
              </w:rPr>
              <w:t>全球供需格局</w:t>
            </w:r>
          </w:p>
          <w:p w:rsidR="00127F19" w:rsidRDefault="001A5D6A" w:rsidP="00B33B38">
            <w:pPr>
              <w:ind w:left="405" w:firstLineChars="200" w:firstLine="420"/>
              <w:rPr>
                <w:rFonts w:ascii="新宋体" w:eastAsia="新宋体" w:hAnsi="新宋体"/>
                <w:szCs w:val="21"/>
              </w:rPr>
            </w:pPr>
            <w:r>
              <w:rPr>
                <w:rFonts w:ascii="新宋体" w:eastAsia="新宋体" w:hAnsi="新宋体" w:hint="eastAsia"/>
                <w:szCs w:val="21"/>
              </w:rPr>
              <w:t>2.2.</w:t>
            </w:r>
            <w:r w:rsidR="00127F19">
              <w:rPr>
                <w:rFonts w:ascii="新宋体" w:eastAsia="新宋体" w:hAnsi="新宋体" w:hint="eastAsia"/>
                <w:szCs w:val="21"/>
              </w:rPr>
              <w:t>1</w:t>
            </w:r>
            <w:r>
              <w:rPr>
                <w:rFonts w:ascii="新宋体" w:eastAsia="新宋体" w:hAnsi="新宋体" w:hint="eastAsia"/>
                <w:szCs w:val="21"/>
              </w:rPr>
              <w:t xml:space="preserve"> </w:t>
            </w:r>
            <w:proofErr w:type="gramStart"/>
            <w:r w:rsidR="00127F19">
              <w:rPr>
                <w:rFonts w:ascii="新宋体" w:eastAsia="新宋体" w:hAnsi="新宋体" w:hint="eastAsia"/>
                <w:szCs w:val="21"/>
              </w:rPr>
              <w:t>镍全球</w:t>
            </w:r>
            <w:proofErr w:type="gramEnd"/>
            <w:r w:rsidR="00127F19">
              <w:rPr>
                <w:rFonts w:ascii="新宋体" w:eastAsia="新宋体" w:hAnsi="新宋体" w:hint="eastAsia"/>
                <w:szCs w:val="21"/>
              </w:rPr>
              <w:t>供需</w:t>
            </w:r>
          </w:p>
          <w:p w:rsidR="00127F19" w:rsidRPr="00127F19" w:rsidRDefault="00127F19" w:rsidP="0063356B">
            <w:pPr>
              <w:spacing w:line="360" w:lineRule="auto"/>
              <w:jc w:val="center"/>
              <w:rPr>
                <w:rFonts w:ascii="新宋体" w:eastAsia="新宋体" w:hAnsi="新宋体"/>
                <w:szCs w:val="21"/>
              </w:rPr>
            </w:pPr>
            <w:r w:rsidRPr="00B33B38">
              <w:rPr>
                <w:rFonts w:ascii="新宋体" w:eastAsia="新宋体" w:hAnsi="新宋体"/>
                <w:noProof/>
                <w:szCs w:val="21"/>
              </w:rPr>
              <w:drawing>
                <wp:inline distT="0" distB="0" distL="0" distR="0" wp14:anchorId="48EDADAD" wp14:editId="612C981E">
                  <wp:extent cx="4838700" cy="273613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836371" cy="2734818"/>
                          </a:xfrm>
                          <a:prstGeom prst="rect">
                            <a:avLst/>
                          </a:prstGeom>
                        </pic:spPr>
                      </pic:pic>
                    </a:graphicData>
                  </a:graphic>
                </wp:inline>
              </w:drawing>
            </w:r>
          </w:p>
          <w:p w:rsidR="00D7396A" w:rsidRPr="00DC115A" w:rsidRDefault="00127F19" w:rsidP="00B33B38">
            <w:pPr>
              <w:spacing w:line="360" w:lineRule="auto"/>
              <w:ind w:left="405" w:firstLineChars="200" w:firstLine="420"/>
              <w:jc w:val="right"/>
              <w:rPr>
                <w:rFonts w:ascii="新宋体" w:eastAsia="新宋体" w:hAnsi="新宋体"/>
                <w:szCs w:val="21"/>
              </w:rPr>
            </w:pPr>
            <w:r>
              <w:rPr>
                <w:rFonts w:ascii="新宋体" w:eastAsia="新宋体" w:hAnsi="新宋体" w:hint="eastAsia"/>
                <w:szCs w:val="21"/>
              </w:rPr>
              <w:t>数据来源：wind资讯</w:t>
            </w:r>
          </w:p>
          <w:p w:rsidR="00E346C6" w:rsidRDefault="00511AD1" w:rsidP="00B33B38">
            <w:pPr>
              <w:spacing w:line="360" w:lineRule="auto"/>
              <w:ind w:left="405" w:firstLineChars="200" w:firstLine="420"/>
              <w:rPr>
                <w:rFonts w:ascii="新宋体" w:eastAsia="新宋体" w:hAnsi="新宋体"/>
                <w:szCs w:val="21"/>
              </w:rPr>
            </w:pPr>
            <w:r w:rsidRPr="00511AD1">
              <w:rPr>
                <w:rFonts w:ascii="新宋体" w:eastAsia="新宋体" w:hAnsi="新宋体" w:hint="eastAsia"/>
                <w:szCs w:val="21"/>
              </w:rPr>
              <w:t>据WBMS统计显示，2016年1-5月，全球</w:t>
            </w:r>
            <w:proofErr w:type="gramStart"/>
            <w:r w:rsidRPr="00511AD1">
              <w:rPr>
                <w:rFonts w:ascii="新宋体" w:eastAsia="新宋体" w:hAnsi="新宋体" w:hint="eastAsia"/>
                <w:szCs w:val="21"/>
              </w:rPr>
              <w:t>镍供应</w:t>
            </w:r>
            <w:proofErr w:type="gramEnd"/>
            <w:r w:rsidRPr="00511AD1">
              <w:rPr>
                <w:rFonts w:ascii="新宋体" w:eastAsia="新宋体" w:hAnsi="新宋体" w:hint="eastAsia"/>
                <w:szCs w:val="21"/>
              </w:rPr>
              <w:t>短缺4.26万吨，而</w:t>
            </w:r>
            <w:r w:rsidR="00B33B38">
              <w:rPr>
                <w:rFonts w:ascii="新宋体" w:eastAsia="新宋体" w:hAnsi="新宋体" w:hint="eastAsia"/>
                <w:szCs w:val="21"/>
              </w:rPr>
              <w:t>去年</w:t>
            </w:r>
            <w:r w:rsidRPr="00511AD1">
              <w:rPr>
                <w:rFonts w:ascii="新宋体" w:eastAsia="新宋体" w:hAnsi="新宋体" w:hint="eastAsia"/>
                <w:szCs w:val="21"/>
              </w:rPr>
              <w:t>同期值为供应过剩1.9万吨，供求格局逆转明显。其中，5月份全球精炼镍产量为15.59万吨，低于去年同期水平15.75万吨，而需求为16.98万吨，高于去年同期值16.7万吨。</w:t>
            </w:r>
          </w:p>
          <w:p w:rsidR="00127F19" w:rsidRDefault="001A5D6A" w:rsidP="00B33B38">
            <w:pPr>
              <w:spacing w:line="360" w:lineRule="auto"/>
              <w:ind w:left="405" w:firstLineChars="200" w:firstLine="420"/>
              <w:rPr>
                <w:rFonts w:ascii="新宋体" w:eastAsia="新宋体" w:hAnsi="新宋体"/>
                <w:szCs w:val="21"/>
              </w:rPr>
            </w:pPr>
            <w:r>
              <w:rPr>
                <w:rFonts w:ascii="新宋体" w:eastAsia="新宋体" w:hAnsi="新宋体" w:hint="eastAsia"/>
                <w:szCs w:val="21"/>
              </w:rPr>
              <w:t xml:space="preserve">2.2.2 </w:t>
            </w:r>
            <w:proofErr w:type="gramStart"/>
            <w:r w:rsidR="00127F19">
              <w:rPr>
                <w:rFonts w:ascii="新宋体" w:eastAsia="新宋体" w:hAnsi="新宋体" w:hint="eastAsia"/>
                <w:szCs w:val="21"/>
              </w:rPr>
              <w:t>铝全球</w:t>
            </w:r>
            <w:proofErr w:type="gramEnd"/>
            <w:r w:rsidR="00127F19">
              <w:rPr>
                <w:rFonts w:ascii="新宋体" w:eastAsia="新宋体" w:hAnsi="新宋体" w:hint="eastAsia"/>
                <w:szCs w:val="21"/>
              </w:rPr>
              <w:t>供需</w:t>
            </w:r>
          </w:p>
          <w:p w:rsidR="001A5D6A" w:rsidRDefault="00B33B38" w:rsidP="00B33B38">
            <w:pPr>
              <w:spacing w:line="360" w:lineRule="auto"/>
              <w:jc w:val="center"/>
              <w:rPr>
                <w:rFonts w:ascii="新宋体" w:eastAsia="新宋体" w:hAnsi="新宋体"/>
                <w:szCs w:val="21"/>
              </w:rPr>
            </w:pPr>
            <w:r>
              <w:rPr>
                <w:rFonts w:ascii="新宋体" w:eastAsia="新宋体" w:hAnsi="新宋体"/>
                <w:noProof/>
                <w:szCs w:val="21"/>
              </w:rPr>
              <w:drawing>
                <wp:inline distT="0" distB="0" distL="0" distR="0" wp14:anchorId="7D98353C" wp14:editId="533F38C7">
                  <wp:extent cx="4631555" cy="260032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31555" cy="2600325"/>
                          </a:xfrm>
                          <a:prstGeom prst="rect">
                            <a:avLst/>
                          </a:prstGeom>
                        </pic:spPr>
                      </pic:pic>
                    </a:graphicData>
                  </a:graphic>
                </wp:inline>
              </w:drawing>
            </w:r>
          </w:p>
          <w:p w:rsidR="00B33B38" w:rsidRDefault="00B33B38" w:rsidP="0063356B">
            <w:pPr>
              <w:spacing w:line="360" w:lineRule="auto"/>
              <w:ind w:left="405" w:firstLineChars="200" w:firstLine="420"/>
              <w:rPr>
                <w:rFonts w:ascii="新宋体" w:eastAsia="新宋体" w:hAnsi="新宋体"/>
                <w:szCs w:val="21"/>
              </w:rPr>
            </w:pPr>
            <w:r w:rsidRPr="003B7013">
              <w:rPr>
                <w:rFonts w:ascii="新宋体" w:eastAsia="新宋体" w:hAnsi="新宋体" w:hint="eastAsia"/>
                <w:szCs w:val="21"/>
              </w:rPr>
              <w:t>世界金属统计局（WBMS）</w:t>
            </w:r>
            <w:r>
              <w:rPr>
                <w:rFonts w:ascii="新宋体" w:eastAsia="新宋体" w:hAnsi="新宋体" w:hint="eastAsia"/>
                <w:szCs w:val="21"/>
              </w:rPr>
              <w:t>表示</w:t>
            </w:r>
            <w:r w:rsidRPr="003B7013">
              <w:rPr>
                <w:rFonts w:ascii="新宋体" w:eastAsia="新宋体" w:hAnsi="新宋体" w:hint="eastAsia"/>
                <w:szCs w:val="21"/>
              </w:rPr>
              <w:t>2016年1-5月，全球原铝供应短缺40.8万吨，</w:t>
            </w:r>
            <w:r>
              <w:rPr>
                <w:rFonts w:ascii="新宋体" w:eastAsia="新宋体" w:hAnsi="新宋体" w:hint="eastAsia"/>
                <w:szCs w:val="21"/>
              </w:rPr>
              <w:t>去年同期短期26.1万吨，</w:t>
            </w:r>
            <w:r w:rsidR="00A42ED9">
              <w:rPr>
                <w:rFonts w:ascii="新宋体" w:eastAsia="新宋体" w:hAnsi="新宋体" w:hint="eastAsia"/>
                <w:szCs w:val="21"/>
              </w:rPr>
              <w:t>供应短缺加剧</w:t>
            </w:r>
            <w:r>
              <w:rPr>
                <w:rFonts w:ascii="新宋体" w:eastAsia="新宋体" w:hAnsi="新宋体" w:hint="eastAsia"/>
                <w:szCs w:val="21"/>
              </w:rPr>
              <w:t>，而</w:t>
            </w:r>
            <w:r w:rsidRPr="003B7013">
              <w:rPr>
                <w:rFonts w:ascii="新宋体" w:eastAsia="新宋体" w:hAnsi="新宋体" w:hint="eastAsia"/>
                <w:szCs w:val="21"/>
              </w:rPr>
              <w:t>2015年全年供应短缺</w:t>
            </w:r>
            <w:r>
              <w:rPr>
                <w:rFonts w:ascii="新宋体" w:eastAsia="新宋体" w:hAnsi="新宋体" w:hint="eastAsia"/>
                <w:szCs w:val="21"/>
              </w:rPr>
              <w:t>仅</w:t>
            </w:r>
            <w:r w:rsidRPr="003B7013">
              <w:rPr>
                <w:rFonts w:ascii="新宋体" w:eastAsia="新宋体" w:hAnsi="新宋体" w:hint="eastAsia"/>
                <w:szCs w:val="21"/>
              </w:rPr>
              <w:t>33.1</w:t>
            </w:r>
            <w:r>
              <w:rPr>
                <w:rFonts w:ascii="新宋体" w:eastAsia="新宋体" w:hAnsi="新宋体" w:hint="eastAsia"/>
                <w:szCs w:val="21"/>
              </w:rPr>
              <w:t>万吨。2016年</w:t>
            </w:r>
            <w:r w:rsidRPr="003B7013">
              <w:rPr>
                <w:rFonts w:ascii="新宋体" w:eastAsia="新宋体" w:hAnsi="新宋体" w:hint="eastAsia"/>
                <w:szCs w:val="21"/>
              </w:rPr>
              <w:t>1-5月原铝需求量为2,382万吨，较去年同期增加10.6</w:t>
            </w:r>
            <w:r>
              <w:rPr>
                <w:rFonts w:ascii="新宋体" w:eastAsia="新宋体" w:hAnsi="新宋体" w:hint="eastAsia"/>
                <w:szCs w:val="21"/>
              </w:rPr>
              <w:t>万吨；2016年</w:t>
            </w:r>
            <w:r w:rsidRPr="003B7013">
              <w:rPr>
                <w:rFonts w:ascii="新宋体" w:eastAsia="新宋体" w:hAnsi="新宋体" w:hint="eastAsia"/>
                <w:szCs w:val="21"/>
              </w:rPr>
              <w:t>1-5月原铝产量</w:t>
            </w:r>
            <w:r>
              <w:rPr>
                <w:rFonts w:ascii="新宋体" w:eastAsia="新宋体" w:hAnsi="新宋体" w:hint="eastAsia"/>
                <w:szCs w:val="21"/>
              </w:rPr>
              <w:t>为2341.2万吨，</w:t>
            </w:r>
            <w:r w:rsidRPr="003B7013">
              <w:rPr>
                <w:rFonts w:ascii="新宋体" w:eastAsia="新宋体" w:hAnsi="新宋体" w:hint="eastAsia"/>
                <w:szCs w:val="21"/>
              </w:rPr>
              <w:t>较去年同期下降23.2万吨。</w:t>
            </w:r>
          </w:p>
          <w:p w:rsidR="00127F19" w:rsidRDefault="001A5D6A" w:rsidP="00B33B38">
            <w:pPr>
              <w:spacing w:line="360" w:lineRule="auto"/>
              <w:ind w:left="405" w:firstLineChars="200" w:firstLine="420"/>
              <w:rPr>
                <w:rFonts w:ascii="新宋体" w:eastAsia="新宋体" w:hAnsi="新宋体"/>
                <w:szCs w:val="21"/>
              </w:rPr>
            </w:pPr>
            <w:r>
              <w:rPr>
                <w:rFonts w:ascii="新宋体" w:eastAsia="新宋体" w:hAnsi="新宋体" w:hint="eastAsia"/>
                <w:szCs w:val="21"/>
              </w:rPr>
              <w:lastRenderedPageBreak/>
              <w:t xml:space="preserve">2.3 </w:t>
            </w:r>
            <w:r w:rsidR="00127F19">
              <w:rPr>
                <w:rFonts w:ascii="新宋体" w:eastAsia="新宋体" w:hAnsi="新宋体" w:hint="eastAsia"/>
                <w:szCs w:val="21"/>
              </w:rPr>
              <w:t>全球显性库存</w:t>
            </w:r>
          </w:p>
          <w:p w:rsidR="00127F19" w:rsidRDefault="001A5D6A" w:rsidP="00B33B38">
            <w:pPr>
              <w:spacing w:line="360" w:lineRule="auto"/>
              <w:ind w:left="405" w:firstLineChars="200" w:firstLine="420"/>
              <w:rPr>
                <w:rFonts w:ascii="新宋体" w:eastAsia="新宋体" w:hAnsi="新宋体"/>
                <w:szCs w:val="21"/>
              </w:rPr>
            </w:pPr>
            <w:r>
              <w:rPr>
                <w:rFonts w:ascii="新宋体" w:eastAsia="新宋体" w:hAnsi="新宋体" w:hint="eastAsia"/>
                <w:szCs w:val="21"/>
              </w:rPr>
              <w:t xml:space="preserve">2.3.1 </w:t>
            </w:r>
            <w:r w:rsidR="00127F19">
              <w:rPr>
                <w:rFonts w:ascii="新宋体" w:eastAsia="新宋体" w:hAnsi="新宋体" w:hint="eastAsia"/>
                <w:szCs w:val="21"/>
              </w:rPr>
              <w:t>镍库存</w:t>
            </w:r>
          </w:p>
          <w:p w:rsidR="00127F19" w:rsidRDefault="00127F19" w:rsidP="00B33B38">
            <w:pPr>
              <w:spacing w:line="360" w:lineRule="auto"/>
              <w:jc w:val="center"/>
              <w:rPr>
                <w:rFonts w:ascii="新宋体" w:eastAsia="新宋体" w:hAnsi="新宋体"/>
                <w:szCs w:val="21"/>
              </w:rPr>
            </w:pPr>
            <w:r w:rsidRPr="00B33B38">
              <w:rPr>
                <w:rFonts w:ascii="新宋体" w:eastAsia="新宋体" w:hAnsi="新宋体"/>
                <w:noProof/>
                <w:szCs w:val="21"/>
              </w:rPr>
              <w:drawing>
                <wp:inline distT="0" distB="0" distL="0" distR="0" wp14:anchorId="3CBB4654" wp14:editId="7785D104">
                  <wp:extent cx="4526839" cy="275272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524660" cy="2751400"/>
                          </a:xfrm>
                          <a:prstGeom prst="rect">
                            <a:avLst/>
                          </a:prstGeom>
                        </pic:spPr>
                      </pic:pic>
                    </a:graphicData>
                  </a:graphic>
                </wp:inline>
              </w:drawing>
            </w:r>
          </w:p>
          <w:p w:rsidR="00127F19" w:rsidRPr="00DC115A" w:rsidRDefault="00127F19" w:rsidP="00B33B38">
            <w:pPr>
              <w:spacing w:line="360" w:lineRule="auto"/>
              <w:ind w:left="405" w:firstLineChars="200" w:firstLine="420"/>
              <w:jc w:val="right"/>
              <w:rPr>
                <w:rFonts w:ascii="新宋体" w:eastAsia="新宋体" w:hAnsi="新宋体"/>
                <w:szCs w:val="21"/>
              </w:rPr>
            </w:pPr>
            <w:r>
              <w:rPr>
                <w:rFonts w:ascii="新宋体" w:eastAsia="新宋体" w:hAnsi="新宋体" w:hint="eastAsia"/>
                <w:szCs w:val="21"/>
              </w:rPr>
              <w:t>数据来源：wind资讯</w:t>
            </w:r>
          </w:p>
          <w:p w:rsidR="00127F19" w:rsidRDefault="00511AD1" w:rsidP="00B33B38">
            <w:pPr>
              <w:spacing w:line="360" w:lineRule="auto"/>
              <w:ind w:left="405" w:firstLineChars="200" w:firstLine="420"/>
              <w:rPr>
                <w:rFonts w:ascii="新宋体" w:eastAsia="新宋体" w:hAnsi="新宋体"/>
                <w:szCs w:val="21"/>
              </w:rPr>
            </w:pPr>
            <w:r w:rsidRPr="00B33B38">
              <w:rPr>
                <w:rFonts w:ascii="新宋体" w:eastAsia="新宋体" w:hAnsi="新宋体" w:hint="eastAsia"/>
                <w:szCs w:val="21"/>
              </w:rPr>
              <w:t>截止8月5日，全球电解镍显性库存47.85万吨，同比增长1.16%。其中，LME仓库36.95万吨，同比下降19.09%；SHFE交割库10.9万吨，同比增长565.59%。从年内情况看，全球电解镍显性库存下滑2.26%，仍维持高位运行。</w:t>
            </w:r>
          </w:p>
          <w:p w:rsidR="00127F19" w:rsidRDefault="001A5D6A" w:rsidP="00B33B38">
            <w:pPr>
              <w:spacing w:line="360" w:lineRule="auto"/>
              <w:ind w:left="405" w:firstLineChars="200" w:firstLine="420"/>
              <w:rPr>
                <w:rFonts w:ascii="新宋体" w:eastAsia="新宋体" w:hAnsi="新宋体"/>
                <w:szCs w:val="21"/>
              </w:rPr>
            </w:pPr>
            <w:r>
              <w:rPr>
                <w:rFonts w:ascii="新宋体" w:eastAsia="新宋体" w:hAnsi="新宋体" w:hint="eastAsia"/>
                <w:szCs w:val="21"/>
              </w:rPr>
              <w:t>2.3.2 铝库存</w:t>
            </w:r>
          </w:p>
          <w:p w:rsidR="001A5D6A" w:rsidRDefault="00B33B38" w:rsidP="00B33B38">
            <w:pPr>
              <w:spacing w:line="360" w:lineRule="auto"/>
              <w:jc w:val="center"/>
              <w:rPr>
                <w:rFonts w:ascii="新宋体" w:eastAsia="新宋体" w:hAnsi="新宋体"/>
                <w:szCs w:val="21"/>
              </w:rPr>
            </w:pPr>
            <w:r>
              <w:rPr>
                <w:rFonts w:ascii="新宋体" w:eastAsia="新宋体" w:hAnsi="新宋体"/>
                <w:noProof/>
                <w:szCs w:val="21"/>
              </w:rPr>
              <w:drawing>
                <wp:inline distT="0" distB="0" distL="0" distR="0" wp14:anchorId="63B071C0" wp14:editId="0308B0CA">
                  <wp:extent cx="4467225" cy="26670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70473" cy="2668939"/>
                          </a:xfrm>
                          <a:prstGeom prst="rect">
                            <a:avLst/>
                          </a:prstGeom>
                          <a:noFill/>
                          <a:ln>
                            <a:noFill/>
                          </a:ln>
                        </pic:spPr>
                      </pic:pic>
                    </a:graphicData>
                  </a:graphic>
                </wp:inline>
              </w:drawing>
            </w:r>
          </w:p>
          <w:p w:rsidR="001A5D6A" w:rsidRDefault="00B33B38" w:rsidP="00B33B38">
            <w:pPr>
              <w:spacing w:line="360" w:lineRule="auto"/>
              <w:ind w:left="405" w:firstLineChars="200" w:firstLine="420"/>
              <w:rPr>
                <w:rFonts w:ascii="新宋体" w:eastAsia="新宋体" w:hAnsi="新宋体"/>
                <w:szCs w:val="21"/>
              </w:rPr>
            </w:pPr>
            <w:r w:rsidRPr="00B33B38">
              <w:rPr>
                <w:rFonts w:ascii="新宋体" w:eastAsia="新宋体" w:hAnsi="新宋体" w:hint="eastAsia"/>
                <w:szCs w:val="21"/>
              </w:rPr>
              <w:t>截止8月5日，全球铝显性库存237.2万吨，去年同期为371.7万吨，同比降36.1%。，环比降5.1%，其中LME库存226.5万吨，同比降33.3%，环比降3.6%；SHFE库存10.7万吨，同比降66.7%，环比降28%，其中，近期两市库存下滑势头较快，尤其是上期所库存更快，且皆处于历史均值下方，铝价下方支撑较强。</w:t>
            </w:r>
          </w:p>
          <w:p w:rsidR="001A5D6A" w:rsidRDefault="001A5D6A" w:rsidP="00B33B38">
            <w:pPr>
              <w:spacing w:line="360" w:lineRule="auto"/>
              <w:ind w:left="405" w:firstLineChars="200" w:firstLine="420"/>
              <w:rPr>
                <w:rFonts w:ascii="新宋体" w:eastAsia="新宋体" w:hAnsi="新宋体"/>
                <w:szCs w:val="21"/>
              </w:rPr>
            </w:pPr>
            <w:r>
              <w:rPr>
                <w:rFonts w:ascii="新宋体" w:eastAsia="新宋体" w:hAnsi="新宋体" w:hint="eastAsia"/>
                <w:szCs w:val="21"/>
              </w:rPr>
              <w:lastRenderedPageBreak/>
              <w:t>2.4 LME基金持仓</w:t>
            </w:r>
          </w:p>
          <w:p w:rsidR="001A5D6A" w:rsidRDefault="001A5D6A" w:rsidP="00B33B38">
            <w:pPr>
              <w:spacing w:line="360" w:lineRule="auto"/>
              <w:ind w:left="405" w:firstLineChars="200" w:firstLine="420"/>
              <w:rPr>
                <w:rFonts w:ascii="新宋体" w:eastAsia="新宋体" w:hAnsi="新宋体"/>
                <w:szCs w:val="21"/>
              </w:rPr>
            </w:pPr>
            <w:r>
              <w:rPr>
                <w:rFonts w:ascii="新宋体" w:eastAsia="新宋体" w:hAnsi="新宋体" w:hint="eastAsia"/>
                <w:szCs w:val="21"/>
              </w:rPr>
              <w:t>2.4.1 镍</w:t>
            </w:r>
          </w:p>
          <w:p w:rsidR="001A5D6A" w:rsidRDefault="001A5D6A" w:rsidP="00B33B38">
            <w:pPr>
              <w:spacing w:line="360" w:lineRule="auto"/>
              <w:jc w:val="center"/>
              <w:rPr>
                <w:rFonts w:ascii="新宋体" w:eastAsia="新宋体" w:hAnsi="新宋体"/>
                <w:szCs w:val="21"/>
              </w:rPr>
            </w:pPr>
            <w:r w:rsidRPr="00B33B38">
              <w:rPr>
                <w:rFonts w:ascii="新宋体" w:eastAsia="新宋体" w:hAnsi="新宋体"/>
                <w:noProof/>
                <w:szCs w:val="21"/>
              </w:rPr>
              <w:drawing>
                <wp:inline distT="0" distB="0" distL="0" distR="0" wp14:anchorId="054889B3" wp14:editId="4AD74B47">
                  <wp:extent cx="4511201" cy="2512431"/>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514819" cy="2514446"/>
                          </a:xfrm>
                          <a:prstGeom prst="rect">
                            <a:avLst/>
                          </a:prstGeom>
                        </pic:spPr>
                      </pic:pic>
                    </a:graphicData>
                  </a:graphic>
                </wp:inline>
              </w:drawing>
            </w:r>
          </w:p>
          <w:p w:rsidR="001A5D6A" w:rsidRPr="00B33B38" w:rsidRDefault="001A5D6A" w:rsidP="00B33B38">
            <w:pPr>
              <w:spacing w:line="360" w:lineRule="auto"/>
              <w:ind w:left="405" w:firstLineChars="200" w:firstLine="420"/>
              <w:rPr>
                <w:rFonts w:ascii="新宋体" w:eastAsia="新宋体" w:hAnsi="新宋体"/>
                <w:szCs w:val="21"/>
              </w:rPr>
            </w:pPr>
            <w:r w:rsidRPr="00B33B38">
              <w:rPr>
                <w:rFonts w:ascii="新宋体" w:eastAsia="新宋体" w:hAnsi="新宋体" w:hint="eastAsia"/>
                <w:szCs w:val="21"/>
              </w:rPr>
              <w:t>截止7月29日，LME基金经理净多头寸61850手，较前一周增长1%，和7月初相比增长30%，表明市场看多倾向较强，多头势力处于明显优势。</w:t>
            </w:r>
          </w:p>
          <w:p w:rsidR="001A5D6A" w:rsidRPr="00B33B38" w:rsidRDefault="001A5D6A" w:rsidP="00B33B38">
            <w:pPr>
              <w:spacing w:line="360" w:lineRule="auto"/>
              <w:ind w:left="405" w:firstLineChars="200" w:firstLine="420"/>
              <w:rPr>
                <w:rFonts w:ascii="新宋体" w:eastAsia="新宋体" w:hAnsi="新宋体"/>
                <w:szCs w:val="21"/>
              </w:rPr>
            </w:pPr>
            <w:r w:rsidRPr="00B33B38">
              <w:rPr>
                <w:rFonts w:ascii="新宋体" w:eastAsia="新宋体" w:hAnsi="新宋体" w:hint="eastAsia"/>
                <w:szCs w:val="21"/>
              </w:rPr>
              <w:t>2.4.2 铝</w:t>
            </w:r>
          </w:p>
          <w:p w:rsidR="001A5D6A" w:rsidRPr="00B33B38" w:rsidRDefault="00B33B38" w:rsidP="00B33B38">
            <w:pPr>
              <w:spacing w:line="360" w:lineRule="auto"/>
              <w:jc w:val="center"/>
              <w:rPr>
                <w:rFonts w:ascii="新宋体" w:eastAsia="新宋体" w:hAnsi="新宋体"/>
                <w:szCs w:val="21"/>
              </w:rPr>
            </w:pPr>
            <w:r>
              <w:rPr>
                <w:noProof/>
              </w:rPr>
              <w:drawing>
                <wp:inline distT="0" distB="0" distL="0" distR="0" wp14:anchorId="76372737" wp14:editId="3CE8673C">
                  <wp:extent cx="4467225" cy="2343150"/>
                  <wp:effectExtent l="0" t="0" r="0" b="0"/>
                  <wp:docPr id="15"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A5D6A" w:rsidRPr="00B33B38" w:rsidRDefault="00B33B38" w:rsidP="00B33B38">
            <w:pPr>
              <w:spacing w:line="360" w:lineRule="auto"/>
              <w:ind w:left="405" w:firstLineChars="200" w:firstLine="420"/>
              <w:rPr>
                <w:rFonts w:ascii="新宋体" w:eastAsia="新宋体" w:hAnsi="新宋体"/>
                <w:szCs w:val="21"/>
              </w:rPr>
            </w:pPr>
            <w:r>
              <w:rPr>
                <w:rFonts w:hint="eastAsia"/>
              </w:rPr>
              <w:t>截止</w:t>
            </w:r>
            <w:r>
              <w:rPr>
                <w:rFonts w:hint="eastAsia"/>
              </w:rPr>
              <w:t>8</w:t>
            </w:r>
            <w:r>
              <w:rPr>
                <w:rFonts w:hint="eastAsia"/>
              </w:rPr>
              <w:t>月</w:t>
            </w:r>
            <w:r>
              <w:rPr>
                <w:rFonts w:hint="eastAsia"/>
              </w:rPr>
              <w:t>2</w:t>
            </w:r>
            <w:r>
              <w:rPr>
                <w:rFonts w:hint="eastAsia"/>
              </w:rPr>
              <w:t>日，，</w:t>
            </w:r>
            <w:r>
              <w:rPr>
                <w:rFonts w:hint="eastAsia"/>
              </w:rPr>
              <w:t>LME</w:t>
            </w:r>
            <w:r>
              <w:rPr>
                <w:rFonts w:hint="eastAsia"/>
              </w:rPr>
              <w:t>基金经理净多头寸</w:t>
            </w:r>
            <w:r>
              <w:rPr>
                <w:rFonts w:hint="eastAsia"/>
              </w:rPr>
              <w:t>123468</w:t>
            </w:r>
            <w:r>
              <w:rPr>
                <w:rFonts w:hint="eastAsia"/>
              </w:rPr>
              <w:t>手，近一月持续维持近两月高位，表明市场看多倾向较强，多头势力处于明显优势。</w:t>
            </w:r>
          </w:p>
          <w:p w:rsidR="001A5D6A" w:rsidRDefault="00511AD1" w:rsidP="00B33B38">
            <w:pPr>
              <w:spacing w:line="360" w:lineRule="auto"/>
              <w:ind w:left="405" w:firstLineChars="200" w:firstLine="420"/>
              <w:rPr>
                <w:rFonts w:ascii="新宋体" w:eastAsia="新宋体" w:hAnsi="新宋体"/>
                <w:szCs w:val="21"/>
              </w:rPr>
            </w:pPr>
            <w:r>
              <w:rPr>
                <w:rFonts w:ascii="新宋体" w:eastAsia="新宋体" w:hAnsi="新宋体" w:hint="eastAsia"/>
                <w:szCs w:val="21"/>
              </w:rPr>
              <w:t>2.5产业</w:t>
            </w:r>
            <w:r w:rsidR="000247F7">
              <w:rPr>
                <w:rFonts w:ascii="新宋体" w:eastAsia="新宋体" w:hAnsi="新宋体" w:hint="eastAsia"/>
                <w:szCs w:val="21"/>
              </w:rPr>
              <w:t>信息</w:t>
            </w:r>
          </w:p>
          <w:p w:rsidR="00B33B38" w:rsidRDefault="00B33B38" w:rsidP="00B33B38">
            <w:pPr>
              <w:spacing w:line="360" w:lineRule="auto"/>
              <w:ind w:left="405" w:firstLineChars="200" w:firstLine="420"/>
              <w:rPr>
                <w:rFonts w:ascii="新宋体" w:eastAsia="新宋体" w:hAnsi="新宋体"/>
                <w:szCs w:val="21"/>
              </w:rPr>
            </w:pPr>
            <w:r>
              <w:rPr>
                <w:rFonts w:ascii="新宋体" w:eastAsia="新宋体" w:hAnsi="新宋体" w:hint="eastAsia"/>
                <w:szCs w:val="21"/>
              </w:rPr>
              <w:t>2.5.1 镍</w:t>
            </w:r>
          </w:p>
          <w:p w:rsidR="001A5D6A" w:rsidRDefault="000247F7" w:rsidP="00B33B38">
            <w:pPr>
              <w:spacing w:line="360" w:lineRule="auto"/>
              <w:ind w:left="405" w:firstLineChars="200" w:firstLine="420"/>
              <w:rPr>
                <w:rFonts w:ascii="新宋体" w:eastAsia="新宋体" w:hAnsi="新宋体"/>
                <w:szCs w:val="21"/>
              </w:rPr>
            </w:pPr>
            <w:r>
              <w:rPr>
                <w:rFonts w:ascii="新宋体" w:eastAsia="新宋体" w:hAnsi="新宋体" w:hint="eastAsia"/>
                <w:szCs w:val="21"/>
              </w:rPr>
              <w:t>自7月份</w:t>
            </w:r>
            <w:r w:rsidR="00576D6A">
              <w:rPr>
                <w:rFonts w:ascii="新宋体" w:eastAsia="新宋体" w:hAnsi="新宋体" w:hint="eastAsia"/>
                <w:szCs w:val="21"/>
              </w:rPr>
              <w:t>菲律宾新总统上任以来，菲律宾针对矿业开展了以环保为目的整顿活动。截止8月初，已有7座镍矿被关停，菲总统更是不断释放强硬言论，</w:t>
            </w:r>
            <w:r w:rsidR="00122295">
              <w:rPr>
                <w:rFonts w:ascii="新宋体" w:eastAsia="新宋体" w:hAnsi="新宋体" w:hint="eastAsia"/>
                <w:szCs w:val="21"/>
              </w:rPr>
              <w:t>表明政府整顿矿业决心</w:t>
            </w:r>
            <w:r w:rsidR="00576D6A">
              <w:rPr>
                <w:rFonts w:ascii="新宋体" w:eastAsia="新宋体" w:hAnsi="新宋体" w:hint="eastAsia"/>
                <w:szCs w:val="21"/>
              </w:rPr>
              <w:t>。</w:t>
            </w:r>
            <w:r w:rsidR="00122295">
              <w:rPr>
                <w:rFonts w:ascii="新宋体" w:eastAsia="新宋体" w:hAnsi="新宋体" w:hint="eastAsia"/>
                <w:szCs w:val="21"/>
              </w:rPr>
              <w:t>菲律宾镍矿占国内镍矿进口量95%以上，若菲律宾镍矿被关停，国内镍铁企业将面临缺矿困境，使得镍市供求发生彻底逆转，因此吸引了资金炒作热</w:t>
            </w:r>
            <w:r w:rsidR="00122295">
              <w:rPr>
                <w:rFonts w:ascii="新宋体" w:eastAsia="新宋体" w:hAnsi="新宋体" w:hint="eastAsia"/>
                <w:szCs w:val="21"/>
              </w:rPr>
              <w:lastRenderedPageBreak/>
              <w:t>情。目前，菲律宾最大镍矿产区苏里高正接受审查，且审查力度超过市场预期，</w:t>
            </w:r>
            <w:r w:rsidR="00FD67DD">
              <w:rPr>
                <w:rFonts w:ascii="新宋体" w:eastAsia="新宋体" w:hAnsi="新宋体" w:hint="eastAsia"/>
                <w:szCs w:val="21"/>
              </w:rPr>
              <w:t>使得</w:t>
            </w:r>
            <w:r w:rsidR="00122295">
              <w:rPr>
                <w:rFonts w:ascii="新宋体" w:eastAsia="新宋体" w:hAnsi="新宋体" w:hint="eastAsia"/>
                <w:szCs w:val="21"/>
              </w:rPr>
              <w:t>镍价</w:t>
            </w:r>
            <w:r w:rsidR="00FD67DD">
              <w:rPr>
                <w:rFonts w:ascii="新宋体" w:eastAsia="新宋体" w:hAnsi="新宋体" w:hint="eastAsia"/>
                <w:szCs w:val="21"/>
              </w:rPr>
              <w:t>短期</w:t>
            </w:r>
            <w:r w:rsidR="00122295">
              <w:rPr>
                <w:rFonts w:ascii="新宋体" w:eastAsia="新宋体" w:hAnsi="新宋体" w:hint="eastAsia"/>
                <w:szCs w:val="21"/>
              </w:rPr>
              <w:t>易涨难跌。</w:t>
            </w:r>
          </w:p>
          <w:p w:rsidR="00B33B38" w:rsidRDefault="00B33B38" w:rsidP="00B33B38">
            <w:pPr>
              <w:spacing w:line="360" w:lineRule="auto"/>
              <w:ind w:left="405" w:firstLineChars="200" w:firstLine="420"/>
              <w:rPr>
                <w:rFonts w:ascii="新宋体" w:eastAsia="新宋体" w:hAnsi="新宋体"/>
                <w:szCs w:val="21"/>
              </w:rPr>
            </w:pPr>
            <w:r>
              <w:rPr>
                <w:rFonts w:ascii="新宋体" w:eastAsia="新宋体" w:hAnsi="新宋体" w:hint="eastAsia"/>
                <w:szCs w:val="21"/>
              </w:rPr>
              <w:t>2.5.2 铝</w:t>
            </w:r>
          </w:p>
          <w:p w:rsidR="00A42ED9" w:rsidRPr="00A42ED9" w:rsidRDefault="00D35DFA" w:rsidP="00A42ED9">
            <w:pPr>
              <w:spacing w:line="360" w:lineRule="auto"/>
              <w:ind w:left="405" w:firstLineChars="200" w:firstLine="420"/>
            </w:pPr>
            <w:r>
              <w:rPr>
                <w:rFonts w:hint="eastAsia"/>
              </w:rPr>
              <w:t>由于前期</w:t>
            </w:r>
            <w:r w:rsidRPr="00D35DFA">
              <w:rPr>
                <w:rFonts w:hint="eastAsia"/>
              </w:rPr>
              <w:t>原铝消费强劲，</w:t>
            </w:r>
            <w:r w:rsidRPr="00D35DFA">
              <w:rPr>
                <w:rFonts w:hint="eastAsia"/>
              </w:rPr>
              <w:t>电解铝开工率持续上升，铝供给端产能持续增加，</w:t>
            </w:r>
            <w:r>
              <w:rPr>
                <w:rFonts w:hint="eastAsia"/>
              </w:rPr>
              <w:t>因此，预期铝市将供过于求，</w:t>
            </w:r>
            <w:r w:rsidRPr="00D35DFA">
              <w:rPr>
                <w:rFonts w:hint="eastAsia"/>
              </w:rPr>
              <w:t>铝价</w:t>
            </w:r>
            <w:r>
              <w:rPr>
                <w:rFonts w:hint="eastAsia"/>
              </w:rPr>
              <w:t>难以维持</w:t>
            </w:r>
            <w:r w:rsidRPr="00D35DFA">
              <w:rPr>
                <w:rFonts w:hint="eastAsia"/>
              </w:rPr>
              <w:t>坚挺；</w:t>
            </w:r>
            <w:bookmarkStart w:id="0" w:name="_GoBack"/>
            <w:bookmarkEnd w:id="0"/>
            <w:r w:rsidRPr="00D35DFA">
              <w:rPr>
                <w:rFonts w:hint="eastAsia"/>
              </w:rPr>
              <w:t>短期来看，沪铝盘面偏弱，短期为震荡偏弱，支撑位</w:t>
            </w:r>
            <w:r w:rsidRPr="00D35DFA">
              <w:rPr>
                <w:rFonts w:hint="eastAsia"/>
              </w:rPr>
              <w:t>12000</w:t>
            </w:r>
            <w:r w:rsidRPr="00D35DFA">
              <w:rPr>
                <w:rFonts w:hint="eastAsia"/>
              </w:rPr>
              <w:t>。</w:t>
            </w:r>
          </w:p>
          <w:p w:rsidR="00B33B38" w:rsidRDefault="00B33B38" w:rsidP="00B33B38">
            <w:pPr>
              <w:spacing w:line="360" w:lineRule="auto"/>
              <w:ind w:left="405" w:firstLineChars="200" w:firstLine="420"/>
              <w:rPr>
                <w:rFonts w:ascii="新宋体" w:eastAsia="新宋体" w:hAnsi="新宋体"/>
                <w:szCs w:val="21"/>
              </w:rPr>
            </w:pPr>
          </w:p>
          <w:p w:rsidR="00BA2BB3" w:rsidRPr="00B33B38" w:rsidRDefault="001A5D6A" w:rsidP="00B33B38">
            <w:pPr>
              <w:spacing w:line="360" w:lineRule="auto"/>
              <w:ind w:left="405" w:firstLineChars="200" w:firstLine="422"/>
              <w:rPr>
                <w:rFonts w:ascii="新宋体" w:eastAsia="新宋体" w:hAnsi="新宋体"/>
                <w:b/>
                <w:szCs w:val="21"/>
              </w:rPr>
            </w:pPr>
            <w:r w:rsidRPr="00B33B38">
              <w:rPr>
                <w:rFonts w:ascii="新宋体" w:eastAsia="新宋体" w:hAnsi="新宋体" w:hint="eastAsia"/>
                <w:b/>
                <w:szCs w:val="21"/>
              </w:rPr>
              <w:t xml:space="preserve">三 </w:t>
            </w:r>
            <w:r w:rsidR="00BA2BB3" w:rsidRPr="00B33B38">
              <w:rPr>
                <w:rFonts w:ascii="新宋体" w:eastAsia="新宋体" w:hAnsi="新宋体" w:hint="eastAsia"/>
                <w:b/>
                <w:szCs w:val="21"/>
              </w:rPr>
              <w:t>资金分配</w:t>
            </w:r>
          </w:p>
          <w:p w:rsidR="003F6973" w:rsidRPr="00DC115A" w:rsidRDefault="00B34BE2" w:rsidP="00B33B38">
            <w:pPr>
              <w:spacing w:line="360" w:lineRule="auto"/>
              <w:ind w:left="405" w:firstLineChars="200" w:firstLine="420"/>
              <w:rPr>
                <w:rFonts w:ascii="新宋体" w:eastAsia="新宋体" w:hAnsi="新宋体"/>
                <w:szCs w:val="21"/>
              </w:rPr>
            </w:pPr>
            <w:r w:rsidRPr="00DC115A">
              <w:rPr>
                <w:rFonts w:ascii="新宋体" w:eastAsia="新宋体" w:hAnsi="新宋体" w:hint="eastAsia"/>
                <w:szCs w:val="21"/>
              </w:rPr>
              <w:t>投资总金额</w:t>
            </w:r>
            <w:r w:rsidR="00C03281" w:rsidRPr="00DC115A">
              <w:rPr>
                <w:rFonts w:ascii="新宋体" w:eastAsia="新宋体" w:hAnsi="新宋体"/>
                <w:szCs w:val="21"/>
              </w:rPr>
              <w:t>15</w:t>
            </w:r>
            <w:r w:rsidR="00175D71">
              <w:rPr>
                <w:rFonts w:ascii="新宋体" w:eastAsia="新宋体" w:hAnsi="新宋体" w:hint="eastAsia"/>
                <w:szCs w:val="21"/>
              </w:rPr>
              <w:t>0</w:t>
            </w:r>
            <w:r w:rsidR="00175D71">
              <w:rPr>
                <w:rFonts w:ascii="新宋体" w:eastAsia="新宋体" w:hAnsi="新宋体"/>
                <w:szCs w:val="21"/>
              </w:rPr>
              <w:t>000</w:t>
            </w:r>
            <w:r w:rsidR="00F329EC" w:rsidRPr="00DC115A">
              <w:rPr>
                <w:rFonts w:ascii="新宋体" w:eastAsia="新宋体" w:hAnsi="新宋体" w:hint="eastAsia"/>
                <w:szCs w:val="21"/>
              </w:rPr>
              <w:t>美元</w:t>
            </w:r>
            <w:r w:rsidRPr="00DC115A">
              <w:rPr>
                <w:rFonts w:ascii="新宋体" w:eastAsia="新宋体" w:hAnsi="新宋体" w:hint="eastAsia"/>
                <w:szCs w:val="21"/>
              </w:rPr>
              <w:t>，</w:t>
            </w:r>
            <w:r w:rsidR="00E86F21" w:rsidRPr="00DC115A">
              <w:rPr>
                <w:rFonts w:ascii="新宋体" w:eastAsia="新宋体" w:hAnsi="新宋体" w:hint="eastAsia"/>
                <w:szCs w:val="21"/>
              </w:rPr>
              <w:t>首先</w:t>
            </w:r>
            <w:r w:rsidR="004E63FA" w:rsidRPr="00DC115A">
              <w:rPr>
                <w:rFonts w:ascii="新宋体" w:eastAsia="新宋体" w:hAnsi="新宋体" w:hint="eastAsia"/>
                <w:szCs w:val="21"/>
              </w:rPr>
              <w:t>用</w:t>
            </w:r>
            <w:r w:rsidR="00C03281" w:rsidRPr="00DC115A">
              <w:rPr>
                <w:rFonts w:ascii="新宋体" w:eastAsia="新宋体" w:hAnsi="新宋体"/>
                <w:szCs w:val="21"/>
              </w:rPr>
              <w:t>5</w:t>
            </w:r>
            <w:r w:rsidR="00175D71">
              <w:rPr>
                <w:rFonts w:ascii="新宋体" w:eastAsia="新宋体" w:hAnsi="新宋体" w:hint="eastAsia"/>
                <w:szCs w:val="21"/>
              </w:rPr>
              <w:t>0</w:t>
            </w:r>
            <w:r w:rsidR="00175D71">
              <w:rPr>
                <w:rFonts w:ascii="新宋体" w:eastAsia="新宋体" w:hAnsi="新宋体"/>
                <w:szCs w:val="21"/>
              </w:rPr>
              <w:t>000</w:t>
            </w:r>
            <w:r w:rsidR="00F329EC" w:rsidRPr="00DC115A">
              <w:rPr>
                <w:rFonts w:ascii="新宋体" w:eastAsia="新宋体" w:hAnsi="新宋体" w:hint="eastAsia"/>
                <w:szCs w:val="21"/>
              </w:rPr>
              <w:t>美元</w:t>
            </w:r>
            <w:r w:rsidR="00C03281" w:rsidRPr="00DC115A">
              <w:rPr>
                <w:rFonts w:ascii="新宋体" w:eastAsia="新宋体" w:hAnsi="新宋体" w:hint="eastAsia"/>
                <w:szCs w:val="21"/>
              </w:rPr>
              <w:t>作为</w:t>
            </w:r>
            <w:r w:rsidR="00C03281" w:rsidRPr="00DC115A">
              <w:rPr>
                <w:rFonts w:ascii="新宋体" w:eastAsia="新宋体" w:hAnsi="新宋体"/>
                <w:szCs w:val="21"/>
              </w:rPr>
              <w:t>保证金</w:t>
            </w:r>
            <w:r w:rsidR="00C03281" w:rsidRPr="00DC115A">
              <w:rPr>
                <w:rFonts w:ascii="新宋体" w:eastAsia="新宋体" w:hAnsi="新宋体" w:hint="eastAsia"/>
                <w:szCs w:val="21"/>
              </w:rPr>
              <w:t>，</w:t>
            </w:r>
            <w:r w:rsidR="004E63FA" w:rsidRPr="00DC115A">
              <w:rPr>
                <w:rFonts w:ascii="新宋体" w:eastAsia="新宋体" w:hAnsi="新宋体" w:hint="eastAsia"/>
                <w:szCs w:val="21"/>
              </w:rPr>
              <w:t>在</w:t>
            </w:r>
            <w:r w:rsidR="00175D71">
              <w:rPr>
                <w:rFonts w:ascii="新宋体" w:eastAsia="新宋体" w:hAnsi="新宋体" w:hint="eastAsia"/>
                <w:szCs w:val="21"/>
              </w:rPr>
              <w:t>投资</w:t>
            </w:r>
            <w:r w:rsidR="00C03281" w:rsidRPr="00DC115A">
              <w:rPr>
                <w:rFonts w:ascii="新宋体" w:eastAsia="新宋体" w:hAnsi="新宋体" w:hint="eastAsia"/>
                <w:szCs w:val="21"/>
              </w:rPr>
              <w:t>组合</w:t>
            </w:r>
            <w:r w:rsidR="00C03281" w:rsidRPr="00DC115A">
              <w:rPr>
                <w:rFonts w:ascii="新宋体" w:eastAsia="新宋体" w:hAnsi="新宋体"/>
                <w:szCs w:val="21"/>
              </w:rPr>
              <w:t>价差为-13</w:t>
            </w:r>
            <w:r w:rsidR="00175D71">
              <w:rPr>
                <w:rFonts w:ascii="新宋体" w:eastAsia="新宋体" w:hAnsi="新宋体"/>
                <w:szCs w:val="21"/>
              </w:rPr>
              <w:t>500</w:t>
            </w:r>
            <w:r w:rsidR="00C03281" w:rsidRPr="00DC115A">
              <w:rPr>
                <w:rFonts w:ascii="新宋体" w:eastAsia="新宋体" w:hAnsi="新宋体" w:hint="eastAsia"/>
                <w:szCs w:val="21"/>
              </w:rPr>
              <w:t>美元时</w:t>
            </w:r>
            <w:r w:rsidR="00175D71">
              <w:rPr>
                <w:rFonts w:ascii="新宋体" w:eastAsia="新宋体" w:hAnsi="新宋体" w:hint="eastAsia"/>
                <w:szCs w:val="21"/>
              </w:rPr>
              <w:t>进行</w:t>
            </w:r>
            <w:r w:rsidR="00175D71">
              <w:rPr>
                <w:rFonts w:ascii="新宋体" w:eastAsia="新宋体" w:hAnsi="新宋体"/>
                <w:szCs w:val="21"/>
              </w:rPr>
              <w:t>首次建仓，</w:t>
            </w:r>
            <w:r w:rsidR="004E63FA" w:rsidRPr="00DC115A">
              <w:rPr>
                <w:rFonts w:ascii="新宋体" w:eastAsia="新宋体" w:hAnsi="新宋体" w:hint="eastAsia"/>
                <w:szCs w:val="21"/>
              </w:rPr>
              <w:t>建仓</w:t>
            </w:r>
            <w:r w:rsidR="005D4801" w:rsidRPr="00DC115A">
              <w:rPr>
                <w:rFonts w:ascii="新宋体" w:eastAsia="新宋体" w:hAnsi="新宋体" w:hint="eastAsia"/>
                <w:szCs w:val="21"/>
              </w:rPr>
              <w:t>一个</w:t>
            </w:r>
            <w:r w:rsidR="005D4801" w:rsidRPr="00DC115A">
              <w:rPr>
                <w:rFonts w:ascii="新宋体" w:eastAsia="新宋体" w:hAnsi="新宋体"/>
                <w:szCs w:val="21"/>
              </w:rPr>
              <w:t>投资组合</w:t>
            </w:r>
            <w:r w:rsidR="004E63FA" w:rsidRPr="00DC115A">
              <w:rPr>
                <w:rFonts w:ascii="新宋体" w:eastAsia="新宋体" w:hAnsi="新宋体" w:hint="eastAsia"/>
                <w:szCs w:val="21"/>
              </w:rPr>
              <w:t>，若</w:t>
            </w:r>
            <w:r w:rsidR="005D4801" w:rsidRPr="00DC115A">
              <w:rPr>
                <w:rFonts w:ascii="新宋体" w:eastAsia="新宋体" w:hAnsi="新宋体" w:hint="eastAsia"/>
                <w:szCs w:val="21"/>
              </w:rPr>
              <w:t>首次</w:t>
            </w:r>
            <w:r w:rsidR="005D4801" w:rsidRPr="00DC115A">
              <w:rPr>
                <w:rFonts w:ascii="新宋体" w:eastAsia="新宋体" w:hAnsi="新宋体"/>
                <w:szCs w:val="21"/>
              </w:rPr>
              <w:t>建仓后</w:t>
            </w:r>
            <w:r w:rsidR="004E63FA" w:rsidRPr="00DC115A">
              <w:rPr>
                <w:rFonts w:ascii="新宋体" w:eastAsia="新宋体" w:hAnsi="新宋体" w:hint="eastAsia"/>
                <w:szCs w:val="21"/>
              </w:rPr>
              <w:t>价</w:t>
            </w:r>
            <w:r w:rsidR="00C03281" w:rsidRPr="00DC115A">
              <w:rPr>
                <w:rFonts w:ascii="新宋体" w:eastAsia="新宋体" w:hAnsi="新宋体" w:hint="eastAsia"/>
                <w:szCs w:val="21"/>
              </w:rPr>
              <w:t>差</w:t>
            </w:r>
            <w:r w:rsidR="005D4801" w:rsidRPr="00DC115A">
              <w:rPr>
                <w:rFonts w:ascii="新宋体" w:eastAsia="新宋体" w:hAnsi="新宋体" w:hint="eastAsia"/>
                <w:szCs w:val="21"/>
              </w:rPr>
              <w:t>扩大</w:t>
            </w:r>
            <w:r w:rsidR="004E63FA" w:rsidRPr="00DC115A">
              <w:rPr>
                <w:rFonts w:ascii="新宋体" w:eastAsia="新宋体" w:hAnsi="新宋体" w:hint="eastAsia"/>
                <w:szCs w:val="21"/>
              </w:rPr>
              <w:t>至</w:t>
            </w:r>
            <w:r w:rsidR="00C03281" w:rsidRPr="00DC115A">
              <w:rPr>
                <w:rFonts w:ascii="新宋体" w:eastAsia="新宋体" w:hAnsi="新宋体"/>
                <w:szCs w:val="21"/>
              </w:rPr>
              <w:t>-16</w:t>
            </w:r>
            <w:r w:rsidR="00175D71">
              <w:rPr>
                <w:rFonts w:ascii="新宋体" w:eastAsia="新宋体" w:hAnsi="新宋体"/>
                <w:szCs w:val="21"/>
              </w:rPr>
              <w:t>5</w:t>
            </w:r>
            <w:r w:rsidR="00C03281" w:rsidRPr="00DC115A">
              <w:rPr>
                <w:rFonts w:ascii="新宋体" w:eastAsia="新宋体" w:hAnsi="新宋体"/>
                <w:szCs w:val="21"/>
              </w:rPr>
              <w:t>00</w:t>
            </w:r>
            <w:r w:rsidR="00C03281" w:rsidRPr="00DC115A">
              <w:rPr>
                <w:rFonts w:ascii="新宋体" w:eastAsia="新宋体" w:hAnsi="新宋体" w:hint="eastAsia"/>
                <w:szCs w:val="21"/>
              </w:rPr>
              <w:t>美元</w:t>
            </w:r>
            <w:r w:rsidR="00175D71">
              <w:rPr>
                <w:rFonts w:ascii="新宋体" w:eastAsia="新宋体" w:hAnsi="新宋体" w:hint="eastAsia"/>
                <w:szCs w:val="21"/>
              </w:rPr>
              <w:t>，</w:t>
            </w:r>
            <w:r w:rsidR="005D4801" w:rsidRPr="00DC115A">
              <w:rPr>
                <w:rFonts w:ascii="新宋体" w:eastAsia="新宋体" w:hAnsi="新宋体" w:hint="eastAsia"/>
                <w:szCs w:val="21"/>
              </w:rPr>
              <w:t>则</w:t>
            </w:r>
            <w:r w:rsidR="00175D71">
              <w:rPr>
                <w:rFonts w:ascii="新宋体" w:eastAsia="新宋体" w:hAnsi="新宋体" w:hint="eastAsia"/>
                <w:szCs w:val="21"/>
              </w:rPr>
              <w:t>再用50000美元</w:t>
            </w:r>
            <w:r w:rsidR="00175D71">
              <w:rPr>
                <w:rFonts w:ascii="新宋体" w:eastAsia="新宋体" w:hAnsi="新宋体"/>
                <w:szCs w:val="21"/>
              </w:rPr>
              <w:t>进行二次建仓，</w:t>
            </w:r>
            <w:r w:rsidR="00175D71">
              <w:rPr>
                <w:rFonts w:ascii="新宋体" w:eastAsia="新宋体" w:hAnsi="新宋体" w:hint="eastAsia"/>
                <w:szCs w:val="21"/>
              </w:rPr>
              <w:t>若</w:t>
            </w:r>
            <w:r w:rsidR="00175D71">
              <w:rPr>
                <w:rFonts w:ascii="新宋体" w:eastAsia="新宋体" w:hAnsi="新宋体"/>
                <w:szCs w:val="21"/>
              </w:rPr>
              <w:t>价差继续扩大至</w:t>
            </w:r>
            <w:r w:rsidR="00175D71">
              <w:rPr>
                <w:rFonts w:ascii="新宋体" w:eastAsia="新宋体" w:hAnsi="新宋体" w:hint="eastAsia"/>
                <w:szCs w:val="21"/>
              </w:rPr>
              <w:t>-17500美元</w:t>
            </w:r>
            <w:r w:rsidR="00175D71">
              <w:rPr>
                <w:rFonts w:ascii="新宋体" w:eastAsia="新宋体" w:hAnsi="新宋体"/>
                <w:szCs w:val="21"/>
              </w:rPr>
              <w:t>，</w:t>
            </w:r>
            <w:r w:rsidR="004E63FA" w:rsidRPr="00DC115A">
              <w:rPr>
                <w:rFonts w:ascii="新宋体" w:eastAsia="新宋体" w:hAnsi="新宋体" w:hint="eastAsia"/>
                <w:szCs w:val="21"/>
              </w:rPr>
              <w:t>止损离场。若首次建仓后价</w:t>
            </w:r>
            <w:r w:rsidR="00C03281" w:rsidRPr="00DC115A">
              <w:rPr>
                <w:rFonts w:ascii="新宋体" w:eastAsia="新宋体" w:hAnsi="新宋体" w:hint="eastAsia"/>
                <w:szCs w:val="21"/>
              </w:rPr>
              <w:t>差</w:t>
            </w:r>
            <w:r w:rsidR="004E63FA" w:rsidRPr="00DC115A">
              <w:rPr>
                <w:rFonts w:ascii="新宋体" w:eastAsia="新宋体" w:hAnsi="新宋体" w:hint="eastAsia"/>
                <w:szCs w:val="21"/>
              </w:rPr>
              <w:t>持续</w:t>
            </w:r>
            <w:r w:rsidR="005D4801" w:rsidRPr="00DC115A">
              <w:rPr>
                <w:rFonts w:ascii="新宋体" w:eastAsia="新宋体" w:hAnsi="新宋体" w:hint="eastAsia"/>
                <w:szCs w:val="21"/>
              </w:rPr>
              <w:t>收窄至-10000美元</w:t>
            </w:r>
            <w:r w:rsidR="005D4801" w:rsidRPr="00DC115A">
              <w:rPr>
                <w:rFonts w:ascii="新宋体" w:eastAsia="新宋体" w:hAnsi="新宋体"/>
                <w:szCs w:val="21"/>
              </w:rPr>
              <w:t>附近</w:t>
            </w:r>
            <w:r w:rsidR="004E63FA" w:rsidRPr="00DC115A">
              <w:rPr>
                <w:rFonts w:ascii="新宋体" w:eastAsia="新宋体" w:hAnsi="新宋体" w:hint="eastAsia"/>
                <w:szCs w:val="21"/>
              </w:rPr>
              <w:t>，则用</w:t>
            </w:r>
            <w:r w:rsidR="00C03281" w:rsidRPr="00DC115A">
              <w:rPr>
                <w:rFonts w:ascii="新宋体" w:eastAsia="新宋体" w:hAnsi="新宋体"/>
                <w:szCs w:val="21"/>
              </w:rPr>
              <w:t>5</w:t>
            </w:r>
            <w:r w:rsidR="00175D71">
              <w:rPr>
                <w:rFonts w:ascii="新宋体" w:eastAsia="新宋体" w:hAnsi="新宋体" w:hint="eastAsia"/>
                <w:szCs w:val="21"/>
              </w:rPr>
              <w:t>0</w:t>
            </w:r>
            <w:r w:rsidR="00175D71">
              <w:rPr>
                <w:rFonts w:ascii="新宋体" w:eastAsia="新宋体" w:hAnsi="新宋体"/>
                <w:szCs w:val="21"/>
              </w:rPr>
              <w:t>000</w:t>
            </w:r>
            <w:r w:rsidR="00C03281" w:rsidRPr="00DC115A">
              <w:rPr>
                <w:rFonts w:ascii="新宋体" w:eastAsia="新宋体" w:hAnsi="新宋体" w:hint="eastAsia"/>
                <w:szCs w:val="21"/>
              </w:rPr>
              <w:t>美元</w:t>
            </w:r>
            <w:r w:rsidR="004E63FA" w:rsidRPr="00DC115A">
              <w:rPr>
                <w:rFonts w:ascii="新宋体" w:eastAsia="新宋体" w:hAnsi="新宋体" w:hint="eastAsia"/>
                <w:szCs w:val="21"/>
              </w:rPr>
              <w:t>进行二次建仓，到达目标价</w:t>
            </w:r>
            <w:r w:rsidR="00C03281" w:rsidRPr="00DC115A">
              <w:rPr>
                <w:rFonts w:ascii="新宋体" w:eastAsia="新宋体" w:hAnsi="新宋体" w:hint="eastAsia"/>
                <w:szCs w:val="21"/>
              </w:rPr>
              <w:t>差</w:t>
            </w:r>
            <w:r w:rsidR="00C03281" w:rsidRPr="00DC115A">
              <w:rPr>
                <w:rFonts w:ascii="新宋体" w:eastAsia="新宋体" w:hAnsi="新宋体"/>
                <w:szCs w:val="21"/>
              </w:rPr>
              <w:t>0</w:t>
            </w:r>
            <w:r w:rsidR="00C03281" w:rsidRPr="00DC115A">
              <w:rPr>
                <w:rFonts w:ascii="新宋体" w:eastAsia="新宋体" w:hAnsi="新宋体" w:hint="eastAsia"/>
                <w:szCs w:val="21"/>
              </w:rPr>
              <w:t>美元</w:t>
            </w:r>
            <w:r w:rsidR="004E63FA" w:rsidRPr="00DC115A">
              <w:rPr>
                <w:rFonts w:ascii="新宋体" w:eastAsia="新宋体" w:hAnsi="新宋体" w:hint="eastAsia"/>
                <w:szCs w:val="21"/>
              </w:rPr>
              <w:t>后</w:t>
            </w:r>
            <w:r w:rsidR="00C03281" w:rsidRPr="00DC115A">
              <w:rPr>
                <w:rFonts w:ascii="新宋体" w:eastAsia="新宋体" w:hAnsi="新宋体" w:hint="eastAsia"/>
                <w:szCs w:val="21"/>
              </w:rPr>
              <w:t>平仓</w:t>
            </w:r>
            <w:r w:rsidR="00C03281" w:rsidRPr="00DC115A">
              <w:rPr>
                <w:rFonts w:ascii="新宋体" w:eastAsia="新宋体" w:hAnsi="新宋体"/>
                <w:szCs w:val="21"/>
              </w:rPr>
              <w:t>投资组合，</w:t>
            </w:r>
            <w:r w:rsidR="005D4801" w:rsidRPr="00DC115A">
              <w:rPr>
                <w:rFonts w:ascii="新宋体" w:eastAsia="新宋体" w:hAnsi="新宋体"/>
                <w:szCs w:val="21"/>
              </w:rPr>
              <w:t>止盈离场。</w:t>
            </w:r>
            <w:r w:rsidR="00C03281" w:rsidRPr="00DC115A">
              <w:rPr>
                <w:rFonts w:ascii="新宋体" w:eastAsia="新宋体" w:hAnsi="新宋体"/>
                <w:szCs w:val="21"/>
              </w:rPr>
              <w:t>若进行二次建仓后价差重新</w:t>
            </w:r>
            <w:r w:rsidR="005D4801" w:rsidRPr="00DC115A">
              <w:rPr>
                <w:rFonts w:ascii="新宋体" w:eastAsia="新宋体" w:hAnsi="新宋体" w:hint="eastAsia"/>
                <w:szCs w:val="21"/>
              </w:rPr>
              <w:t>扩大</w:t>
            </w:r>
            <w:r w:rsidR="00C03281" w:rsidRPr="00DC115A">
              <w:rPr>
                <w:rFonts w:ascii="新宋体" w:eastAsia="新宋体" w:hAnsi="新宋体"/>
                <w:szCs w:val="21"/>
              </w:rPr>
              <w:t>，则</w:t>
            </w:r>
            <w:r w:rsidR="005D4801" w:rsidRPr="00DC115A">
              <w:rPr>
                <w:rFonts w:ascii="新宋体" w:eastAsia="新宋体" w:hAnsi="新宋体" w:hint="eastAsia"/>
                <w:szCs w:val="21"/>
              </w:rPr>
              <w:t>价差</w:t>
            </w:r>
            <w:r w:rsidR="005D4801" w:rsidRPr="00DC115A">
              <w:rPr>
                <w:rFonts w:ascii="新宋体" w:eastAsia="新宋体" w:hAnsi="新宋体"/>
                <w:szCs w:val="21"/>
              </w:rPr>
              <w:t>下跌至-1</w:t>
            </w:r>
            <w:r w:rsidR="00175D71">
              <w:rPr>
                <w:rFonts w:ascii="新宋体" w:eastAsia="新宋体" w:hAnsi="新宋体"/>
                <w:szCs w:val="21"/>
              </w:rPr>
              <w:t>6</w:t>
            </w:r>
            <w:r w:rsidR="005D4801" w:rsidRPr="00DC115A">
              <w:rPr>
                <w:rFonts w:ascii="新宋体" w:eastAsia="新宋体" w:hAnsi="新宋体"/>
                <w:szCs w:val="21"/>
              </w:rPr>
              <w:t>500</w:t>
            </w:r>
            <w:r w:rsidR="005D4801" w:rsidRPr="00DC115A">
              <w:rPr>
                <w:rFonts w:ascii="新宋体" w:eastAsia="新宋体" w:hAnsi="新宋体" w:hint="eastAsia"/>
                <w:szCs w:val="21"/>
              </w:rPr>
              <w:t>美元清仓</w:t>
            </w:r>
            <w:r w:rsidR="004E63FA" w:rsidRPr="00DC115A">
              <w:rPr>
                <w:rFonts w:ascii="新宋体" w:eastAsia="新宋体" w:hAnsi="新宋体" w:hint="eastAsia"/>
                <w:szCs w:val="21"/>
              </w:rPr>
              <w:t>止</w:t>
            </w:r>
            <w:r w:rsidR="005D4801" w:rsidRPr="00DC115A">
              <w:rPr>
                <w:rFonts w:ascii="新宋体" w:eastAsia="新宋体" w:hAnsi="新宋体" w:hint="eastAsia"/>
                <w:szCs w:val="21"/>
              </w:rPr>
              <w:t>损</w:t>
            </w:r>
            <w:r w:rsidR="004E63FA" w:rsidRPr="00DC115A">
              <w:rPr>
                <w:rFonts w:ascii="新宋体" w:eastAsia="新宋体" w:hAnsi="新宋体" w:hint="eastAsia"/>
                <w:szCs w:val="21"/>
              </w:rPr>
              <w:t>离场。</w:t>
            </w:r>
          </w:p>
          <w:p w:rsidR="005D4801" w:rsidRPr="00DC115A" w:rsidRDefault="005D4801" w:rsidP="00B33B38">
            <w:pPr>
              <w:spacing w:line="360" w:lineRule="auto"/>
              <w:ind w:left="405" w:firstLineChars="200" w:firstLine="420"/>
              <w:rPr>
                <w:rFonts w:ascii="新宋体" w:eastAsia="新宋体" w:hAnsi="新宋体"/>
                <w:szCs w:val="21"/>
              </w:rPr>
            </w:pPr>
          </w:p>
          <w:p w:rsidR="00B13CC3" w:rsidRPr="00312795" w:rsidRDefault="001A5D6A" w:rsidP="00312795">
            <w:pPr>
              <w:spacing w:line="360" w:lineRule="auto"/>
              <w:ind w:left="405" w:firstLineChars="200" w:firstLine="422"/>
              <w:rPr>
                <w:rFonts w:ascii="新宋体" w:eastAsia="新宋体" w:hAnsi="新宋体"/>
                <w:b/>
                <w:szCs w:val="21"/>
              </w:rPr>
            </w:pPr>
            <w:r w:rsidRPr="00312795">
              <w:rPr>
                <w:rFonts w:ascii="新宋体" w:eastAsia="新宋体" w:hAnsi="新宋体" w:hint="eastAsia"/>
                <w:b/>
                <w:szCs w:val="21"/>
              </w:rPr>
              <w:t xml:space="preserve">四 </w:t>
            </w:r>
            <w:r w:rsidR="00B13CC3" w:rsidRPr="00312795">
              <w:rPr>
                <w:rFonts w:ascii="新宋体" w:eastAsia="新宋体" w:hAnsi="新宋体" w:hint="eastAsia"/>
                <w:b/>
                <w:szCs w:val="21"/>
              </w:rPr>
              <w:t>操作方案</w:t>
            </w:r>
          </w:p>
          <w:p w:rsidR="005D4801" w:rsidRDefault="005D4801" w:rsidP="00B33B38">
            <w:pPr>
              <w:spacing w:line="360" w:lineRule="auto"/>
              <w:ind w:left="405" w:firstLineChars="200" w:firstLine="420"/>
              <w:rPr>
                <w:rFonts w:ascii="新宋体" w:eastAsia="新宋体" w:hAnsi="新宋体"/>
                <w:szCs w:val="21"/>
              </w:rPr>
            </w:pPr>
            <w:proofErr w:type="spellStart"/>
            <w:r>
              <w:rPr>
                <w:rFonts w:ascii="新宋体" w:eastAsia="新宋体" w:hAnsi="新宋体" w:hint="eastAsia"/>
                <w:szCs w:val="21"/>
              </w:rPr>
              <w:t>L</w:t>
            </w:r>
            <w:r>
              <w:rPr>
                <w:rFonts w:ascii="新宋体" w:eastAsia="新宋体" w:hAnsi="新宋体"/>
                <w:szCs w:val="21"/>
              </w:rPr>
              <w:t>meS</w:t>
            </w:r>
            <w:proofErr w:type="spellEnd"/>
            <w:r>
              <w:rPr>
                <w:rFonts w:ascii="新宋体" w:eastAsia="新宋体" w:hAnsi="新宋体"/>
                <w:szCs w:val="21"/>
              </w:rPr>
              <w:t>_</w:t>
            </w:r>
            <w:r>
              <w:rPr>
                <w:rFonts w:ascii="新宋体" w:eastAsia="新宋体" w:hAnsi="新宋体" w:hint="eastAsia"/>
                <w:szCs w:val="21"/>
              </w:rPr>
              <w:t>镍3 合约，保证</w:t>
            </w:r>
            <w:r>
              <w:rPr>
                <w:rFonts w:ascii="新宋体" w:eastAsia="新宋体" w:hAnsi="新宋体"/>
                <w:szCs w:val="21"/>
              </w:rPr>
              <w:t>金按10092</w:t>
            </w:r>
            <w:r>
              <w:rPr>
                <w:rFonts w:ascii="新宋体" w:eastAsia="新宋体" w:hAnsi="新宋体" w:hint="eastAsia"/>
                <w:szCs w:val="21"/>
              </w:rPr>
              <w:t>美元</w:t>
            </w:r>
            <w:r>
              <w:rPr>
                <w:rFonts w:ascii="新宋体" w:eastAsia="新宋体" w:hAnsi="新宋体"/>
                <w:szCs w:val="21"/>
              </w:rPr>
              <w:t>收取</w:t>
            </w:r>
            <w:r>
              <w:rPr>
                <w:rFonts w:ascii="新宋体" w:eastAsia="新宋体" w:hAnsi="新宋体" w:hint="eastAsia"/>
                <w:szCs w:val="21"/>
              </w:rPr>
              <w:t>。</w:t>
            </w:r>
          </w:p>
          <w:p w:rsidR="005D4801" w:rsidRPr="00DC115A" w:rsidRDefault="005D4801" w:rsidP="00B33B38">
            <w:pPr>
              <w:spacing w:line="360" w:lineRule="auto"/>
              <w:ind w:left="405" w:firstLineChars="200" w:firstLine="420"/>
              <w:rPr>
                <w:rFonts w:ascii="新宋体" w:eastAsia="新宋体" w:hAnsi="新宋体"/>
                <w:szCs w:val="21"/>
              </w:rPr>
            </w:pPr>
            <w:proofErr w:type="spellStart"/>
            <w:r>
              <w:rPr>
                <w:rFonts w:ascii="新宋体" w:eastAsia="新宋体" w:hAnsi="新宋体" w:hint="eastAsia"/>
                <w:szCs w:val="21"/>
              </w:rPr>
              <w:t>L</w:t>
            </w:r>
            <w:r>
              <w:rPr>
                <w:rFonts w:ascii="新宋体" w:eastAsia="新宋体" w:hAnsi="新宋体"/>
                <w:szCs w:val="21"/>
              </w:rPr>
              <w:t>meS</w:t>
            </w:r>
            <w:proofErr w:type="spellEnd"/>
            <w:r>
              <w:rPr>
                <w:rFonts w:ascii="新宋体" w:eastAsia="新宋体" w:hAnsi="新宋体"/>
                <w:szCs w:val="21"/>
              </w:rPr>
              <w:t>_</w:t>
            </w:r>
            <w:r>
              <w:rPr>
                <w:rFonts w:ascii="新宋体" w:eastAsia="新宋体" w:hAnsi="新宋体" w:hint="eastAsia"/>
                <w:szCs w:val="21"/>
              </w:rPr>
              <w:t>铝3合约，保证</w:t>
            </w:r>
            <w:r>
              <w:rPr>
                <w:rFonts w:ascii="新宋体" w:eastAsia="新宋体" w:hAnsi="新宋体"/>
                <w:szCs w:val="21"/>
              </w:rPr>
              <w:t>金按</w:t>
            </w:r>
            <w:r>
              <w:rPr>
                <w:rFonts w:ascii="新宋体" w:eastAsia="新宋体" w:hAnsi="新宋体" w:hint="eastAsia"/>
                <w:szCs w:val="21"/>
              </w:rPr>
              <w:t>3950美元</w:t>
            </w:r>
            <w:r>
              <w:rPr>
                <w:rFonts w:ascii="新宋体" w:eastAsia="新宋体" w:hAnsi="新宋体"/>
                <w:szCs w:val="21"/>
              </w:rPr>
              <w:t>收取</w:t>
            </w:r>
            <w:r>
              <w:rPr>
                <w:rFonts w:ascii="新宋体" w:eastAsia="新宋体" w:hAnsi="新宋体" w:hint="eastAsia"/>
                <w:szCs w:val="21"/>
              </w:rPr>
              <w:t>。</w:t>
            </w:r>
          </w:p>
          <w:p w:rsidR="00DC115A" w:rsidRDefault="00DC115A" w:rsidP="00B33B38">
            <w:pPr>
              <w:spacing w:line="360" w:lineRule="auto"/>
              <w:ind w:left="405" w:firstLineChars="200" w:firstLine="420"/>
              <w:rPr>
                <w:rFonts w:ascii="新宋体" w:eastAsia="新宋体" w:hAnsi="新宋体"/>
                <w:szCs w:val="21"/>
              </w:rPr>
            </w:pPr>
            <w:r w:rsidRPr="00DC115A">
              <w:rPr>
                <w:rFonts w:ascii="新宋体" w:eastAsia="新宋体" w:hAnsi="新宋体" w:hint="eastAsia"/>
                <w:szCs w:val="21"/>
              </w:rPr>
              <w:t>每</w:t>
            </w:r>
            <w:r>
              <w:rPr>
                <w:rFonts w:ascii="新宋体" w:eastAsia="新宋体" w:hAnsi="新宋体" w:hint="eastAsia"/>
                <w:szCs w:val="21"/>
              </w:rPr>
              <w:t>组</w:t>
            </w:r>
            <w:proofErr w:type="gramStart"/>
            <w:r w:rsidRPr="00DC115A">
              <w:rPr>
                <w:rFonts w:ascii="新宋体" w:eastAsia="新宋体" w:hAnsi="新宋体" w:hint="eastAsia"/>
                <w:szCs w:val="21"/>
              </w:rPr>
              <w:t>多镍</w:t>
            </w:r>
            <w:r w:rsidRPr="00DC115A">
              <w:rPr>
                <w:rFonts w:ascii="新宋体" w:eastAsia="新宋体" w:hAnsi="新宋体"/>
                <w:szCs w:val="21"/>
              </w:rPr>
              <w:t>-空铝</w:t>
            </w:r>
            <w:r w:rsidRPr="00DC115A">
              <w:rPr>
                <w:rFonts w:ascii="新宋体" w:eastAsia="新宋体" w:hAnsi="新宋体" w:hint="eastAsia"/>
                <w:szCs w:val="21"/>
              </w:rPr>
              <w:t>投资</w:t>
            </w:r>
            <w:proofErr w:type="gramEnd"/>
            <w:r w:rsidRPr="00DC115A">
              <w:rPr>
                <w:rFonts w:ascii="新宋体" w:eastAsia="新宋体" w:hAnsi="新宋体"/>
                <w:szCs w:val="21"/>
              </w:rPr>
              <w:t>组合</w:t>
            </w:r>
            <w:r w:rsidR="00BA2BB3" w:rsidRPr="00DC115A">
              <w:rPr>
                <w:rFonts w:ascii="新宋体" w:eastAsia="新宋体" w:hAnsi="新宋体" w:hint="eastAsia"/>
                <w:szCs w:val="21"/>
              </w:rPr>
              <w:t xml:space="preserve">所需保证金公式： </w:t>
            </w:r>
            <w:r>
              <w:rPr>
                <w:rFonts w:ascii="新宋体" w:eastAsia="新宋体" w:hAnsi="新宋体" w:hint="eastAsia"/>
                <w:szCs w:val="21"/>
              </w:rPr>
              <w:t xml:space="preserve">每张 </w:t>
            </w:r>
            <w:proofErr w:type="spellStart"/>
            <w:r>
              <w:rPr>
                <w:rFonts w:ascii="新宋体" w:eastAsia="新宋体" w:hAnsi="新宋体" w:hint="eastAsia"/>
                <w:szCs w:val="21"/>
              </w:rPr>
              <w:t>L</w:t>
            </w:r>
            <w:r>
              <w:rPr>
                <w:rFonts w:ascii="新宋体" w:eastAsia="新宋体" w:hAnsi="新宋体"/>
                <w:szCs w:val="21"/>
              </w:rPr>
              <w:t>meS</w:t>
            </w:r>
            <w:proofErr w:type="spellEnd"/>
            <w:r>
              <w:rPr>
                <w:rFonts w:ascii="新宋体" w:eastAsia="新宋体" w:hAnsi="新宋体"/>
                <w:szCs w:val="21"/>
              </w:rPr>
              <w:t>_</w:t>
            </w:r>
            <w:r>
              <w:rPr>
                <w:rFonts w:ascii="新宋体" w:eastAsia="新宋体" w:hAnsi="新宋体" w:hint="eastAsia"/>
                <w:szCs w:val="21"/>
              </w:rPr>
              <w:t>镍3 合约</w:t>
            </w:r>
            <w:r>
              <w:rPr>
                <w:rFonts w:ascii="新宋体" w:eastAsia="新宋体" w:hAnsi="新宋体"/>
                <w:szCs w:val="21"/>
              </w:rPr>
              <w:t>所需保证金</w:t>
            </w:r>
            <w:r>
              <w:rPr>
                <w:rFonts w:ascii="新宋体" w:eastAsia="新宋体" w:hAnsi="新宋体" w:hint="eastAsia"/>
                <w:szCs w:val="21"/>
              </w:rPr>
              <w:t>*合约</w:t>
            </w:r>
            <w:r>
              <w:rPr>
                <w:rFonts w:ascii="新宋体" w:eastAsia="新宋体" w:hAnsi="新宋体"/>
                <w:szCs w:val="21"/>
              </w:rPr>
              <w:t>手</w:t>
            </w:r>
            <w:r>
              <w:rPr>
                <w:rFonts w:ascii="新宋体" w:eastAsia="新宋体" w:hAnsi="新宋体" w:hint="eastAsia"/>
                <w:szCs w:val="21"/>
              </w:rPr>
              <w:t xml:space="preserve">数+每张 </w:t>
            </w:r>
            <w:proofErr w:type="spellStart"/>
            <w:r>
              <w:rPr>
                <w:rFonts w:ascii="新宋体" w:eastAsia="新宋体" w:hAnsi="新宋体" w:hint="eastAsia"/>
                <w:szCs w:val="21"/>
              </w:rPr>
              <w:t>L</w:t>
            </w:r>
            <w:r>
              <w:rPr>
                <w:rFonts w:ascii="新宋体" w:eastAsia="新宋体" w:hAnsi="新宋体"/>
                <w:szCs w:val="21"/>
              </w:rPr>
              <w:t>meS</w:t>
            </w:r>
            <w:proofErr w:type="spellEnd"/>
            <w:r>
              <w:rPr>
                <w:rFonts w:ascii="新宋体" w:eastAsia="新宋体" w:hAnsi="新宋体"/>
                <w:szCs w:val="21"/>
              </w:rPr>
              <w:t>_</w:t>
            </w:r>
            <w:r>
              <w:rPr>
                <w:rFonts w:ascii="新宋体" w:eastAsia="新宋体" w:hAnsi="新宋体" w:hint="eastAsia"/>
                <w:szCs w:val="21"/>
              </w:rPr>
              <w:t>铝3 合约</w:t>
            </w:r>
            <w:r>
              <w:rPr>
                <w:rFonts w:ascii="新宋体" w:eastAsia="新宋体" w:hAnsi="新宋体"/>
                <w:szCs w:val="21"/>
              </w:rPr>
              <w:t>所需保证金</w:t>
            </w:r>
            <w:r>
              <w:rPr>
                <w:rFonts w:ascii="新宋体" w:eastAsia="新宋体" w:hAnsi="新宋体" w:hint="eastAsia"/>
                <w:szCs w:val="21"/>
              </w:rPr>
              <w:t>*合约</w:t>
            </w:r>
            <w:r>
              <w:rPr>
                <w:rFonts w:ascii="新宋体" w:eastAsia="新宋体" w:hAnsi="新宋体"/>
                <w:szCs w:val="21"/>
              </w:rPr>
              <w:t>手</w:t>
            </w:r>
            <w:r>
              <w:rPr>
                <w:rFonts w:ascii="新宋体" w:eastAsia="新宋体" w:hAnsi="新宋体" w:hint="eastAsia"/>
                <w:szCs w:val="21"/>
              </w:rPr>
              <w:t>数</w:t>
            </w:r>
            <w:r w:rsidR="00A30584" w:rsidRPr="00DC115A">
              <w:rPr>
                <w:rFonts w:ascii="新宋体" w:eastAsia="新宋体" w:hAnsi="新宋体" w:hint="eastAsia"/>
                <w:szCs w:val="21"/>
              </w:rPr>
              <w:t>；</w:t>
            </w:r>
          </w:p>
          <w:p w:rsidR="007E6F38" w:rsidRDefault="00DC115A" w:rsidP="00B33B38">
            <w:pPr>
              <w:spacing w:line="360" w:lineRule="auto"/>
              <w:ind w:left="405" w:firstLineChars="200" w:firstLine="420"/>
              <w:rPr>
                <w:rFonts w:ascii="新宋体" w:eastAsia="新宋体" w:hAnsi="新宋体"/>
                <w:szCs w:val="21"/>
              </w:rPr>
            </w:pPr>
            <w:r w:rsidRPr="00DC115A">
              <w:rPr>
                <w:rFonts w:ascii="新宋体" w:eastAsia="新宋体" w:hAnsi="新宋体" w:hint="eastAsia"/>
                <w:szCs w:val="21"/>
              </w:rPr>
              <w:t>每</w:t>
            </w:r>
            <w:r>
              <w:rPr>
                <w:rFonts w:ascii="新宋体" w:eastAsia="新宋体" w:hAnsi="新宋体" w:hint="eastAsia"/>
                <w:szCs w:val="21"/>
              </w:rPr>
              <w:t>组</w:t>
            </w:r>
            <w:proofErr w:type="gramStart"/>
            <w:r w:rsidRPr="00DC115A">
              <w:rPr>
                <w:rFonts w:ascii="新宋体" w:eastAsia="新宋体" w:hAnsi="新宋体" w:hint="eastAsia"/>
                <w:szCs w:val="21"/>
              </w:rPr>
              <w:t>多镍</w:t>
            </w:r>
            <w:r w:rsidRPr="00DC115A">
              <w:rPr>
                <w:rFonts w:ascii="新宋体" w:eastAsia="新宋体" w:hAnsi="新宋体"/>
                <w:szCs w:val="21"/>
              </w:rPr>
              <w:t>-空铝</w:t>
            </w:r>
            <w:r w:rsidRPr="00DC115A">
              <w:rPr>
                <w:rFonts w:ascii="新宋体" w:eastAsia="新宋体" w:hAnsi="新宋体" w:hint="eastAsia"/>
                <w:szCs w:val="21"/>
              </w:rPr>
              <w:t>投资</w:t>
            </w:r>
            <w:proofErr w:type="gramEnd"/>
            <w:r w:rsidRPr="00DC115A">
              <w:rPr>
                <w:rFonts w:ascii="新宋体" w:eastAsia="新宋体" w:hAnsi="新宋体"/>
                <w:szCs w:val="21"/>
              </w:rPr>
              <w:t>组合</w:t>
            </w:r>
            <w:r w:rsidRPr="00DC115A">
              <w:rPr>
                <w:rFonts w:ascii="新宋体" w:eastAsia="新宋体" w:hAnsi="新宋体" w:hint="eastAsia"/>
                <w:szCs w:val="21"/>
              </w:rPr>
              <w:t>所需保证金</w:t>
            </w:r>
            <w:r>
              <w:rPr>
                <w:rFonts w:ascii="新宋体" w:eastAsia="新宋体" w:hAnsi="新宋体" w:hint="eastAsia"/>
                <w:szCs w:val="21"/>
              </w:rPr>
              <w:t>：</w:t>
            </w:r>
            <w:r>
              <w:rPr>
                <w:rFonts w:ascii="新宋体" w:eastAsia="新宋体" w:hAnsi="新宋体"/>
                <w:szCs w:val="21"/>
              </w:rPr>
              <w:t>=10092</w:t>
            </w:r>
            <w:r>
              <w:rPr>
                <w:rFonts w:ascii="新宋体" w:eastAsia="新宋体" w:hAnsi="新宋体" w:hint="eastAsia"/>
                <w:szCs w:val="21"/>
              </w:rPr>
              <w:t>美元/手*3+3950美元/手*5</w:t>
            </w:r>
            <w:r>
              <w:rPr>
                <w:rFonts w:ascii="新宋体" w:eastAsia="新宋体" w:hAnsi="新宋体"/>
                <w:szCs w:val="21"/>
              </w:rPr>
              <w:t>=50000</w:t>
            </w:r>
            <w:r>
              <w:rPr>
                <w:rFonts w:ascii="新宋体" w:eastAsia="新宋体" w:hAnsi="新宋体" w:hint="eastAsia"/>
                <w:szCs w:val="21"/>
              </w:rPr>
              <w:t>美元</w:t>
            </w:r>
            <w:r>
              <w:rPr>
                <w:rFonts w:ascii="新宋体" w:eastAsia="新宋体" w:hAnsi="新宋体"/>
                <w:szCs w:val="21"/>
              </w:rPr>
              <w:t>。</w:t>
            </w:r>
          </w:p>
          <w:p w:rsidR="00B97D15" w:rsidRPr="00DC115A" w:rsidRDefault="00B97D15" w:rsidP="00B33B38">
            <w:pPr>
              <w:spacing w:line="360" w:lineRule="auto"/>
              <w:ind w:left="405" w:firstLineChars="200" w:firstLine="420"/>
              <w:rPr>
                <w:rFonts w:ascii="新宋体" w:eastAsia="新宋体" w:hAnsi="新宋体"/>
                <w:szCs w:val="21"/>
              </w:rPr>
            </w:pPr>
            <w:r>
              <w:rPr>
                <w:rFonts w:ascii="新宋体" w:eastAsia="新宋体" w:hAnsi="新宋体" w:hint="eastAsia"/>
                <w:szCs w:val="21"/>
              </w:rPr>
              <w:t>首次建仓</w:t>
            </w:r>
            <w:r>
              <w:rPr>
                <w:rFonts w:ascii="新宋体" w:eastAsia="新宋体" w:hAnsi="新宋体"/>
                <w:szCs w:val="21"/>
              </w:rPr>
              <w:t>投资组合时</w:t>
            </w:r>
            <w:r>
              <w:rPr>
                <w:rFonts w:ascii="新宋体" w:eastAsia="新宋体" w:hAnsi="新宋体" w:hint="eastAsia"/>
                <w:szCs w:val="21"/>
              </w:rPr>
              <w:t>投资</w:t>
            </w:r>
            <w:r>
              <w:rPr>
                <w:rFonts w:ascii="新宋体" w:eastAsia="新宋体" w:hAnsi="新宋体"/>
                <w:szCs w:val="21"/>
              </w:rPr>
              <w:t>组合价差</w:t>
            </w:r>
            <w:r>
              <w:rPr>
                <w:rFonts w:ascii="新宋体" w:eastAsia="新宋体" w:hAnsi="新宋体" w:hint="eastAsia"/>
                <w:szCs w:val="21"/>
              </w:rPr>
              <w:t>以-13500美元/手</w:t>
            </w:r>
            <w:r>
              <w:rPr>
                <w:rFonts w:ascii="新宋体" w:eastAsia="新宋体" w:hAnsi="新宋体"/>
                <w:szCs w:val="21"/>
              </w:rPr>
              <w:t>计算。</w:t>
            </w:r>
          </w:p>
        </w:tc>
      </w:tr>
    </w:tbl>
    <w:p w:rsidR="0085471D" w:rsidRPr="00702DFF" w:rsidRDefault="00982EDB" w:rsidP="001A5D6A">
      <w:pPr>
        <w:widowControl/>
        <w:jc w:val="center"/>
        <w:rPr>
          <w:rFonts w:ascii="新宋体" w:eastAsia="新宋体" w:hAnsi="新宋体"/>
          <w:b/>
          <w:bCs/>
          <w:sz w:val="28"/>
          <w:szCs w:val="28"/>
        </w:rPr>
      </w:pPr>
      <w:r w:rsidRPr="00702DFF">
        <w:rPr>
          <w:rFonts w:ascii="新宋体" w:eastAsia="新宋体" w:hAnsi="新宋体"/>
          <w:b/>
          <w:bCs/>
          <w:sz w:val="28"/>
          <w:szCs w:val="28"/>
        </w:rPr>
        <w:lastRenderedPageBreak/>
        <w:br w:type="page"/>
      </w:r>
      <w:r w:rsidR="0030577E">
        <w:rPr>
          <w:noProof/>
        </w:rPr>
        <w:lastRenderedPageBreak/>
        <w:pict>
          <v:shape id="_x0000_s1084" type="#_x0000_t202" style="position:absolute;left:0;text-align:left;margin-left:47.25pt;margin-top:501.65pt;width:148.5pt;height:41.55pt;z-index:25169459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">
            <v:textbox style="mso-next-textbox:#_x0000_s1084">
              <w:txbxContent>
                <w:p w:rsidR="005C5D27" w:rsidRDefault="005C5D27" w:rsidP="00C609B2">
                  <w:r>
                    <w:rPr>
                      <w:rFonts w:hint="eastAsia"/>
                    </w:rPr>
                    <w:t>账户</w:t>
                  </w:r>
                  <w:r>
                    <w:t>止损</w:t>
                  </w:r>
                  <w:r w:rsidR="00667AE7">
                    <w:rPr>
                      <w:rFonts w:hint="eastAsia"/>
                    </w:rPr>
                    <w:t>，</w:t>
                  </w:r>
                </w:p>
                <w:p w:rsidR="00C609B2" w:rsidRDefault="00C609B2" w:rsidP="00C609B2">
                  <w:r>
                    <w:rPr>
                      <w:rFonts w:hint="eastAsia"/>
                    </w:rPr>
                    <w:t>账户亏损：</w:t>
                  </w:r>
                  <w:r w:rsidR="00C07EC8">
                    <w:rPr>
                      <w:rFonts w:hint="eastAsia"/>
                    </w:rPr>
                    <w:t>5</w:t>
                  </w:r>
                  <w:r w:rsidR="005C5D27">
                    <w:t>000</w:t>
                  </w:r>
                  <w:r w:rsidR="005C5D27">
                    <w:rPr>
                      <w:rFonts w:hint="eastAsia"/>
                    </w:rPr>
                    <w:t>美</w:t>
                  </w:r>
                  <w:r>
                    <w:rPr>
                      <w:rFonts w:hint="eastAsia"/>
                    </w:rPr>
                    <w:t>元</w:t>
                  </w:r>
                  <w:r w:rsidR="00C1398B">
                    <w:rPr>
                      <w:rFonts w:hint="eastAsia"/>
                    </w:rPr>
                    <w:t>或</w:t>
                  </w:r>
                  <w:r w:rsidR="00C1398B">
                    <w:rPr>
                      <w:rFonts w:hint="eastAsia"/>
                    </w:rPr>
                    <w:t>3</w:t>
                  </w:r>
                  <w:r w:rsidR="00C1398B">
                    <w:t>%</w:t>
                  </w:r>
                  <w:r>
                    <w:rPr>
                      <w:rFonts w:hint="eastAsia"/>
                    </w:rPr>
                    <w:t>；</w:t>
                  </w:r>
                </w:p>
              </w:txbxContent>
            </v:textbox>
          </v:shape>
        </w:pict>
      </w:r>
      <w:r w:rsidR="0030577E">
        <w:rPr>
          <w:noProof/>
        </w:rPr>
        <w:pict>
          <v:shape id="_x0000_s1081" type="#_x0000_t202" style="position:absolute;left:0;text-align:left;margin-left:87.3pt;margin-top:446.55pt;width:103.65pt;height:37.05pt;z-index:25169152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">
            <v:textbox style="mso-next-textbox:#_x0000_s1081">
              <w:txbxContent>
                <w:p w:rsidR="005C5D27" w:rsidRDefault="005C5D27" w:rsidP="005C5D27">
                  <w:r>
                    <w:rPr>
                      <w:rFonts w:hint="eastAsia"/>
                    </w:rPr>
                    <w:t>投资组合</w:t>
                  </w:r>
                  <w:r>
                    <w:t>价差</w:t>
                  </w:r>
                  <w:r>
                    <w:rPr>
                      <w:rFonts w:hint="eastAsia"/>
                    </w:rPr>
                    <w:t>扩大至</w:t>
                  </w:r>
                  <w:r>
                    <w:t>-1</w:t>
                  </w:r>
                  <w:r w:rsidR="00C07EC8">
                    <w:t>7</w:t>
                  </w:r>
                  <w:r>
                    <w:t>5</w:t>
                  </w:r>
                  <w:r>
                    <w:rPr>
                      <w:rFonts w:hint="eastAsia"/>
                    </w:rPr>
                    <w:t>00</w:t>
                  </w:r>
                  <w:r>
                    <w:rPr>
                      <w:rFonts w:hint="eastAsia"/>
                    </w:rPr>
                    <w:t>美元</w:t>
                  </w:r>
                </w:p>
                <w:p w:rsidR="005063C1" w:rsidRPr="005C5D27" w:rsidRDefault="005063C1" w:rsidP="005063C1"/>
              </w:txbxContent>
            </v:textbox>
          </v:shape>
        </w:pict>
      </w:r>
      <w:r w:rsidR="0030577E">
        <w:rPr>
          <w:noProof/>
        </w:rPr>
        <w:pict>
          <v:shape id="_x0000_s1105" type="#_x0000_t202" style="position:absolute;left:0;text-align:left;margin-left:294.4pt;margin-top:446.55pt;width:103.65pt;height:38.55pt;z-index:25171200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">
            <v:textbox style="mso-next-textbox:#_x0000_s1105">
              <w:txbxContent>
                <w:p w:rsidR="00667AE7" w:rsidRDefault="00667AE7" w:rsidP="00667AE7">
                  <w:r>
                    <w:rPr>
                      <w:rFonts w:hint="eastAsia"/>
                    </w:rPr>
                    <w:t>投资组合</w:t>
                  </w:r>
                  <w:r>
                    <w:t>价差</w:t>
                  </w:r>
                  <w:r>
                    <w:rPr>
                      <w:rFonts w:hint="eastAsia"/>
                    </w:rPr>
                    <w:t>扩大至</w:t>
                  </w:r>
                  <w:r>
                    <w:t>-1</w:t>
                  </w:r>
                  <w:r w:rsidR="00C07EC8">
                    <w:t>6</w:t>
                  </w:r>
                  <w:r>
                    <w:t>5</w:t>
                  </w:r>
                  <w:r>
                    <w:rPr>
                      <w:rFonts w:hint="eastAsia"/>
                    </w:rPr>
                    <w:t>00</w:t>
                  </w:r>
                  <w:r>
                    <w:rPr>
                      <w:rFonts w:hint="eastAsia"/>
                    </w:rPr>
                    <w:t>美元</w:t>
                  </w:r>
                </w:p>
                <w:p w:rsidR="00F76B86" w:rsidRPr="00667AE7" w:rsidRDefault="00F76B86" w:rsidP="00F76B86"/>
              </w:txbxContent>
            </v:textbox>
          </v:shape>
        </w:pict>
      </w:r>
      <w:r w:rsidR="0030577E">
        <w:rPr>
          <w:noProof/>
        </w:rPr>
        <w:pict>
          <v:shape id="_x0000_s1108" type="#_x0000_t202" style="position:absolute;left:0;text-align:left;margin-left:255.9pt;margin-top:503.45pt;width:143.95pt;height:39.75pt;z-index:25171507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">
            <v:textbox style="mso-next-textbox:#_x0000_s1108">
              <w:txbxContent>
                <w:p w:rsidR="00667AE7" w:rsidRDefault="00667AE7" w:rsidP="00F76B86">
                  <w:r>
                    <w:rPr>
                      <w:rFonts w:hint="eastAsia"/>
                    </w:rPr>
                    <w:t>账户</w:t>
                  </w:r>
                  <w:r>
                    <w:t>止损，</w:t>
                  </w:r>
                </w:p>
                <w:p w:rsidR="00F76B86" w:rsidRDefault="00F76B86" w:rsidP="00F76B86">
                  <w:r>
                    <w:rPr>
                      <w:rFonts w:hint="eastAsia"/>
                    </w:rPr>
                    <w:t>账户亏损：</w:t>
                  </w:r>
                  <w:r w:rsidR="00C07EC8">
                    <w:t>9500</w:t>
                  </w:r>
                  <w:r w:rsidR="00C07EC8">
                    <w:rPr>
                      <w:rFonts w:hint="eastAsia"/>
                    </w:rPr>
                    <w:t>美</w:t>
                  </w:r>
                  <w:r>
                    <w:rPr>
                      <w:rFonts w:hint="eastAsia"/>
                    </w:rPr>
                    <w:t>元</w:t>
                  </w:r>
                  <w:r w:rsidR="00C1398B">
                    <w:rPr>
                      <w:rFonts w:hint="eastAsia"/>
                    </w:rPr>
                    <w:t>或</w:t>
                  </w:r>
                  <w:r w:rsidR="00C1398B">
                    <w:rPr>
                      <w:rFonts w:hint="eastAsia"/>
                    </w:rPr>
                    <w:t>6</w:t>
                  </w:r>
                  <w:r w:rsidR="00C1398B">
                    <w:t>%</w:t>
                  </w:r>
                  <w:r>
                    <w:rPr>
                      <w:rFonts w:hint="eastAsia"/>
                    </w:rPr>
                    <w:t>；</w:t>
                  </w:r>
                </w:p>
              </w:txbxContent>
            </v:textbox>
          </v:shape>
        </w:pict>
      </w:r>
      <w:r w:rsidR="0030577E">
        <w:rPr>
          <w:noProof/>
        </w:rPr>
        <w:pict>
          <v:shape id="_x0000_s1107" type="#_x0000_t202" style="position:absolute;left:0;text-align:left;margin-left:219.15pt;margin-top:406.45pt;width:155.25pt;height:23.95pt;z-index:25171404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">
            <v:textbox style="mso-next-textbox:#_x0000_s1107">
              <w:txbxContent>
                <w:p w:rsidR="00F76B86" w:rsidRDefault="00F76B86" w:rsidP="00F76B86">
                  <w:r>
                    <w:rPr>
                      <w:rFonts w:hint="eastAsia"/>
                    </w:rPr>
                    <w:t>账户盈利：</w:t>
                  </w:r>
                  <w:r w:rsidR="00667AE7">
                    <w:t>23500</w:t>
                  </w:r>
                  <w:r w:rsidR="00667AE7">
                    <w:rPr>
                      <w:rFonts w:hint="eastAsia"/>
                    </w:rPr>
                    <w:t>美</w:t>
                  </w:r>
                  <w:r>
                    <w:rPr>
                      <w:rFonts w:hint="eastAsia"/>
                    </w:rPr>
                    <w:t>元</w:t>
                  </w:r>
                  <w:r w:rsidR="00A61E8A">
                    <w:rPr>
                      <w:rFonts w:hint="eastAsia"/>
                    </w:rPr>
                    <w:t>或</w:t>
                  </w:r>
                  <w:r w:rsidR="00A61E8A">
                    <w:rPr>
                      <w:rFonts w:hint="eastAsia"/>
                    </w:rPr>
                    <w:t>15</w:t>
                  </w:r>
                  <w:r w:rsidR="00A61E8A">
                    <w:t>%</w:t>
                  </w:r>
                  <w:r>
                    <w:rPr>
                      <w:rFonts w:hint="eastAsia"/>
                    </w:rPr>
                    <w:t>；</w:t>
                  </w:r>
                </w:p>
              </w:txbxContent>
            </v:textbox>
          </v:shape>
        </w:pict>
      </w:r>
      <w:r w:rsidR="0030577E">
        <w:rPr>
          <w:noProof/>
        </w:rPr>
        <w:pict>
          <v:shapetype id="_x0000_t32" coordsize="21600,21600" o:spt="32" o:oned="t" path="m,l21600,21600e" filled="f">
            <v:path arrowok="t" fillok="f" o:connecttype="none"/>
            <o:lock v:ext="edit" shapetype="t"/>
          </v:shapetype>
          <v:shape id="_x0000_s1103" type="#_x0000_t32" style="position:absolute;left:0;text-align:left;margin-left:310.35pt;margin-top:338.4pt;width:74.55pt;height:0;z-index:251709952" o:connectortype="straight"/>
        </w:pict>
      </w:r>
      <w:r w:rsidR="0030577E">
        <w:rPr>
          <w:noProof/>
        </w:rPr>
        <w:pict>
          <v:shape id="_x0000_s1106" type="#_x0000_t32" style="position:absolute;left:0;text-align:left;margin-left:384.05pt;margin-top:340.15pt;width:.85pt;height:107.35pt;flip:x;z-index:251713024" o:connectortype="straight">
            <v:stroke endarrow="block"/>
          </v:shape>
        </w:pict>
      </w:r>
      <w:r w:rsidR="0030577E">
        <w:rPr>
          <w:noProof/>
        </w:rPr>
        <w:pict>
          <v:shape id="_x0000_s1078" type="#_x0000_t32" style="position:absolute;left:0;text-align:left;margin-left:93.4pt;margin-top:338.4pt;width:72.3pt;height:0;z-index:251688448" o:connectortype="straight"/>
        </w:pict>
      </w:r>
      <w:r w:rsidR="0030577E">
        <w:rPr>
          <w:noProof/>
        </w:rPr>
        <w:pict>
          <v:shape id="_x0000_s1082" type="#_x0000_t32" style="position:absolute;left:0;text-align:left;margin-left:165.7pt;margin-top:339.2pt;width:.85pt;height:107.35pt;flip:x;z-index:251692544" o:connectortype="straight">
            <v:stroke endarrow="block"/>
          </v:shape>
        </w:pict>
      </w:r>
      <w:r w:rsidR="0030577E">
        <w:rPr>
          <w:noProof/>
        </w:rPr>
        <w:pict>
          <v:shape id="_x0000_s1083" type="#_x0000_t202" style="position:absolute;left:0;text-align:left;margin-left:7.55pt;margin-top:407pt;width:147.1pt;height:23.95pt;z-index:25169356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">
            <v:textbox style="mso-next-textbox:#_x0000_s1083">
              <w:txbxContent>
                <w:p w:rsidR="005063C1" w:rsidRDefault="005063C1" w:rsidP="005063C1">
                  <w:r>
                    <w:rPr>
                      <w:rFonts w:hint="eastAsia"/>
                    </w:rPr>
                    <w:t>账户</w:t>
                  </w:r>
                  <w:r w:rsidR="00C609B2">
                    <w:rPr>
                      <w:rFonts w:hint="eastAsia"/>
                    </w:rPr>
                    <w:t>盈利</w:t>
                  </w:r>
                  <w:r w:rsidR="005C5D27">
                    <w:rPr>
                      <w:rFonts w:hint="eastAsia"/>
                    </w:rPr>
                    <w:t>3</w:t>
                  </w:r>
                  <w:r w:rsidR="005C5D27">
                    <w:t>0000</w:t>
                  </w:r>
                  <w:r w:rsidR="005C5D27">
                    <w:rPr>
                      <w:rFonts w:hint="eastAsia"/>
                    </w:rPr>
                    <w:t>美</w:t>
                  </w:r>
                  <w:r>
                    <w:rPr>
                      <w:rFonts w:hint="eastAsia"/>
                    </w:rPr>
                    <w:t>元</w:t>
                  </w:r>
                  <w:r w:rsidR="00C07EC8">
                    <w:rPr>
                      <w:rFonts w:hint="eastAsia"/>
                    </w:rPr>
                    <w:t>或</w:t>
                  </w:r>
                  <w:r w:rsidR="00C07EC8">
                    <w:rPr>
                      <w:rFonts w:hint="eastAsia"/>
                    </w:rPr>
                    <w:t>20</w:t>
                  </w:r>
                  <w:r w:rsidR="00C07EC8">
                    <w:t>%</w:t>
                  </w:r>
                  <w:r>
                    <w:rPr>
                      <w:rFonts w:hint="eastAsia"/>
                    </w:rPr>
                    <w:t>；</w:t>
                  </w:r>
                </w:p>
              </w:txbxContent>
            </v:textbox>
          </v:shape>
        </w:pict>
      </w:r>
      <w:r w:rsidR="0030577E">
        <w:rPr>
          <w:noProof/>
        </w:rPr>
        <w:pict>
          <v:shape id="_x0000_s1102" type="#_x0000_t32" style="position:absolute;left:0;text-align:left;margin-left:347.6pt;margin-top:484.5pt;width:0;height:18.85pt;z-index:251708928" o:connectortype="straight">
            <v:stroke endarrow="block"/>
          </v:shape>
        </w:pict>
      </w:r>
      <w:r w:rsidR="0030577E">
        <w:rPr>
          <w:noProof/>
        </w:rPr>
        <w:pict>
          <v:shape id="_x0000_s1110" type="#_x0000_t32" style="position:absolute;left:0;text-align:left;margin-left:408.4pt;margin-top:124.8pt;width:0;height:424.4pt;z-index:251717120" o:connectortype="straight" strokeweight="1.25pt">
            <v:stroke dashstyle="1 1"/>
          </v:shape>
        </w:pict>
      </w:r>
      <w:r w:rsidR="0030577E">
        <w:rPr>
          <w:noProof/>
        </w:rPr>
        <w:pict>
          <v:shape id="_x0000_s1109" type="#_x0000_t32" style="position:absolute;left:0;text-align:left;margin-left:213.75pt;margin-top:125.3pt;width:1.65pt;height:423.9pt;flip:x;z-index:251716096" o:connectortype="straight" strokeweight="1.25pt">
            <v:stroke dashstyle="1 1"/>
          </v:shape>
        </w:pict>
      </w:r>
      <w:r w:rsidR="0030577E">
        <w:rPr>
          <w:noProof/>
        </w:rPr>
        <w:pict>
          <v:shape id="_x0000_s1111" type="#_x0000_t32" style="position:absolute;left:0;text-align:left;margin-left:213.95pt;margin-top:549.2pt;width:194.45pt;height:0;z-index:251718144" o:connectortype="straight" strokeweight="1.25pt">
            <v:stroke dashstyle="1 1"/>
          </v:shape>
        </w:pict>
      </w:r>
      <w:r w:rsidR="0030577E">
        <w:rPr>
          <w:noProof/>
        </w:rPr>
        <w:pict>
          <v:shape id="_x0000_s1104" type="#_x0000_t202" style="position:absolute;left:0;text-align:left;margin-left:218.45pt;margin-top:354.3pt;width:123.85pt;height:38.55pt;z-index:25171097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">
            <v:textbox style="mso-next-textbox:#_x0000_s1104">
              <w:txbxContent>
                <w:p w:rsidR="00667AE7" w:rsidRDefault="00667AE7" w:rsidP="00667AE7">
                  <w:r>
                    <w:rPr>
                      <w:rFonts w:hint="eastAsia"/>
                    </w:rPr>
                    <w:t>投资组合</w:t>
                  </w:r>
                  <w:r>
                    <w:t>价差缩窄</w:t>
                  </w:r>
                  <w:r>
                    <w:rPr>
                      <w:rFonts w:hint="eastAsia"/>
                    </w:rPr>
                    <w:t>至</w:t>
                  </w:r>
                  <w:r>
                    <w:t>0</w:t>
                  </w:r>
                  <w:r>
                    <w:rPr>
                      <w:rFonts w:hint="eastAsia"/>
                    </w:rPr>
                    <w:t>美元</w:t>
                  </w:r>
                </w:p>
                <w:p w:rsidR="00F76B86" w:rsidRPr="00667AE7" w:rsidRDefault="00F76B86" w:rsidP="00F76B86"/>
              </w:txbxContent>
            </v:textbox>
          </v:shape>
        </w:pict>
      </w:r>
      <w:r w:rsidR="0030577E">
        <w:rPr>
          <w:noProof/>
        </w:rPr>
        <w:pict>
          <v:shape id="_x0000_s1101" type="#_x0000_t32" style="position:absolute;left:0;text-align:left;margin-left:310.25pt;margin-top:386.1pt;width:0;height:18.85pt;z-index:251707904" o:connectortype="straight">
            <v:stroke endarrow="block"/>
          </v:shape>
        </w:pict>
      </w:r>
      <w:r w:rsidR="0030577E">
        <w:rPr>
          <w:noProof/>
        </w:rPr>
        <w:pict>
          <v:shape id="_x0000_s1089" type="#_x0000_t32" style="position:absolute;left:0;text-align:left;margin-left:2.2pt;margin-top:125.3pt;width:.7pt;height:423.95pt;flip:x;z-index:251697664" o:connectortype="straight" strokeweight="1.25pt">
            <v:stroke dashstyle="1 1"/>
          </v:shape>
        </w:pict>
      </w:r>
      <w:r w:rsidR="0030577E">
        <w:rPr>
          <w:noProof/>
        </w:rPr>
        <w:pict>
          <v:shape id="_x0000_s1090" type="#_x0000_t32" style="position:absolute;left:0;text-align:left;margin-left:201.95pt;margin-top:125.3pt;width:0;height:423.95pt;z-index:251698688" o:connectortype="straight" strokeweight="1.25pt">
            <v:stroke dashstyle="1 1"/>
          </v:shape>
        </w:pict>
      </w:r>
      <w:r w:rsidR="0030577E">
        <w:rPr>
          <w:noProof/>
        </w:rPr>
        <w:pict>
          <v:shape id="_x0000_s1088" type="#_x0000_t32" style="position:absolute;left:0;text-align:left;margin-left:2.3pt;margin-top:549.2pt;width:199.65pt;height:.05pt;z-index:251696640" o:connectortype="straight" strokeweight="1.25pt">
            <v:stroke dashstyle="1 1"/>
          </v:shape>
        </w:pict>
      </w:r>
      <w:r w:rsidR="0030577E">
        <w:rPr>
          <w:noProof/>
        </w:rPr>
        <w:pict>
          <v:shape id="_x0000_s1092" type="#_x0000_t202" style="position:absolute;left:0;text-align:left;margin-left:231.15pt;margin-top:134.4pt;width:163.9pt;height:23.55pt;z-index:25170073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">
            <v:textbox style="mso-next-textbox:#_x0000_s1092">
              <w:txbxContent>
                <w:p w:rsidR="009A252E" w:rsidRDefault="005C5D27" w:rsidP="009A252E">
                  <w:r>
                    <w:rPr>
                      <w:rFonts w:hint="eastAsia"/>
                    </w:rPr>
                    <w:t>投资组合</w:t>
                  </w:r>
                  <w:r>
                    <w:t>价差</w:t>
                  </w:r>
                  <w:r>
                    <w:rPr>
                      <w:rFonts w:hint="eastAsia"/>
                    </w:rPr>
                    <w:t>缩窄至</w:t>
                  </w:r>
                  <w:r>
                    <w:t>-100</w:t>
                  </w:r>
                  <w:r>
                    <w:rPr>
                      <w:rFonts w:hint="eastAsia"/>
                    </w:rPr>
                    <w:t>00</w:t>
                  </w:r>
                  <w:r>
                    <w:rPr>
                      <w:rFonts w:hint="eastAsia"/>
                    </w:rPr>
                    <w:t>美元</w:t>
                  </w:r>
                </w:p>
              </w:txbxContent>
            </v:textbox>
          </v:shape>
        </w:pict>
      </w:r>
      <w:r w:rsidR="0030577E">
        <w:rPr>
          <w:noProof/>
        </w:rPr>
        <w:pict>
          <v:shape id="_x0000_s1076" type="#_x0000_t32" style="position:absolute;left:0;text-align:left;margin-left:130.75pt;margin-top:482.8pt;width:0;height:18.85pt;z-index:251686400" o:connectortype="straight">
            <v:stroke endarrow="block"/>
          </v:shape>
        </w:pict>
      </w:r>
      <w:r w:rsidR="0030577E">
        <w:rPr>
          <w:noProof/>
        </w:rPr>
        <w:pict>
          <v:shape id="_x0000_s1080" type="#_x0000_t202" style="position:absolute;left:0;text-align:left;margin-left:8.5pt;margin-top:354.1pt;width:127.4pt;height:36.65pt;z-index:25169049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">
            <v:textbox style="mso-next-textbox:#_x0000_s1080">
              <w:txbxContent>
                <w:p w:rsidR="005063C1" w:rsidRDefault="005C5D27" w:rsidP="005063C1">
                  <w:r>
                    <w:rPr>
                      <w:rFonts w:hint="eastAsia"/>
                    </w:rPr>
                    <w:t>投资组合</w:t>
                  </w:r>
                  <w:r>
                    <w:t>价差缩窄</w:t>
                  </w:r>
                  <w:r>
                    <w:rPr>
                      <w:rFonts w:hint="eastAsia"/>
                    </w:rPr>
                    <w:t>至</w:t>
                  </w:r>
                  <w:r>
                    <w:t>0</w:t>
                  </w:r>
                  <w:r>
                    <w:rPr>
                      <w:rFonts w:hint="eastAsia"/>
                    </w:rPr>
                    <w:t>美元</w:t>
                  </w:r>
                </w:p>
              </w:txbxContent>
            </v:textbox>
          </v:shape>
        </w:pict>
      </w:r>
      <w:r w:rsidR="0030577E">
        <w:rPr>
          <w:noProof/>
        </w:rPr>
        <w:pict>
          <v:shape id="_x0000_s1074" type="#_x0000_t32" style="position:absolute;left:0;text-align:left;margin-left:93.4pt;margin-top:385.9pt;width:0;height:18.85pt;z-index:251684352" o:connectortype="straight">
            <v:stroke endarrow="block"/>
          </v:shape>
        </w:pict>
      </w:r>
      <w:r w:rsidR="0030577E">
        <w:rPr>
          <w:noProof/>
        </w:rPr>
        <w:pict>
          <v:shape id="_x0000_s1067" type="#_x0000_t202" style="position:absolute;left:0;text-align:left;margin-left:3.6pt;margin-top:174.15pt;width:195.35pt;height:85.6pt;z-index:25167820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">
            <v:textbox style="mso-next-textbox:#_x0000_s1067">
              <w:txbxContent>
                <w:p w:rsidR="00E434A6" w:rsidRDefault="00E434A6" w:rsidP="00E434A6">
                  <w:r>
                    <w:rPr>
                      <w:rFonts w:hint="eastAsia"/>
                    </w:rPr>
                    <w:t>账户亏损：</w:t>
                  </w:r>
                  <w:r w:rsidR="00907771">
                    <w:t>3000</w:t>
                  </w:r>
                  <w:r w:rsidR="00C44D6F">
                    <w:rPr>
                      <w:rFonts w:hint="eastAsia"/>
                    </w:rPr>
                    <w:t>美元</w:t>
                  </w:r>
                  <w:r>
                    <w:rPr>
                      <w:rFonts w:hint="eastAsia"/>
                    </w:rPr>
                    <w:t>；</w:t>
                  </w:r>
                </w:p>
                <w:p w:rsidR="00E434A6" w:rsidRDefault="00E434A6" w:rsidP="00E434A6">
                  <w:r>
                    <w:rPr>
                      <w:rFonts w:hint="eastAsia"/>
                    </w:rPr>
                    <w:t>原有</w:t>
                  </w:r>
                  <w:r w:rsidR="00C44D6F">
                    <w:rPr>
                      <w:rFonts w:hint="eastAsia"/>
                    </w:rPr>
                    <w:t>组合</w:t>
                  </w:r>
                  <w:r>
                    <w:rPr>
                      <w:rFonts w:hint="eastAsia"/>
                    </w:rPr>
                    <w:t>持仓占用保证金：</w:t>
                  </w:r>
                  <w:r w:rsidR="00C44D6F">
                    <w:rPr>
                      <w:rFonts w:hint="eastAsia"/>
                    </w:rPr>
                    <w:t>50000</w:t>
                  </w:r>
                  <w:r w:rsidR="00C44D6F">
                    <w:rPr>
                      <w:rFonts w:hint="eastAsia"/>
                    </w:rPr>
                    <w:t>美元</w:t>
                  </w:r>
                  <w:r>
                    <w:rPr>
                      <w:rFonts w:hint="eastAsia"/>
                    </w:rPr>
                    <w:t>；</w:t>
                  </w:r>
                </w:p>
                <w:p w:rsidR="00E434A6" w:rsidRDefault="00E434A6" w:rsidP="00E434A6">
                  <w:r>
                    <w:rPr>
                      <w:rFonts w:hint="eastAsia"/>
                    </w:rPr>
                    <w:t>可用保证金：</w:t>
                  </w:r>
                  <w:r w:rsidR="00C44D6F">
                    <w:t>97</w:t>
                  </w:r>
                  <w:r w:rsidR="00C44D6F">
                    <w:rPr>
                      <w:rFonts w:hint="eastAsia"/>
                    </w:rPr>
                    <w:t>000</w:t>
                  </w:r>
                  <w:r w:rsidR="00C44D6F">
                    <w:rPr>
                      <w:rFonts w:hint="eastAsia"/>
                    </w:rPr>
                    <w:t>美元</w:t>
                  </w:r>
                  <w:r>
                    <w:rPr>
                      <w:rFonts w:hint="eastAsia"/>
                    </w:rPr>
                    <w:t>；</w:t>
                  </w:r>
                </w:p>
                <w:p w:rsidR="00E434A6" w:rsidRDefault="00C114E5" w:rsidP="00E434A6">
                  <w:r>
                    <w:rPr>
                      <w:rFonts w:hint="eastAsia"/>
                    </w:rPr>
                    <w:t>二次建仓占用资金：</w:t>
                  </w:r>
                  <w:r w:rsidR="00C44D6F">
                    <w:rPr>
                      <w:rFonts w:hint="eastAsia"/>
                    </w:rPr>
                    <w:t>50000</w:t>
                  </w:r>
                  <w:r w:rsidR="00C44D6F">
                    <w:rPr>
                      <w:rFonts w:hint="eastAsia"/>
                    </w:rPr>
                    <w:t>美元</w:t>
                  </w:r>
                  <w:r>
                    <w:rPr>
                      <w:rFonts w:hint="eastAsia"/>
                    </w:rPr>
                    <w:t>；</w:t>
                  </w:r>
                </w:p>
                <w:p w:rsidR="00C114E5" w:rsidRPr="00C114E5" w:rsidRDefault="00C114E5" w:rsidP="00E434A6">
                  <w:r>
                    <w:rPr>
                      <w:rFonts w:hint="eastAsia"/>
                    </w:rPr>
                    <w:t>持仓</w:t>
                  </w:r>
                  <w:r w:rsidR="00C44D6F">
                    <w:rPr>
                      <w:rFonts w:hint="eastAsia"/>
                    </w:rPr>
                    <w:t>组合</w:t>
                  </w:r>
                  <w:r>
                    <w:rPr>
                      <w:rFonts w:hint="eastAsia"/>
                    </w:rPr>
                    <w:t>数合计：</w:t>
                  </w:r>
                  <w:r w:rsidR="00C44D6F">
                    <w:rPr>
                      <w:rFonts w:hint="eastAsia"/>
                    </w:rPr>
                    <w:t>2</w:t>
                  </w:r>
                </w:p>
              </w:txbxContent>
            </v:textbox>
          </v:shape>
        </w:pict>
      </w:r>
      <w:r w:rsidR="0030577E">
        <w:rPr>
          <w:noProof/>
        </w:rPr>
        <w:pict>
          <v:shape id="_x0000_s1050" type="#_x0000_t202" style="position:absolute;left:0;text-align:left;margin-left:28.1pt;margin-top:58.35pt;width:158.95pt;height:41.65pt;z-index:25166284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">
            <v:textbox style="mso-next-textbox:#_x0000_s1050">
              <w:txbxContent>
                <w:p w:rsidR="00EA14A4" w:rsidRDefault="007A238B">
                  <w:r>
                    <w:rPr>
                      <w:rFonts w:hint="eastAsia"/>
                    </w:rPr>
                    <w:t>首次建仓占用资金：</w:t>
                  </w:r>
                  <w:r w:rsidR="00907771">
                    <w:t>5</w:t>
                  </w:r>
                  <w:r w:rsidR="00C44D6F">
                    <w:rPr>
                      <w:rFonts w:hint="eastAsia"/>
                    </w:rPr>
                    <w:t>0</w:t>
                  </w:r>
                  <w:r w:rsidR="00C44D6F">
                    <w:t>000</w:t>
                  </w:r>
                  <w:r w:rsidR="00907771">
                    <w:rPr>
                      <w:rFonts w:hint="eastAsia"/>
                    </w:rPr>
                    <w:t>美元</w:t>
                  </w:r>
                  <w:r>
                    <w:rPr>
                      <w:rFonts w:hint="eastAsia"/>
                    </w:rPr>
                    <w:t>；</w:t>
                  </w:r>
                </w:p>
                <w:p w:rsidR="007A238B" w:rsidRPr="007A238B" w:rsidRDefault="007A238B">
                  <w:r>
                    <w:rPr>
                      <w:rFonts w:hint="eastAsia"/>
                    </w:rPr>
                    <w:t>持仓</w:t>
                  </w:r>
                  <w:r w:rsidR="00907771">
                    <w:rPr>
                      <w:rFonts w:hint="eastAsia"/>
                    </w:rPr>
                    <w:t>组合</w:t>
                  </w:r>
                  <w:r w:rsidR="00C44D6F">
                    <w:rPr>
                      <w:rFonts w:hint="eastAsia"/>
                    </w:rPr>
                    <w:t>1</w:t>
                  </w:r>
                  <w:r w:rsidR="00C44D6F">
                    <w:rPr>
                      <w:rFonts w:hint="eastAsia"/>
                    </w:rPr>
                    <w:t>手</w:t>
                  </w:r>
                  <w:r>
                    <w:rPr>
                      <w:rFonts w:hint="eastAsia"/>
                    </w:rPr>
                    <w:t>：</w:t>
                  </w:r>
                  <w:r w:rsidR="00907771">
                    <w:rPr>
                      <w:rFonts w:hint="eastAsia"/>
                    </w:rPr>
                    <w:t>3</w:t>
                  </w:r>
                  <w:r w:rsidR="00907771">
                    <w:rPr>
                      <w:rFonts w:hint="eastAsia"/>
                    </w:rPr>
                    <w:t>手</w:t>
                  </w:r>
                  <w:r w:rsidR="00907771">
                    <w:t>镍</w:t>
                  </w:r>
                  <w:r w:rsidR="00907771">
                    <w:rPr>
                      <w:rFonts w:hint="eastAsia"/>
                    </w:rPr>
                    <w:t>和</w:t>
                  </w:r>
                  <w:r w:rsidR="00907771">
                    <w:rPr>
                      <w:rFonts w:hint="eastAsia"/>
                    </w:rPr>
                    <w:t>5</w:t>
                  </w:r>
                  <w:r w:rsidR="00907771">
                    <w:rPr>
                      <w:rFonts w:hint="eastAsia"/>
                    </w:rPr>
                    <w:t>手</w:t>
                  </w:r>
                  <w:r w:rsidR="00907771">
                    <w:t>铝</w:t>
                  </w:r>
                  <w:r>
                    <w:rPr>
                      <w:rFonts w:hint="eastAsia"/>
                    </w:rPr>
                    <w:t>；</w:t>
                  </w:r>
                </w:p>
              </w:txbxContent>
            </v:textbox>
          </v:shape>
        </w:pict>
      </w:r>
      <w:r w:rsidR="0030577E">
        <w:rPr>
          <w:noProof/>
        </w:rPr>
        <w:pict>
          <v:shape id="_x0000_s1049" type="#_x0000_t202" style="position:absolute;left:0;text-align:left;margin-left:0;margin-top:0;width:116.4pt;height:23.55pt;z-index:251660800;visibility:visible;mso-wrap-distance-left:9pt;mso-wrap-distance-top:0;mso-wrap-distance-right:9pt;mso-wrap-distance-bottom:0;mso-position-horizontal:center;mso-position-horizontal-relative:text;mso-position-vertical:absolut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">
            <v:textbox style="mso-next-textbox:#_x0000_s1049">
              <w:txbxContent>
                <w:p w:rsidR="00EA14A4" w:rsidRDefault="00EA14A4">
                  <w:r>
                    <w:rPr>
                      <w:rFonts w:hint="eastAsia"/>
                    </w:rPr>
                    <w:t>账户资金</w:t>
                  </w:r>
                  <w:r w:rsidR="00DC115A">
                    <w:t>15</w:t>
                  </w:r>
                  <w:r w:rsidR="00C44D6F">
                    <w:rPr>
                      <w:rFonts w:hint="eastAsia"/>
                    </w:rPr>
                    <w:t>0</w:t>
                  </w:r>
                  <w:r w:rsidR="00C44D6F">
                    <w:t>000</w:t>
                  </w:r>
                  <w:r w:rsidR="00DC115A">
                    <w:rPr>
                      <w:rFonts w:hint="eastAsia"/>
                    </w:rPr>
                    <w:t>美元</w:t>
                  </w:r>
                </w:p>
              </w:txbxContent>
            </v:textbox>
          </v:shape>
        </w:pict>
      </w:r>
      <w:r w:rsidR="0030577E">
        <w:rPr>
          <w:noProof/>
        </w:rPr>
        <w:pict>
          <v:shape id="_x0000_s1052" type="#_x0000_t202" style="position:absolute;left:0;text-align:left;margin-left:18.85pt;margin-top:135pt;width:163.2pt;height:23.55pt;z-index:25166489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">
            <v:textbox style="mso-next-textbox:#_x0000_s1052">
              <w:txbxContent>
                <w:p w:rsidR="007A238B" w:rsidRDefault="00907771" w:rsidP="007A238B">
                  <w:r>
                    <w:rPr>
                      <w:rFonts w:hint="eastAsia"/>
                    </w:rPr>
                    <w:t>投资组合</w:t>
                  </w:r>
                  <w:r>
                    <w:t>价差</w:t>
                  </w:r>
                  <w:r w:rsidR="005C5D27">
                    <w:rPr>
                      <w:rFonts w:hint="eastAsia"/>
                    </w:rPr>
                    <w:t>扩大</w:t>
                  </w:r>
                  <w:r w:rsidR="009A252E">
                    <w:rPr>
                      <w:rFonts w:hint="eastAsia"/>
                    </w:rPr>
                    <w:t>至</w:t>
                  </w:r>
                  <w:r>
                    <w:t>-1</w:t>
                  </w:r>
                  <w:r w:rsidR="00B97D15">
                    <w:t>65</w:t>
                  </w:r>
                  <w:r w:rsidR="009A252E">
                    <w:rPr>
                      <w:rFonts w:hint="eastAsia"/>
                    </w:rPr>
                    <w:t>00</w:t>
                  </w:r>
                  <w:r>
                    <w:rPr>
                      <w:rFonts w:hint="eastAsia"/>
                    </w:rPr>
                    <w:t>美元</w:t>
                  </w:r>
                </w:p>
              </w:txbxContent>
            </v:textbox>
          </v:shape>
        </w:pict>
      </w:r>
      <w:r w:rsidR="0030577E">
        <w:rPr>
          <w:noProof/>
        </w:rPr>
        <w:pict>
          <v:shape id="_x0000_s1112" type="#_x0000_t32" style="position:absolute;left:0;text-align:left;margin-left:212.25pt;margin-top:125.3pt;width:194.45pt;height:0;z-index:251719168" o:connectortype="straight" strokeweight="1.25pt">
            <v:stroke dashstyle="1 1"/>
          </v:shape>
        </w:pict>
      </w:r>
      <w:r w:rsidR="0030577E">
        <w:rPr>
          <w:noProof/>
        </w:rPr>
        <w:pict>
          <v:shape id="_x0000_s1099" type="#_x0000_t32" style="position:absolute;left:0;text-align:left;margin-left:310.35pt;margin-top:319.05pt;width:0;height:36pt;z-index:251706880" o:connectortype="straight">
            <v:stroke endarrow="block"/>
          </v:shape>
        </w:pict>
      </w:r>
      <w:r w:rsidR="0030577E">
        <w:rPr>
          <w:noProof/>
        </w:rPr>
        <w:pict>
          <v:shape id="_x0000_s1096" type="#_x0000_t202" style="position:absolute;left:0;text-align:left;margin-left:262.35pt;margin-top:275.9pt;width:93.7pt;height:41.65pt;z-index:25170483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">
            <v:textbox style="mso-next-textbox:#_x0000_s1096">
              <w:txbxContent>
                <w:p w:rsidR="00F76B86" w:rsidRDefault="00F76B86" w:rsidP="00F76B86">
                  <w:r>
                    <w:rPr>
                      <w:rFonts w:hint="eastAsia"/>
                    </w:rPr>
                    <w:t>剩余交易保证金</w:t>
                  </w:r>
                  <w:r w:rsidR="005C5D27">
                    <w:t>53500</w:t>
                  </w:r>
                  <w:r w:rsidR="005C5D27">
                    <w:rPr>
                      <w:rFonts w:hint="eastAsia"/>
                    </w:rPr>
                    <w:t>美</w:t>
                  </w:r>
                  <w:r>
                    <w:rPr>
                      <w:rFonts w:hint="eastAsia"/>
                    </w:rPr>
                    <w:t>元</w:t>
                  </w:r>
                  <w:r w:rsidR="005C5D27">
                    <w:rPr>
                      <w:rFonts w:hint="eastAsia"/>
                    </w:rPr>
                    <w:t>；</w:t>
                  </w:r>
                </w:p>
              </w:txbxContent>
            </v:textbox>
          </v:shape>
        </w:pict>
      </w:r>
      <w:r w:rsidR="0030577E">
        <w:rPr>
          <w:noProof/>
        </w:rPr>
        <w:pict>
          <v:shape id="_x0000_s1097" type="#_x0000_t32" style="position:absolute;left:0;text-align:left;margin-left:310.05pt;margin-top:261.05pt;width:0;height:14.35pt;z-index:251705856" o:connectortype="straight">
            <v:stroke endarrow="block"/>
          </v:shape>
        </w:pict>
      </w:r>
      <w:r w:rsidR="0030577E">
        <w:rPr>
          <w:noProof/>
        </w:rPr>
        <w:pict>
          <v:shape id="_x0000_s1094" type="#_x0000_t32" style="position:absolute;left:0;text-align:left;margin-left:310.2pt;margin-top:159.1pt;width:0;height:14.35pt;z-index:251702784" o:connectortype="straight">
            <v:stroke endarrow="block"/>
          </v:shape>
        </w:pict>
      </w:r>
      <w:r w:rsidR="0030577E">
        <w:rPr>
          <w:noProof/>
        </w:rPr>
        <w:pict>
          <v:shape id="_x0000_s1091" type="#_x0000_t32" style="position:absolute;left:0;text-align:left;margin-left:310.25pt;margin-top:117.15pt;width:0;height:18.85pt;z-index:251699712" o:connectortype="straight">
            <v:stroke endarrow="block"/>
          </v:shape>
        </w:pict>
      </w:r>
      <w:r w:rsidR="0030577E">
        <w:rPr>
          <w:noProof/>
        </w:rPr>
        <w:pict>
          <v:shape id="_x0000_s1059" type="#_x0000_t32" style="position:absolute;left:0;text-align:left;margin-left:92.9pt;margin-top:115.55pt;width:217.35pt;height:.7pt;z-index:251671040" o:connectortype="straight"/>
        </w:pict>
      </w:r>
      <w:r w:rsidR="0030577E">
        <w:rPr>
          <w:noProof/>
        </w:rPr>
        <w:pict>
          <v:shape id="_x0000_s1095" type="#_x0000_t202" style="position:absolute;left:0;text-align:left;margin-left:218.45pt;margin-top:174.15pt;width:186.55pt;height:85.6pt;z-index:25170380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">
            <v:textbox style="mso-next-textbox:#_x0000_s1095">
              <w:txbxContent>
                <w:p w:rsidR="009A252E" w:rsidRDefault="009A252E" w:rsidP="009A252E">
                  <w:r>
                    <w:rPr>
                      <w:rFonts w:hint="eastAsia"/>
                    </w:rPr>
                    <w:t>账户盈利：</w:t>
                  </w:r>
                  <w:r w:rsidR="005C5D27">
                    <w:t>3500</w:t>
                  </w:r>
                  <w:r w:rsidR="005C5D27">
                    <w:rPr>
                      <w:rFonts w:hint="eastAsia"/>
                    </w:rPr>
                    <w:t>美</w:t>
                  </w:r>
                  <w:r>
                    <w:rPr>
                      <w:rFonts w:hint="eastAsia"/>
                    </w:rPr>
                    <w:t>元；</w:t>
                  </w:r>
                </w:p>
                <w:p w:rsidR="009A252E" w:rsidRDefault="009A252E" w:rsidP="009A252E">
                  <w:r>
                    <w:rPr>
                      <w:rFonts w:hint="eastAsia"/>
                    </w:rPr>
                    <w:t>原有持仓占用保证金：</w:t>
                  </w:r>
                  <w:r w:rsidR="005C5D27">
                    <w:rPr>
                      <w:rFonts w:hint="eastAsia"/>
                    </w:rPr>
                    <w:t>50000</w:t>
                  </w:r>
                  <w:r w:rsidR="005C5D27">
                    <w:rPr>
                      <w:rFonts w:hint="eastAsia"/>
                    </w:rPr>
                    <w:t>美元；</w:t>
                  </w:r>
                </w:p>
                <w:p w:rsidR="009A252E" w:rsidRDefault="009A252E" w:rsidP="009A252E">
                  <w:r>
                    <w:rPr>
                      <w:rFonts w:hint="eastAsia"/>
                    </w:rPr>
                    <w:t>可用保证金：</w:t>
                  </w:r>
                  <w:r w:rsidR="00F76B86">
                    <w:rPr>
                      <w:rFonts w:hint="eastAsia"/>
                    </w:rPr>
                    <w:t>10</w:t>
                  </w:r>
                  <w:r w:rsidR="005C5D27">
                    <w:t>3500</w:t>
                  </w:r>
                  <w:r w:rsidR="005C5D27">
                    <w:rPr>
                      <w:rFonts w:hint="eastAsia"/>
                    </w:rPr>
                    <w:t>美</w:t>
                  </w:r>
                  <w:r>
                    <w:rPr>
                      <w:rFonts w:hint="eastAsia"/>
                    </w:rPr>
                    <w:t>元；</w:t>
                  </w:r>
                </w:p>
                <w:p w:rsidR="009A252E" w:rsidRDefault="009A252E" w:rsidP="009A252E">
                  <w:r>
                    <w:rPr>
                      <w:rFonts w:hint="eastAsia"/>
                    </w:rPr>
                    <w:t>二次建仓占用资金：</w:t>
                  </w:r>
                  <w:r w:rsidR="005C5D27">
                    <w:t>50000</w:t>
                  </w:r>
                  <w:r w:rsidR="005C5D27">
                    <w:rPr>
                      <w:rFonts w:hint="eastAsia"/>
                    </w:rPr>
                    <w:t>美</w:t>
                  </w:r>
                  <w:r>
                    <w:rPr>
                      <w:rFonts w:hint="eastAsia"/>
                    </w:rPr>
                    <w:t>元；</w:t>
                  </w:r>
                </w:p>
                <w:p w:rsidR="005C5D27" w:rsidRPr="00C114E5" w:rsidRDefault="005C5D27" w:rsidP="005C5D27">
                  <w:r>
                    <w:rPr>
                      <w:rFonts w:hint="eastAsia"/>
                    </w:rPr>
                    <w:t>持仓组合数合计：</w:t>
                  </w:r>
                  <w:r>
                    <w:rPr>
                      <w:rFonts w:hint="eastAsia"/>
                    </w:rPr>
                    <w:t>2</w:t>
                  </w:r>
                </w:p>
                <w:p w:rsidR="009A252E" w:rsidRPr="00C114E5" w:rsidRDefault="009A252E" w:rsidP="005C5D27"/>
              </w:txbxContent>
            </v:textbox>
          </v:shape>
        </w:pict>
      </w:r>
      <w:r w:rsidR="0030577E">
        <w:rPr>
          <w:noProof/>
        </w:rPr>
        <w:pict>
          <v:shape id="_x0000_s1087" type="#_x0000_t32" style="position:absolute;left:0;text-align:left;margin-left:2.2pt;margin-top:125.3pt;width:199.75pt;height:0;z-index:251695616" o:connectortype="straight" strokeweight="1.25pt">
            <v:stroke dashstyle="1 1"/>
          </v:shape>
        </w:pict>
      </w:r>
      <w:r w:rsidR="0030577E">
        <w:rPr>
          <w:noProof/>
        </w:rPr>
        <w:pict>
          <v:shape id="_x0000_s1077" type="#_x0000_t32" style="position:absolute;left:0;text-align:left;margin-left:93.2pt;margin-top:317.55pt;width:.5pt;height:60.05pt;flip:x;z-index:251687424" o:connectortype="straight"/>
        </w:pict>
      </w:r>
      <w:r w:rsidR="0030577E">
        <w:rPr>
          <w:noProof/>
        </w:rPr>
        <w:pict>
          <v:shape id="_x0000_s1079" type="#_x0000_t32" style="position:absolute;left:0;text-align:left;margin-left:93.4pt;margin-top:339.1pt;width:0;height:14.35pt;z-index:251689472" o:connectortype="straight">
            <v:stroke endarrow="block"/>
          </v:shape>
        </w:pict>
      </w:r>
      <w:r w:rsidR="0030577E">
        <w:rPr>
          <w:noProof/>
        </w:rPr>
        <w:pict>
          <v:shape id="_x0000_s1068" type="#_x0000_t202" style="position:absolute;left:0;text-align:left;margin-left:47.25pt;margin-top:274.85pt;width:93.7pt;height:41.65pt;z-index:25167923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">
            <v:textbox style="mso-next-textbox:#_x0000_s1068">
              <w:txbxContent>
                <w:p w:rsidR="00E434A6" w:rsidRDefault="00E434A6" w:rsidP="00E434A6">
                  <w:r>
                    <w:rPr>
                      <w:rFonts w:hint="eastAsia"/>
                    </w:rPr>
                    <w:t>剩余交易保证金</w:t>
                  </w:r>
                  <w:r w:rsidR="005C5D27">
                    <w:rPr>
                      <w:rFonts w:hint="eastAsia"/>
                    </w:rPr>
                    <w:t>4</w:t>
                  </w:r>
                  <w:r w:rsidR="005C5D27">
                    <w:t>7</w:t>
                  </w:r>
                  <w:r w:rsidR="005C5D27">
                    <w:rPr>
                      <w:rFonts w:hint="eastAsia"/>
                    </w:rPr>
                    <w:t>000</w:t>
                  </w:r>
                  <w:r w:rsidR="005C5D27">
                    <w:rPr>
                      <w:rFonts w:hint="eastAsia"/>
                    </w:rPr>
                    <w:t>美元；</w:t>
                  </w:r>
                </w:p>
              </w:txbxContent>
            </v:textbox>
          </v:shape>
        </w:pict>
      </w:r>
      <w:r w:rsidR="0030577E">
        <w:rPr>
          <w:noProof/>
        </w:rPr>
        <w:pict>
          <v:shape id="_x0000_s1093" type="#_x0000_t32" style="position:absolute;left:0;text-align:left;margin-left:94.1pt;margin-top:260pt;width:0;height:14.35pt;z-index:251701760" o:connectortype="straight">
            <v:stroke endarrow="block"/>
          </v:shape>
        </w:pict>
      </w:r>
      <w:r w:rsidR="0030577E">
        <w:rPr>
          <w:noProof/>
        </w:rPr>
        <w:pict>
          <v:shape id="_x0000_s1061" type="#_x0000_t32" style="position:absolute;left:0;text-align:left;margin-left:92.9pt;margin-top:116.15pt;width:0;height:18.85pt;z-index:251673088" o:connectortype="straight">
            <v:stroke endarrow="block"/>
          </v:shape>
        </w:pict>
      </w:r>
      <w:r w:rsidR="0030577E">
        <w:rPr>
          <w:noProof/>
        </w:rPr>
        <w:pict>
          <v:shape id="_x0000_s1065" type="#_x0000_t32" style="position:absolute;left:0;text-align:left;margin-left:94.7pt;margin-top:159.8pt;width:0;height:14.35pt;z-index:251676160" o:connectortype="straight">
            <v:stroke endarrow="block"/>
          </v:shape>
        </w:pict>
      </w:r>
      <w:r w:rsidR="0030577E">
        <w:rPr>
          <w:noProof/>
        </w:rPr>
        <w:pict>
          <v:shape id="_x0000_s1055" type="#_x0000_t32" style="position:absolute;left:0;text-align:left;margin-left:171pt;margin-top:38.05pt;width:35.3pt;height:0;z-index:251666944" o:connectortype="straight"/>
        </w:pict>
      </w:r>
      <w:r w:rsidR="0030577E">
        <w:rPr>
          <w:noProof/>
        </w:rPr>
        <w:pict>
          <v:shape id="_x0000_s1070" type="#_x0000_t32" style="position:absolute;left:0;text-align:left;margin-left:189.3pt;margin-top:77.45pt;width:32.05pt;height:0;z-index:251680256" o:connectortype="straight">
            <v:stroke endarrow="block"/>
          </v:shape>
        </w:pict>
      </w:r>
      <w:r w:rsidR="0030577E">
        <w:rPr>
          <w:noProof/>
        </w:rPr>
        <w:pict>
          <v:shape id="_x0000_s1060" type="#_x0000_t32" style="position:absolute;left:0;text-align:left;margin-left:243.65pt;margin-top:100pt;width:0;height:16.15pt;z-index:251672064" o:connectortype="straight"/>
        </w:pict>
      </w:r>
      <w:r w:rsidR="0030577E">
        <w:rPr>
          <w:noProof/>
        </w:rPr>
        <w:pict>
          <v:shape id="_x0000_s1056" type="#_x0000_t32" style="position:absolute;left:0;text-align:left;margin-left:171pt;margin-top:38.05pt;width:0;height:20.3pt;z-index:251667968" o:connectortype="straight">
            <v:stroke endarrow="block"/>
          </v:shape>
        </w:pict>
      </w:r>
      <w:r w:rsidR="0030577E">
        <w:rPr>
          <w:noProof/>
        </w:rPr>
        <w:pict>
          <v:shape id="_x0000_s1054" type="#_x0000_t32" style="position:absolute;left:0;text-align:left;margin-left:206.3pt;margin-top:24.3pt;width:0;height:13.75pt;z-index:251665920" o:connectortype="straight"/>
        </w:pict>
      </w:r>
      <w:r w:rsidR="0030577E">
        <w:rPr>
          <w:noProof/>
        </w:rPr>
        <w:pict>
          <v:shape id="_x0000_s1051" type="#_x0000_t202" style="position:absolute;left:0;text-align:left;margin-left:221.35pt;margin-top:58.35pt;width:93.7pt;height:41.65pt;z-index:25166387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">
            <v:textbox>
              <w:txbxContent>
                <w:p w:rsidR="007A238B" w:rsidRDefault="007A238B" w:rsidP="007A238B">
                  <w:r>
                    <w:rPr>
                      <w:rFonts w:hint="eastAsia"/>
                    </w:rPr>
                    <w:t>剩余交易保证金</w:t>
                  </w:r>
                  <w:r w:rsidR="00907771">
                    <w:t>10</w:t>
                  </w:r>
                  <w:r w:rsidR="00C44D6F">
                    <w:rPr>
                      <w:rFonts w:hint="eastAsia"/>
                    </w:rPr>
                    <w:t>0</w:t>
                  </w:r>
                  <w:r w:rsidR="00C44D6F">
                    <w:t>000</w:t>
                  </w:r>
                  <w:r w:rsidR="00907771">
                    <w:rPr>
                      <w:rFonts w:hint="eastAsia"/>
                    </w:rPr>
                    <w:t>美</w:t>
                  </w:r>
                  <w:r w:rsidR="00C114E5">
                    <w:rPr>
                      <w:rFonts w:hint="eastAsia"/>
                    </w:rPr>
                    <w:t>元</w:t>
                  </w:r>
                </w:p>
              </w:txbxContent>
            </v:textbox>
          </v:shape>
        </w:pict>
      </w:r>
      <w:r w:rsidR="00EA14A4">
        <w:rPr>
          <w:rFonts w:ascii="新宋体" w:eastAsia="新宋体" w:hAnsi="新宋体"/>
          <w:b/>
          <w:bCs/>
          <w:sz w:val="28"/>
          <w:szCs w:val="28"/>
        </w:rPr>
        <w:br w:type="page"/>
      </w:r>
      <w:r w:rsidR="0085471D" w:rsidRPr="00702DFF">
        <w:rPr>
          <w:rFonts w:ascii="新宋体" w:eastAsia="新宋体" w:hAnsi="新宋体" w:hint="eastAsia"/>
          <w:b/>
          <w:bCs/>
          <w:sz w:val="28"/>
          <w:szCs w:val="28"/>
        </w:rPr>
        <w:lastRenderedPageBreak/>
        <w:t>研究所</w:t>
      </w:r>
    </w:p>
    <w:p w:rsidR="0085471D" w:rsidRPr="00702DFF" w:rsidRDefault="0085471D" w:rsidP="002F3713">
      <w:pPr>
        <w:pStyle w:val="p17"/>
        <w:spacing w:line="360" w:lineRule="auto"/>
        <w:jc w:val="center"/>
        <w:rPr>
          <w:rFonts w:ascii="新宋体" w:eastAsia="新宋体" w:hAnsi="新宋体"/>
          <w:sz w:val="18"/>
          <w:szCs w:val="18"/>
        </w:rPr>
      </w:pPr>
    </w:p>
    <w:p w:rsidR="0085471D" w:rsidRPr="00702DFF" w:rsidRDefault="0085471D" w:rsidP="002F3713">
      <w:pPr>
        <w:pStyle w:val="p17"/>
        <w:spacing w:line="360" w:lineRule="auto"/>
        <w:ind w:firstLineChars="200" w:firstLine="360"/>
        <w:jc w:val="left"/>
        <w:rPr>
          <w:rFonts w:ascii="新宋体" w:eastAsia="新宋体" w:hAnsi="新宋体"/>
          <w:sz w:val="18"/>
          <w:szCs w:val="18"/>
        </w:rPr>
      </w:pPr>
      <w:r w:rsidRPr="00702DFF">
        <w:rPr>
          <w:rFonts w:ascii="新宋体" w:eastAsia="新宋体" w:hAnsi="新宋体" w:hint="eastAsia"/>
          <w:sz w:val="18"/>
          <w:szCs w:val="18"/>
        </w:rPr>
        <w:t>公司研究所具有一批丰富实战经验的期货产业研究员及专业的优秀分析师，致力于为客户提供中国资本市场</w:t>
      </w:r>
      <w:r w:rsidRPr="00702DFF">
        <w:rPr>
          <w:rFonts w:ascii="新宋体" w:eastAsia="新宋体" w:hAnsi="新宋体" w:hint="eastAsia"/>
          <w:b/>
          <w:bCs/>
          <w:sz w:val="18"/>
          <w:szCs w:val="18"/>
        </w:rPr>
        <w:t>前瞻性、可操作性</w:t>
      </w:r>
      <w:r w:rsidRPr="00702DFF">
        <w:rPr>
          <w:rFonts w:ascii="新宋体" w:eastAsia="新宋体" w:hAnsi="新宋体" w:hint="eastAsia"/>
          <w:sz w:val="18"/>
          <w:szCs w:val="18"/>
        </w:rPr>
        <w:t>的投资方案及各类型市场的研究报告，通过对市场进行深度挖掘，提示投资机会和市场风险，完成对资本市场现象、规律的研究探索。</w:t>
      </w:r>
    </w:p>
    <w:p w:rsidR="0085471D" w:rsidRPr="00702DFF" w:rsidRDefault="0085471D" w:rsidP="002F3713">
      <w:pPr>
        <w:pStyle w:val="p17"/>
        <w:spacing w:line="360" w:lineRule="auto"/>
        <w:ind w:firstLineChars="200" w:firstLine="360"/>
        <w:jc w:val="left"/>
        <w:rPr>
          <w:rFonts w:ascii="新宋体" w:eastAsia="新宋体" w:hAnsi="新宋体"/>
          <w:sz w:val="18"/>
          <w:szCs w:val="18"/>
        </w:rPr>
      </w:pPr>
      <w:r w:rsidRPr="00702DFF">
        <w:rPr>
          <w:rFonts w:ascii="新宋体" w:eastAsia="新宋体" w:hAnsi="新宋体" w:hint="eastAsia"/>
          <w:sz w:val="18"/>
          <w:szCs w:val="18"/>
        </w:rPr>
        <w:t>研究范围涉及目前所有商品期货以及金融衍生品；我们推崇</w:t>
      </w:r>
      <w:r w:rsidRPr="00702DFF">
        <w:rPr>
          <w:rFonts w:ascii="新宋体" w:eastAsia="新宋体" w:hAnsi="新宋体" w:hint="eastAsia"/>
          <w:b/>
          <w:bCs/>
          <w:sz w:val="18"/>
          <w:szCs w:val="18"/>
        </w:rPr>
        <w:t>产业链</w:t>
      </w:r>
      <w:r w:rsidRPr="00702DFF">
        <w:rPr>
          <w:rFonts w:ascii="新宋体" w:eastAsia="新宋体" w:hAnsi="新宋体" w:hint="eastAsia"/>
          <w:sz w:val="18"/>
          <w:szCs w:val="18"/>
        </w:rPr>
        <w:t>的研究；我们看重</w:t>
      </w:r>
      <w:r w:rsidRPr="00702DFF">
        <w:rPr>
          <w:rFonts w:ascii="新宋体" w:eastAsia="新宋体" w:hAnsi="新宋体" w:hint="eastAsia"/>
          <w:b/>
          <w:bCs/>
          <w:sz w:val="18"/>
          <w:szCs w:val="18"/>
        </w:rPr>
        <w:t>数量分析法</w:t>
      </w:r>
      <w:r w:rsidRPr="00702DFF">
        <w:rPr>
          <w:rFonts w:ascii="新宋体" w:eastAsia="新宋体" w:hAnsi="新宋体" w:hint="eastAsia"/>
          <w:sz w:val="18"/>
          <w:szCs w:val="18"/>
        </w:rPr>
        <w:t>；我们提倡</w:t>
      </w:r>
      <w:r w:rsidRPr="00702DFF">
        <w:rPr>
          <w:rFonts w:ascii="新宋体" w:eastAsia="新宋体" w:hAnsi="新宋体" w:hint="eastAsia"/>
          <w:b/>
          <w:bCs/>
          <w:sz w:val="18"/>
          <w:szCs w:val="18"/>
        </w:rPr>
        <w:t>独立性</w:t>
      </w:r>
      <w:r w:rsidRPr="00702DFF">
        <w:rPr>
          <w:rFonts w:ascii="新宋体" w:eastAsia="新宋体" w:hAnsi="新宋体" w:hint="eastAsia"/>
          <w:sz w:val="18"/>
          <w:szCs w:val="18"/>
        </w:rPr>
        <w:t>，鼓励分析师在纷繁复杂的环境下保持清醒。</w:t>
      </w:r>
    </w:p>
    <w:p w:rsidR="0085471D" w:rsidRPr="00702DFF" w:rsidRDefault="0085471D" w:rsidP="002F3713">
      <w:pPr>
        <w:pStyle w:val="p17"/>
        <w:spacing w:line="360" w:lineRule="auto"/>
        <w:ind w:firstLineChars="200" w:firstLine="360"/>
        <w:jc w:val="left"/>
        <w:rPr>
          <w:rFonts w:ascii="新宋体" w:eastAsia="新宋体" w:hAnsi="新宋体"/>
          <w:sz w:val="18"/>
          <w:szCs w:val="18"/>
        </w:rPr>
      </w:pPr>
      <w:r w:rsidRPr="00702DFF">
        <w:rPr>
          <w:rFonts w:ascii="新宋体" w:eastAsia="新宋体" w:hAnsi="新宋体" w:hint="eastAsia"/>
          <w:sz w:val="18"/>
          <w:szCs w:val="18"/>
        </w:rPr>
        <w:t>我们将积极依托</w:t>
      </w:r>
      <w:r w:rsidRPr="00702DFF">
        <w:rPr>
          <w:rFonts w:ascii="新宋体" w:eastAsia="新宋体" w:hAnsi="新宋体" w:hint="eastAsia"/>
          <w:b/>
          <w:bCs/>
          <w:sz w:val="18"/>
          <w:szCs w:val="18"/>
        </w:rPr>
        <w:t>股东单位--广州证券</w:t>
      </w:r>
      <w:r w:rsidRPr="00702DFF">
        <w:rPr>
          <w:rFonts w:ascii="新宋体" w:eastAsia="新宋体" w:hAnsi="新宋体" w:hint="eastAsia"/>
          <w:sz w:val="18"/>
          <w:szCs w:val="18"/>
        </w:rPr>
        <w:t>在宏观经济、产业领域的高</w:t>
      </w:r>
      <w:proofErr w:type="gramStart"/>
      <w:r w:rsidRPr="00702DFF">
        <w:rPr>
          <w:rFonts w:ascii="新宋体" w:eastAsia="新宋体" w:hAnsi="新宋体" w:hint="eastAsia"/>
          <w:sz w:val="18"/>
          <w:szCs w:val="18"/>
        </w:rPr>
        <w:t>端研究</w:t>
      </w:r>
      <w:proofErr w:type="gramEnd"/>
      <w:r w:rsidRPr="00702DFF">
        <w:rPr>
          <w:rFonts w:ascii="新宋体" w:eastAsia="新宋体" w:hAnsi="新宋体" w:hint="eastAsia"/>
          <w:sz w:val="18"/>
          <w:szCs w:val="18"/>
        </w:rPr>
        <w:t>资源优势，以“</w:t>
      </w:r>
      <w:r w:rsidRPr="00702DFF">
        <w:rPr>
          <w:rFonts w:ascii="新宋体" w:eastAsia="新宋体" w:hAnsi="新宋体" w:hint="eastAsia"/>
          <w:b/>
          <w:bCs/>
          <w:sz w:val="18"/>
          <w:szCs w:val="18"/>
        </w:rPr>
        <w:t>宏观、产业和行情策略分析</w:t>
      </w:r>
      <w:r w:rsidRPr="00702DFF">
        <w:rPr>
          <w:rFonts w:ascii="新宋体" w:eastAsia="新宋体" w:hAnsi="新宋体" w:hint="eastAsia"/>
          <w:sz w:val="18"/>
          <w:szCs w:val="18"/>
        </w:rPr>
        <w:t>”为核心，大力推进市场化和标准化运作，逐步完善研究产品体系，打造具有特色品牌影响力的现代产业与金融研究所。</w:t>
      </w:r>
    </w:p>
    <w:p w:rsidR="0085471D" w:rsidRPr="00702DFF" w:rsidRDefault="0085471D" w:rsidP="002F3713">
      <w:pPr>
        <w:pStyle w:val="p17"/>
        <w:spacing w:line="360" w:lineRule="auto"/>
        <w:ind w:firstLineChars="200" w:firstLine="360"/>
        <w:rPr>
          <w:rFonts w:ascii="新宋体" w:eastAsia="新宋体" w:hAnsi="新宋体"/>
          <w:b/>
          <w:bCs/>
          <w:sz w:val="18"/>
          <w:szCs w:val="18"/>
        </w:rPr>
      </w:pPr>
      <w:r w:rsidRPr="00702DFF">
        <w:rPr>
          <w:rFonts w:ascii="新宋体" w:eastAsia="新宋体" w:hAnsi="新宋体" w:hint="eastAsia"/>
          <w:sz w:val="18"/>
          <w:szCs w:val="18"/>
        </w:rPr>
        <w:t>核心理念：</w:t>
      </w:r>
      <w:r w:rsidRPr="00702DFF">
        <w:rPr>
          <w:rFonts w:ascii="新宋体" w:eastAsia="新宋体" w:hAnsi="新宋体" w:hint="eastAsia"/>
          <w:b/>
          <w:bCs/>
          <w:sz w:val="18"/>
          <w:szCs w:val="18"/>
        </w:rPr>
        <w:t>研究创造价值，深入带来远见</w:t>
      </w:r>
    </w:p>
    <w:p w:rsidR="0085471D" w:rsidRPr="00702DFF" w:rsidRDefault="0085471D" w:rsidP="002F3713">
      <w:pPr>
        <w:pStyle w:val="p17"/>
        <w:spacing w:line="360" w:lineRule="auto"/>
        <w:rPr>
          <w:rFonts w:ascii="新宋体" w:eastAsia="新宋体" w:hAnsi="新宋体"/>
        </w:rPr>
      </w:pPr>
    </w:p>
    <w:p w:rsidR="0085471D" w:rsidRPr="00702DFF" w:rsidRDefault="0085471D" w:rsidP="002F3713">
      <w:pPr>
        <w:pStyle w:val="p17"/>
        <w:spacing w:line="360" w:lineRule="auto"/>
        <w:rPr>
          <w:rFonts w:ascii="新宋体" w:eastAsia="新宋体" w:hAnsi="新宋体"/>
        </w:rPr>
      </w:pPr>
    </w:p>
    <w:p w:rsidR="0085471D" w:rsidRPr="00702DFF" w:rsidRDefault="0085471D" w:rsidP="002F3713">
      <w:pPr>
        <w:pStyle w:val="p17"/>
        <w:spacing w:line="360" w:lineRule="auto"/>
        <w:jc w:val="center"/>
        <w:rPr>
          <w:rFonts w:ascii="新宋体" w:eastAsia="新宋体" w:hAnsi="新宋体"/>
          <w:b/>
          <w:bCs/>
          <w:sz w:val="28"/>
          <w:szCs w:val="28"/>
        </w:rPr>
      </w:pPr>
      <w:r w:rsidRPr="00702DFF">
        <w:rPr>
          <w:rFonts w:ascii="新宋体" w:eastAsia="新宋体" w:hAnsi="新宋体" w:hint="eastAsia"/>
          <w:b/>
          <w:bCs/>
          <w:sz w:val="28"/>
          <w:szCs w:val="28"/>
        </w:rPr>
        <w:t>联系方式</w:t>
      </w:r>
    </w:p>
    <w:p w:rsidR="0085471D" w:rsidRPr="00702DFF" w:rsidRDefault="0085471D" w:rsidP="002F3713">
      <w:pPr>
        <w:pStyle w:val="p17"/>
        <w:spacing w:line="360" w:lineRule="auto"/>
        <w:rPr>
          <w:rFonts w:ascii="新宋体" w:eastAsia="新宋体" w:hAnsi="新宋体"/>
          <w:sz w:val="24"/>
          <w:szCs w:val="24"/>
        </w:rPr>
      </w:pPr>
    </w:p>
    <w:p w:rsidR="0085471D" w:rsidRPr="00702DFF" w:rsidRDefault="00C34DBE" w:rsidP="002F3713">
      <w:pPr>
        <w:pStyle w:val="p17"/>
        <w:spacing w:line="360" w:lineRule="auto"/>
        <w:jc w:val="center"/>
        <w:rPr>
          <w:rFonts w:ascii="新宋体" w:eastAsia="新宋体" w:hAnsi="新宋体"/>
        </w:rPr>
      </w:pPr>
      <w:r w:rsidRPr="00702DFF">
        <w:rPr>
          <w:rFonts w:ascii="新宋体" w:eastAsia="新宋体" w:hAnsi="新宋体"/>
          <w:noProof/>
          <w:sz w:val="18"/>
          <w:szCs w:val="18"/>
        </w:rPr>
        <w:drawing>
          <wp:inline distT="0" distB="0" distL="0" distR="0">
            <wp:extent cx="809625" cy="723900"/>
            <wp:effectExtent l="19050" t="0" r="9525" b="0"/>
            <wp:docPr id="6" name="图片 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图片1"/>
                    <pic:cNvPicPr>
                      <a:picLocks noChangeAspect="1" noChangeArrowheads="1"/>
                    </pic:cNvPicPr>
                  </pic:nvPicPr>
                  <pic:blipFill>
                    <a:blip r:embed="rId22" cstate="print"/>
                    <a:srcRect/>
                    <a:stretch>
                      <a:fillRect/>
                    </a:stretch>
                  </pic:blipFill>
                  <pic:spPr bwMode="auto">
                    <a:xfrm>
                      <a:off x="0" y="0"/>
                      <a:ext cx="809625" cy="723900"/>
                    </a:xfrm>
                    <a:prstGeom prst="rect">
                      <a:avLst/>
                    </a:prstGeom>
                    <a:noFill/>
                    <a:ln w="9525">
                      <a:noFill/>
                      <a:miter lim="800000"/>
                      <a:headEnd/>
                      <a:tailEnd/>
                    </a:ln>
                  </pic:spPr>
                </pic:pic>
              </a:graphicData>
            </a:graphic>
          </wp:inline>
        </w:drawing>
      </w:r>
      <w:r w:rsidR="0085471D" w:rsidRPr="00702DFF">
        <w:rPr>
          <w:rFonts w:ascii="新宋体" w:eastAsia="新宋体" w:hAnsi="新宋体" w:hint="eastAsia"/>
        </w:rPr>
        <w:t xml:space="preserve">         </w:t>
      </w:r>
      <w:r w:rsidRPr="00702DFF">
        <w:rPr>
          <w:rFonts w:ascii="新宋体" w:eastAsia="新宋体" w:hAnsi="新宋体" w:hint="eastAsia"/>
          <w:noProof/>
        </w:rPr>
        <w:drawing>
          <wp:inline distT="0" distB="0" distL="0" distR="0">
            <wp:extent cx="733425" cy="733425"/>
            <wp:effectExtent l="19050" t="0" r="9525" b="0"/>
            <wp:docPr id="7" name="图片 7"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图片4"/>
                    <pic:cNvPicPr>
                      <a:picLocks noChangeAspect="1" noChangeArrowheads="1"/>
                    </pic:cNvPicPr>
                  </pic:nvPicPr>
                  <pic:blipFill>
                    <a:blip r:embed="rId23" cstate="print"/>
                    <a:srcRect/>
                    <a:stretch>
                      <a:fillRect/>
                    </a:stretch>
                  </pic:blipFill>
                  <pic:spPr bwMode="auto">
                    <a:xfrm>
                      <a:off x="0" y="0"/>
                      <a:ext cx="733425" cy="733425"/>
                    </a:xfrm>
                    <a:prstGeom prst="rect">
                      <a:avLst/>
                    </a:prstGeom>
                    <a:noFill/>
                    <a:ln w="9525">
                      <a:noFill/>
                      <a:miter lim="800000"/>
                      <a:headEnd/>
                      <a:tailEnd/>
                    </a:ln>
                  </pic:spPr>
                </pic:pic>
              </a:graphicData>
            </a:graphic>
          </wp:inline>
        </w:drawing>
      </w:r>
      <w:r w:rsidR="0085471D" w:rsidRPr="00702DFF">
        <w:rPr>
          <w:rFonts w:ascii="新宋体" w:eastAsia="新宋体" w:hAnsi="新宋体" w:hint="eastAsia"/>
        </w:rPr>
        <w:t xml:space="preserve">         </w:t>
      </w:r>
      <w:r w:rsidRPr="00702DFF">
        <w:rPr>
          <w:rFonts w:ascii="新宋体" w:eastAsia="新宋体" w:hAnsi="新宋体" w:hint="eastAsia"/>
          <w:noProof/>
        </w:rPr>
        <w:drawing>
          <wp:inline distT="0" distB="0" distL="0" distR="0">
            <wp:extent cx="838200" cy="771525"/>
            <wp:effectExtent l="19050" t="0" r="0" b="0"/>
            <wp:docPr id="8" name="图片 8"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图片3"/>
                    <pic:cNvPicPr>
                      <a:picLocks noChangeAspect="1" noChangeArrowheads="1"/>
                    </pic:cNvPicPr>
                  </pic:nvPicPr>
                  <pic:blipFill>
                    <a:blip r:embed="rId24" cstate="print"/>
                    <a:srcRect/>
                    <a:stretch>
                      <a:fillRect/>
                    </a:stretch>
                  </pic:blipFill>
                  <pic:spPr bwMode="auto">
                    <a:xfrm>
                      <a:off x="0" y="0"/>
                      <a:ext cx="838200" cy="771525"/>
                    </a:xfrm>
                    <a:prstGeom prst="rect">
                      <a:avLst/>
                    </a:prstGeom>
                    <a:noFill/>
                    <a:ln w="9525">
                      <a:noFill/>
                      <a:miter lim="800000"/>
                      <a:headEnd/>
                      <a:tailEnd/>
                    </a:ln>
                  </pic:spPr>
                </pic:pic>
              </a:graphicData>
            </a:graphic>
          </wp:inline>
        </w:drawing>
      </w:r>
      <w:r w:rsidR="0085471D" w:rsidRPr="00702DFF">
        <w:rPr>
          <w:rFonts w:ascii="新宋体" w:eastAsia="新宋体" w:hAnsi="新宋体" w:hint="eastAsia"/>
        </w:rPr>
        <w:t xml:space="preserve">         </w:t>
      </w:r>
      <w:r w:rsidRPr="00702DFF">
        <w:rPr>
          <w:rFonts w:ascii="新宋体" w:eastAsia="新宋体" w:hAnsi="新宋体"/>
          <w:noProof/>
        </w:rPr>
        <w:drawing>
          <wp:inline distT="0" distB="0" distL="0" distR="0">
            <wp:extent cx="838200" cy="752475"/>
            <wp:effectExtent l="19050" t="0" r="0" b="0"/>
            <wp:docPr id="9" name="图片 9"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图片2"/>
                    <pic:cNvPicPr>
                      <a:picLocks noChangeAspect="1" noChangeArrowheads="1"/>
                    </pic:cNvPicPr>
                  </pic:nvPicPr>
                  <pic:blipFill>
                    <a:blip r:embed="rId25" cstate="print"/>
                    <a:srcRect/>
                    <a:stretch>
                      <a:fillRect/>
                    </a:stretch>
                  </pic:blipFill>
                  <pic:spPr bwMode="auto">
                    <a:xfrm>
                      <a:off x="0" y="0"/>
                      <a:ext cx="838200" cy="752475"/>
                    </a:xfrm>
                    <a:prstGeom prst="rect">
                      <a:avLst/>
                    </a:prstGeom>
                    <a:noFill/>
                    <a:ln w="9525">
                      <a:noFill/>
                      <a:miter lim="800000"/>
                      <a:headEnd/>
                      <a:tailEnd/>
                    </a:ln>
                  </pic:spPr>
                </pic:pic>
              </a:graphicData>
            </a:graphic>
          </wp:inline>
        </w:drawing>
      </w:r>
    </w:p>
    <w:p w:rsidR="0085471D" w:rsidRPr="00702DFF" w:rsidRDefault="0085471D" w:rsidP="002F3713">
      <w:pPr>
        <w:pStyle w:val="p17"/>
        <w:spacing w:line="360" w:lineRule="auto"/>
        <w:jc w:val="center"/>
        <w:rPr>
          <w:rFonts w:ascii="新宋体" w:eastAsia="新宋体" w:hAnsi="新宋体"/>
          <w:sz w:val="18"/>
          <w:szCs w:val="18"/>
        </w:rPr>
      </w:pPr>
      <w:r w:rsidRPr="00702DFF">
        <w:rPr>
          <w:rFonts w:ascii="新宋体" w:eastAsia="新宋体" w:hAnsi="新宋体" w:hint="eastAsia"/>
          <w:sz w:val="18"/>
          <w:szCs w:val="18"/>
        </w:rPr>
        <w:t>金融研究               农产品研究                金属研究                 能源化工</w:t>
      </w:r>
    </w:p>
    <w:p w:rsidR="0085471D" w:rsidRPr="00702DFF" w:rsidRDefault="0085471D" w:rsidP="002F3713">
      <w:pPr>
        <w:pStyle w:val="p17"/>
        <w:spacing w:line="360" w:lineRule="auto"/>
        <w:jc w:val="center"/>
        <w:rPr>
          <w:rFonts w:ascii="新宋体" w:eastAsia="新宋体" w:hAnsi="新宋体"/>
          <w:b/>
          <w:bCs/>
          <w:sz w:val="18"/>
          <w:szCs w:val="18"/>
        </w:rPr>
      </w:pPr>
      <w:r w:rsidRPr="00702DFF">
        <w:rPr>
          <w:rFonts w:ascii="新宋体" w:eastAsia="新宋体" w:hAnsi="新宋体" w:hint="eastAsia"/>
          <w:sz w:val="18"/>
          <w:szCs w:val="18"/>
        </w:rPr>
        <w:t>020-22139858           020-22139813            020-22139817             020-23382623</w:t>
      </w:r>
    </w:p>
    <w:p w:rsidR="0085471D" w:rsidRPr="00702DFF" w:rsidRDefault="0085471D" w:rsidP="002F3713">
      <w:pPr>
        <w:pStyle w:val="p17"/>
        <w:spacing w:line="360" w:lineRule="auto"/>
        <w:rPr>
          <w:rFonts w:ascii="新宋体" w:eastAsia="新宋体" w:hAnsi="新宋体"/>
          <w:b/>
          <w:bCs/>
          <w:sz w:val="18"/>
          <w:szCs w:val="18"/>
        </w:rPr>
      </w:pPr>
    </w:p>
    <w:p w:rsidR="0085471D" w:rsidRPr="00702DFF" w:rsidRDefault="0085471D" w:rsidP="002F3713">
      <w:pPr>
        <w:pStyle w:val="p17"/>
        <w:spacing w:line="360" w:lineRule="auto"/>
        <w:rPr>
          <w:rFonts w:ascii="新宋体" w:eastAsia="新宋体" w:hAnsi="新宋体"/>
          <w:bCs/>
          <w:sz w:val="18"/>
          <w:szCs w:val="18"/>
        </w:rPr>
      </w:pPr>
      <w:r w:rsidRPr="00702DFF">
        <w:rPr>
          <w:rFonts w:ascii="新宋体" w:eastAsia="新宋体" w:hAnsi="新宋体" w:hint="eastAsia"/>
          <w:bCs/>
          <w:sz w:val="18"/>
          <w:szCs w:val="18"/>
        </w:rPr>
        <w:t>地址：广州市天河区珠江新城临江大道</w:t>
      </w:r>
      <w:r w:rsidRPr="00702DFF">
        <w:rPr>
          <w:rFonts w:ascii="新宋体" w:eastAsia="新宋体" w:hAnsi="新宋体"/>
          <w:bCs/>
          <w:sz w:val="18"/>
          <w:szCs w:val="18"/>
        </w:rPr>
        <w:t>5</w:t>
      </w:r>
      <w:r w:rsidRPr="00702DFF">
        <w:rPr>
          <w:rFonts w:ascii="新宋体" w:eastAsia="新宋体" w:hAnsi="新宋体" w:hint="eastAsia"/>
          <w:bCs/>
          <w:sz w:val="18"/>
          <w:szCs w:val="18"/>
        </w:rPr>
        <w:t>号保利中心第</w:t>
      </w:r>
      <w:r w:rsidRPr="00702DFF">
        <w:rPr>
          <w:rFonts w:ascii="新宋体" w:eastAsia="新宋体" w:hAnsi="新宋体"/>
          <w:bCs/>
          <w:sz w:val="18"/>
          <w:szCs w:val="18"/>
        </w:rPr>
        <w:t>20</w:t>
      </w:r>
      <w:r w:rsidRPr="00702DFF">
        <w:rPr>
          <w:rFonts w:ascii="新宋体" w:eastAsia="新宋体" w:hAnsi="新宋体" w:hint="eastAsia"/>
          <w:bCs/>
          <w:sz w:val="18"/>
          <w:szCs w:val="18"/>
        </w:rPr>
        <w:t>层</w:t>
      </w:r>
      <w:r w:rsidRPr="00702DFF">
        <w:rPr>
          <w:rFonts w:ascii="新宋体" w:eastAsia="新宋体" w:hAnsi="新宋体"/>
          <w:bCs/>
          <w:sz w:val="18"/>
          <w:szCs w:val="18"/>
        </w:rPr>
        <w:t>06</w:t>
      </w:r>
      <w:r w:rsidRPr="00702DFF">
        <w:rPr>
          <w:rFonts w:ascii="新宋体" w:eastAsia="新宋体" w:hAnsi="新宋体" w:hint="eastAsia"/>
          <w:bCs/>
          <w:sz w:val="18"/>
          <w:szCs w:val="18"/>
        </w:rPr>
        <w:t>单元，第</w:t>
      </w:r>
      <w:r w:rsidRPr="00702DFF">
        <w:rPr>
          <w:rFonts w:ascii="新宋体" w:eastAsia="新宋体" w:hAnsi="新宋体"/>
          <w:bCs/>
          <w:sz w:val="18"/>
          <w:szCs w:val="18"/>
        </w:rPr>
        <w:t>21</w:t>
      </w:r>
      <w:r w:rsidRPr="00702DFF">
        <w:rPr>
          <w:rFonts w:ascii="新宋体" w:eastAsia="新宋体" w:hAnsi="新宋体" w:hint="eastAsia"/>
          <w:bCs/>
          <w:sz w:val="18"/>
          <w:szCs w:val="18"/>
        </w:rPr>
        <w:t>层</w:t>
      </w:r>
      <w:r w:rsidRPr="00702DFF">
        <w:rPr>
          <w:rFonts w:ascii="新宋体" w:eastAsia="新宋体" w:hAnsi="新宋体"/>
          <w:bCs/>
          <w:sz w:val="18"/>
          <w:szCs w:val="18"/>
        </w:rPr>
        <w:t>04</w:t>
      </w:r>
      <w:r w:rsidRPr="00702DFF">
        <w:rPr>
          <w:rFonts w:ascii="新宋体" w:eastAsia="新宋体" w:hAnsi="新宋体" w:hint="eastAsia"/>
          <w:bCs/>
          <w:sz w:val="18"/>
          <w:szCs w:val="18"/>
        </w:rPr>
        <w:t>、</w:t>
      </w:r>
      <w:r w:rsidRPr="00702DFF">
        <w:rPr>
          <w:rFonts w:ascii="新宋体" w:eastAsia="新宋体" w:hAnsi="新宋体"/>
          <w:bCs/>
          <w:sz w:val="18"/>
          <w:szCs w:val="18"/>
        </w:rPr>
        <w:t>05</w:t>
      </w:r>
      <w:r w:rsidRPr="00702DFF">
        <w:rPr>
          <w:rFonts w:ascii="新宋体" w:eastAsia="新宋体" w:hAnsi="新宋体" w:hint="eastAsia"/>
          <w:bCs/>
          <w:sz w:val="18"/>
          <w:szCs w:val="18"/>
        </w:rPr>
        <w:t>、</w:t>
      </w:r>
      <w:r w:rsidRPr="00702DFF">
        <w:rPr>
          <w:rFonts w:ascii="新宋体" w:eastAsia="新宋体" w:hAnsi="新宋体"/>
          <w:bCs/>
          <w:sz w:val="18"/>
          <w:szCs w:val="18"/>
        </w:rPr>
        <w:t>06</w:t>
      </w:r>
      <w:r w:rsidRPr="00702DFF">
        <w:rPr>
          <w:rFonts w:ascii="新宋体" w:eastAsia="新宋体" w:hAnsi="新宋体" w:hint="eastAsia"/>
          <w:bCs/>
          <w:sz w:val="18"/>
          <w:szCs w:val="18"/>
        </w:rPr>
        <w:t xml:space="preserve">单元      </w:t>
      </w:r>
    </w:p>
    <w:p w:rsidR="0085471D" w:rsidRPr="00702DFF" w:rsidRDefault="0085471D" w:rsidP="002F3713">
      <w:pPr>
        <w:pStyle w:val="p17"/>
        <w:spacing w:line="360" w:lineRule="auto"/>
        <w:rPr>
          <w:rFonts w:ascii="新宋体" w:eastAsia="新宋体" w:hAnsi="新宋体"/>
          <w:bCs/>
          <w:sz w:val="18"/>
          <w:szCs w:val="18"/>
        </w:rPr>
      </w:pPr>
      <w:r w:rsidRPr="00702DFF">
        <w:rPr>
          <w:rFonts w:ascii="新宋体" w:eastAsia="新宋体" w:hAnsi="新宋体" w:hint="eastAsia"/>
          <w:bCs/>
          <w:sz w:val="18"/>
          <w:szCs w:val="18"/>
        </w:rPr>
        <w:t>邮编：510623</w:t>
      </w:r>
    </w:p>
    <w:p w:rsidR="0085471D" w:rsidRPr="00702DFF" w:rsidRDefault="0085471D" w:rsidP="002F3713">
      <w:pPr>
        <w:pStyle w:val="p17"/>
        <w:spacing w:line="360" w:lineRule="auto"/>
        <w:rPr>
          <w:rFonts w:ascii="新宋体" w:eastAsia="新宋体" w:hAnsi="新宋体"/>
          <w:b/>
          <w:bCs/>
          <w:sz w:val="18"/>
          <w:szCs w:val="18"/>
        </w:rPr>
      </w:pPr>
    </w:p>
    <w:p w:rsidR="0085471D" w:rsidRPr="00702DFF" w:rsidRDefault="0085471D" w:rsidP="002F3713">
      <w:pPr>
        <w:pStyle w:val="p17"/>
        <w:spacing w:line="360" w:lineRule="auto"/>
        <w:jc w:val="center"/>
        <w:rPr>
          <w:rFonts w:ascii="新宋体" w:eastAsia="新宋体" w:hAnsi="新宋体"/>
          <w:b/>
          <w:bCs/>
          <w:sz w:val="18"/>
          <w:szCs w:val="18"/>
        </w:rPr>
      </w:pPr>
      <w:r w:rsidRPr="00702DFF">
        <w:rPr>
          <w:rFonts w:ascii="新宋体" w:eastAsia="新宋体" w:hAnsi="新宋体" w:hint="eastAsia"/>
          <w:b/>
          <w:bCs/>
          <w:sz w:val="18"/>
          <w:szCs w:val="18"/>
        </w:rPr>
        <w:t>免责声明</w:t>
      </w:r>
    </w:p>
    <w:p w:rsidR="0085471D" w:rsidRPr="00702DFF" w:rsidRDefault="0085471D" w:rsidP="002F3713">
      <w:pPr>
        <w:pStyle w:val="p17"/>
        <w:spacing w:line="360" w:lineRule="auto"/>
        <w:ind w:firstLineChars="200" w:firstLine="360"/>
        <w:rPr>
          <w:rFonts w:ascii="新宋体" w:eastAsia="新宋体" w:hAnsi="新宋体"/>
          <w:sz w:val="18"/>
          <w:szCs w:val="18"/>
        </w:rPr>
      </w:pPr>
      <w:r w:rsidRPr="00702DFF">
        <w:rPr>
          <w:rFonts w:ascii="新宋体" w:eastAsia="新宋体" w:hAnsi="新宋体" w:hint="eastAsia"/>
          <w:sz w:val="18"/>
          <w:szCs w:val="18"/>
        </w:rPr>
        <w:t>本报告的信息均来源于公开资料，我公司对这些信息的准确性和完整性不作任何保证，也不保证所包含的信息和建议不会发生任何变更。我们已力求报告内容的客观、公正，但文中的观点、结论和建议仅供参考，报告中的信息或意见并不构成所述品种的操作依据，投资者据此做出的任何投资决策与本公司和作者无关。</w:t>
      </w:r>
    </w:p>
    <w:p w:rsidR="00C10244" w:rsidRPr="00702DFF" w:rsidRDefault="00C10244" w:rsidP="002F3713">
      <w:pPr>
        <w:snapToGrid w:val="0"/>
        <w:spacing w:line="360" w:lineRule="auto"/>
        <w:rPr>
          <w:rFonts w:ascii="新宋体" w:eastAsia="新宋体" w:hAnsi="新宋体"/>
          <w:sz w:val="36"/>
          <w:szCs w:val="36"/>
        </w:rPr>
      </w:pPr>
    </w:p>
    <w:sectPr w:rsidR="00C10244" w:rsidRPr="00702DFF" w:rsidSect="00B805D0">
      <w:headerReference w:type="default" r:id="rId26"/>
      <w:footerReference w:type="even" r:id="rId27"/>
      <w:footerReference w:type="default" r:id="rId28"/>
      <w:pgSz w:w="11906" w:h="16838"/>
      <w:pgMar w:top="1440" w:right="1797" w:bottom="731" w:left="1797" w:header="851" w:footer="992" w:gutter="0"/>
      <w:cols w:space="720"/>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577E" w:rsidRDefault="0030577E">
      <w:r>
        <w:separator/>
      </w:r>
    </w:p>
  </w:endnote>
  <w:endnote w:type="continuationSeparator" w:id="0">
    <w:p w:rsidR="0030577E" w:rsidRDefault="003057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新宋体">
    <w:panose1 w:val="02010609030101010101"/>
    <w:charset w:val="86"/>
    <w:family w:val="modern"/>
    <w:pitch w:val="fixed"/>
    <w:sig w:usb0="00000003" w:usb1="080E0000" w:usb2="00000010" w:usb3="00000000" w:csb0="00040001" w:csb1="00000000"/>
  </w:font>
  <w:font w:name="Gill Sans">
    <w:altName w:val="Times New Roman"/>
    <w:charset w:val="00"/>
    <w:family w:val="auto"/>
    <w:pitch w:val="default"/>
    <w:sig w:usb0="00000000" w:usb1="00000000" w:usb2="00000000" w:usb3="00000000" w:csb0="00040001" w:csb1="00000000"/>
  </w:font>
  <w:font w:name="ヒラギノ角ゴ Pro W3">
    <w:altName w:val="Times New Roman"/>
    <w:charset w:val="00"/>
    <w:family w:val="auto"/>
    <w:pitch w:val="default"/>
    <w:sig w:usb0="00000000" w:usb1="00000000" w:usb2="00000000"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0030101010101"/>
    <w:charset w:val="86"/>
    <w:family w:val="auto"/>
    <w:pitch w:val="variable"/>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48A" w:rsidRDefault="00AE0DC8">
    <w:pPr>
      <w:pStyle w:val="a6"/>
      <w:framePr w:h="0" w:wrap="around" w:vAnchor="text" w:hAnchor="margin" w:xAlign="center" w:y="1"/>
      <w:rPr>
        <w:rStyle w:val="a3"/>
      </w:rPr>
    </w:pPr>
    <w:r>
      <w:fldChar w:fldCharType="begin"/>
    </w:r>
    <w:r w:rsidR="002A048A">
      <w:rPr>
        <w:rStyle w:val="a3"/>
      </w:rPr>
      <w:instrText xml:space="preserve">PAGE  </w:instrText>
    </w:r>
    <w:r>
      <w:fldChar w:fldCharType="end"/>
    </w:r>
  </w:p>
  <w:p w:rsidR="002A048A" w:rsidRDefault="002A048A">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48A" w:rsidRDefault="00AE0DC8">
    <w:pPr>
      <w:pStyle w:val="a6"/>
      <w:framePr w:h="0" w:wrap="around" w:vAnchor="text" w:hAnchor="margin" w:xAlign="center" w:y="1"/>
      <w:rPr>
        <w:rStyle w:val="a3"/>
      </w:rPr>
    </w:pPr>
    <w:r>
      <w:fldChar w:fldCharType="begin"/>
    </w:r>
    <w:r w:rsidR="002A048A">
      <w:rPr>
        <w:rStyle w:val="a3"/>
      </w:rPr>
      <w:instrText xml:space="preserve">PAGE  </w:instrText>
    </w:r>
    <w:r>
      <w:fldChar w:fldCharType="separate"/>
    </w:r>
    <w:r w:rsidR="00D35DFA">
      <w:rPr>
        <w:rStyle w:val="a3"/>
        <w:noProof/>
      </w:rPr>
      <w:t>7</w:t>
    </w:r>
    <w:r>
      <w:fldChar w:fldCharType="end"/>
    </w:r>
  </w:p>
  <w:p w:rsidR="002A048A" w:rsidRDefault="002A048A">
    <w:pPr>
      <w:pStyle w:val="a6"/>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577E" w:rsidRDefault="0030577E">
      <w:r>
        <w:separator/>
      </w:r>
    </w:p>
  </w:footnote>
  <w:footnote w:type="continuationSeparator" w:id="0">
    <w:p w:rsidR="0030577E" w:rsidRDefault="0030577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48A" w:rsidRDefault="00C34DBE" w:rsidP="00327406">
    <w:pPr>
      <w:pStyle w:val="a5"/>
      <w:pBdr>
        <w:top w:val="none" w:sz="0" w:space="0" w:color="auto"/>
        <w:left w:val="none" w:sz="0" w:space="0" w:color="auto"/>
        <w:bottom w:val="none" w:sz="0" w:space="0" w:color="auto"/>
        <w:right w:val="none" w:sz="0" w:space="0" w:color="auto"/>
      </w:pBdr>
      <w:jc w:val="left"/>
      <w:rPr>
        <w:rFonts w:ascii="新宋体" w:eastAsia="新宋体" w:hAnsi="新宋体"/>
        <w:bCs/>
        <w:sz w:val="24"/>
        <w:szCs w:val="24"/>
      </w:rPr>
    </w:pPr>
    <w:r>
      <w:rPr>
        <w:noProof/>
      </w:rPr>
      <w:drawing>
        <wp:anchor distT="0" distB="0" distL="114300" distR="114300" simplePos="0" relativeHeight="251657728" behindDoc="0" locked="0" layoutInCell="1" allowOverlap="1" wp14:anchorId="705B5156" wp14:editId="7A4C4C8C">
          <wp:simplePos x="0" y="0"/>
          <wp:positionH relativeFrom="column">
            <wp:posOffset>-685800</wp:posOffset>
          </wp:positionH>
          <wp:positionV relativeFrom="paragraph">
            <wp:posOffset>-418465</wp:posOffset>
          </wp:positionV>
          <wp:extent cx="1714500" cy="610870"/>
          <wp:effectExtent l="0" t="0" r="0" b="0"/>
          <wp:wrapNone/>
          <wp:docPr id="3" name="图片 3" descr="广期新vi短称(越秀新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广期新vi短称(越秀新版)"/>
                  <pic:cNvPicPr>
                    <a:picLocks noChangeAspect="1" noChangeArrowheads="1"/>
                  </pic:cNvPicPr>
                </pic:nvPicPr>
                <pic:blipFill>
                  <a:blip r:embed="rId1"/>
                  <a:srcRect/>
                  <a:stretch>
                    <a:fillRect/>
                  </a:stretch>
                </pic:blipFill>
                <pic:spPr bwMode="auto">
                  <a:xfrm>
                    <a:off x="0" y="0"/>
                    <a:ext cx="1714500" cy="61087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multilevel"/>
    <w:tmpl w:val="A6B288A4"/>
    <w:lvl w:ilvl="0">
      <w:start w:val="1"/>
      <w:numFmt w:val="chineseCounting"/>
      <w:pStyle w:val="1"/>
      <w:suff w:val="nothing"/>
      <w:lvlText w:val="%1、"/>
      <w:lvlJc w:val="left"/>
      <w:pPr>
        <w:ind w:left="0" w:firstLine="0"/>
      </w:pPr>
      <w:rPr>
        <w:rFonts w:hint="eastAsia"/>
      </w:rPr>
    </w:lvl>
    <w:lvl w:ilvl="1">
      <w:start w:val="1"/>
      <w:numFmt w:val="chineseCounting"/>
      <w:pStyle w:val="2"/>
      <w:suff w:val="nothing"/>
      <w:lvlText w:val="（%2）"/>
      <w:lvlJc w:val="left"/>
      <w:pPr>
        <w:ind w:left="0" w:firstLine="0"/>
      </w:pPr>
      <w:rPr>
        <w:rFonts w:hint="eastAsia"/>
      </w:rPr>
    </w:lvl>
    <w:lvl w:ilvl="2">
      <w:start w:val="1"/>
      <w:numFmt w:val="decimal"/>
      <w:suff w:val="nothing"/>
      <w:lvlText w:val="%3．"/>
      <w:lvlJc w:val="left"/>
      <w:pPr>
        <w:ind w:left="0" w:firstLine="400"/>
      </w:pPr>
      <w:rPr>
        <w:rFonts w:hint="eastAsia"/>
      </w:rPr>
    </w:lvl>
    <w:lvl w:ilvl="3">
      <w:start w:val="1"/>
      <w:numFmt w:val="decimal"/>
      <w:pStyle w:val="4"/>
      <w:suff w:val="nothing"/>
      <w:lvlText w:val="（%4）"/>
      <w:lvlJc w:val="left"/>
      <w:pPr>
        <w:ind w:left="0" w:firstLine="402"/>
      </w:pPr>
      <w:rPr>
        <w:rFonts w:hint="eastAsia"/>
      </w:rPr>
    </w:lvl>
    <w:lvl w:ilvl="4">
      <w:start w:val="1"/>
      <w:numFmt w:val="decimalEnclosedCircleChinese"/>
      <w:suff w:val="nothing"/>
      <w:lvlText w:val="%5"/>
      <w:lvlJc w:val="left"/>
      <w:pPr>
        <w:ind w:left="0" w:firstLine="402"/>
      </w:pPr>
      <w:rPr>
        <w:rFonts w:hint="eastAsia"/>
      </w:rPr>
    </w:lvl>
    <w:lvl w:ilvl="5">
      <w:start w:val="1"/>
      <w:numFmt w:val="decimal"/>
      <w:suff w:val="nothing"/>
      <w:lvlText w:val="%6）"/>
      <w:lvlJc w:val="left"/>
      <w:pPr>
        <w:ind w:left="0" w:firstLine="402"/>
      </w:pPr>
      <w:rPr>
        <w:rFonts w:hint="eastAsia"/>
      </w:rPr>
    </w:lvl>
    <w:lvl w:ilvl="6">
      <w:start w:val="1"/>
      <w:numFmt w:val="lowerLetter"/>
      <w:suff w:val="nothing"/>
      <w:lvlText w:val="%7．"/>
      <w:lvlJc w:val="left"/>
      <w:pPr>
        <w:ind w:left="0" w:firstLine="402"/>
      </w:pPr>
      <w:rPr>
        <w:rFonts w:hint="eastAsia"/>
      </w:rPr>
    </w:lvl>
    <w:lvl w:ilvl="7">
      <w:start w:val="1"/>
      <w:numFmt w:val="lowerLetter"/>
      <w:suff w:val="nothing"/>
      <w:lvlText w:val="%8）"/>
      <w:lvlJc w:val="left"/>
      <w:pPr>
        <w:ind w:left="0" w:firstLine="402"/>
      </w:pPr>
      <w:rPr>
        <w:rFonts w:hint="eastAsia"/>
      </w:rPr>
    </w:lvl>
    <w:lvl w:ilvl="8">
      <w:start w:val="1"/>
      <w:numFmt w:val="lowerRoman"/>
      <w:suff w:val="nothing"/>
      <w:lvlText w:val="%9 "/>
      <w:lvlJc w:val="left"/>
      <w:pPr>
        <w:ind w:left="0" w:firstLine="402"/>
      </w:pPr>
      <w:rPr>
        <w:rFonts w:hint="eastAsia"/>
      </w:rPr>
    </w:lvl>
  </w:abstractNum>
  <w:abstractNum w:abstractNumId="1">
    <w:nsid w:val="0000000B"/>
    <w:multiLevelType w:val="singleLevel"/>
    <w:tmpl w:val="0000000B"/>
    <w:lvl w:ilvl="0">
      <w:start w:val="1"/>
      <w:numFmt w:val="bullet"/>
      <w:lvlText w:val=""/>
      <w:lvlJc w:val="left"/>
      <w:pPr>
        <w:tabs>
          <w:tab w:val="num" w:pos="420"/>
        </w:tabs>
        <w:ind w:left="420" w:hanging="420"/>
      </w:pPr>
      <w:rPr>
        <w:rFonts w:ascii="Wingdings" w:hAnsi="Wingdings" w:hint="default"/>
      </w:rPr>
    </w:lvl>
  </w:abstractNum>
  <w:abstractNum w:abstractNumId="2">
    <w:nsid w:val="06B73E69"/>
    <w:multiLevelType w:val="hybridMultilevel"/>
    <w:tmpl w:val="F4807190"/>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816527E"/>
    <w:multiLevelType w:val="hybridMultilevel"/>
    <w:tmpl w:val="01B24566"/>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CF25D3A"/>
    <w:multiLevelType w:val="hybridMultilevel"/>
    <w:tmpl w:val="52D6548E"/>
    <w:lvl w:ilvl="0" w:tplc="A21EE3B6">
      <w:start w:val="1"/>
      <w:numFmt w:val="japaneseCounting"/>
      <w:lvlText w:val="%1、"/>
      <w:lvlJc w:val="left"/>
      <w:pPr>
        <w:tabs>
          <w:tab w:val="num" w:pos="840"/>
        </w:tabs>
        <w:ind w:left="840" w:hanging="420"/>
      </w:pPr>
      <w:rPr>
        <w:rFonts w:hAnsi="宋体"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5">
    <w:nsid w:val="20517EB5"/>
    <w:multiLevelType w:val="hybridMultilevel"/>
    <w:tmpl w:val="4F889ADE"/>
    <w:lvl w:ilvl="0" w:tplc="CAF6BAF2">
      <w:start w:val="1"/>
      <w:numFmt w:val="bullet"/>
      <w:lvlText w:val="•"/>
      <w:lvlJc w:val="left"/>
      <w:pPr>
        <w:tabs>
          <w:tab w:val="num" w:pos="720"/>
        </w:tabs>
        <w:ind w:left="720" w:hanging="360"/>
      </w:pPr>
      <w:rPr>
        <w:rFonts w:ascii="Arial" w:hAnsi="Arial" w:hint="default"/>
      </w:rPr>
    </w:lvl>
    <w:lvl w:ilvl="1" w:tplc="50DC6748" w:tentative="1">
      <w:start w:val="1"/>
      <w:numFmt w:val="bullet"/>
      <w:lvlText w:val="•"/>
      <w:lvlJc w:val="left"/>
      <w:pPr>
        <w:tabs>
          <w:tab w:val="num" w:pos="1440"/>
        </w:tabs>
        <w:ind w:left="1440" w:hanging="360"/>
      </w:pPr>
      <w:rPr>
        <w:rFonts w:ascii="Arial" w:hAnsi="Arial" w:hint="default"/>
      </w:rPr>
    </w:lvl>
    <w:lvl w:ilvl="2" w:tplc="98708C56" w:tentative="1">
      <w:start w:val="1"/>
      <w:numFmt w:val="bullet"/>
      <w:lvlText w:val="•"/>
      <w:lvlJc w:val="left"/>
      <w:pPr>
        <w:tabs>
          <w:tab w:val="num" w:pos="2160"/>
        </w:tabs>
        <w:ind w:left="2160" w:hanging="360"/>
      </w:pPr>
      <w:rPr>
        <w:rFonts w:ascii="Arial" w:hAnsi="Arial" w:hint="default"/>
      </w:rPr>
    </w:lvl>
    <w:lvl w:ilvl="3" w:tplc="5F6641B4" w:tentative="1">
      <w:start w:val="1"/>
      <w:numFmt w:val="bullet"/>
      <w:lvlText w:val="•"/>
      <w:lvlJc w:val="left"/>
      <w:pPr>
        <w:tabs>
          <w:tab w:val="num" w:pos="2880"/>
        </w:tabs>
        <w:ind w:left="2880" w:hanging="360"/>
      </w:pPr>
      <w:rPr>
        <w:rFonts w:ascii="Arial" w:hAnsi="Arial" w:hint="default"/>
      </w:rPr>
    </w:lvl>
    <w:lvl w:ilvl="4" w:tplc="000AC5A2" w:tentative="1">
      <w:start w:val="1"/>
      <w:numFmt w:val="bullet"/>
      <w:lvlText w:val="•"/>
      <w:lvlJc w:val="left"/>
      <w:pPr>
        <w:tabs>
          <w:tab w:val="num" w:pos="3600"/>
        </w:tabs>
        <w:ind w:left="3600" w:hanging="360"/>
      </w:pPr>
      <w:rPr>
        <w:rFonts w:ascii="Arial" w:hAnsi="Arial" w:hint="default"/>
      </w:rPr>
    </w:lvl>
    <w:lvl w:ilvl="5" w:tplc="9534688E" w:tentative="1">
      <w:start w:val="1"/>
      <w:numFmt w:val="bullet"/>
      <w:lvlText w:val="•"/>
      <w:lvlJc w:val="left"/>
      <w:pPr>
        <w:tabs>
          <w:tab w:val="num" w:pos="4320"/>
        </w:tabs>
        <w:ind w:left="4320" w:hanging="360"/>
      </w:pPr>
      <w:rPr>
        <w:rFonts w:ascii="Arial" w:hAnsi="Arial" w:hint="default"/>
      </w:rPr>
    </w:lvl>
    <w:lvl w:ilvl="6" w:tplc="9438AD92" w:tentative="1">
      <w:start w:val="1"/>
      <w:numFmt w:val="bullet"/>
      <w:lvlText w:val="•"/>
      <w:lvlJc w:val="left"/>
      <w:pPr>
        <w:tabs>
          <w:tab w:val="num" w:pos="5040"/>
        </w:tabs>
        <w:ind w:left="5040" w:hanging="360"/>
      </w:pPr>
      <w:rPr>
        <w:rFonts w:ascii="Arial" w:hAnsi="Arial" w:hint="default"/>
      </w:rPr>
    </w:lvl>
    <w:lvl w:ilvl="7" w:tplc="6D0605AC" w:tentative="1">
      <w:start w:val="1"/>
      <w:numFmt w:val="bullet"/>
      <w:lvlText w:val="•"/>
      <w:lvlJc w:val="left"/>
      <w:pPr>
        <w:tabs>
          <w:tab w:val="num" w:pos="5760"/>
        </w:tabs>
        <w:ind w:left="5760" w:hanging="360"/>
      </w:pPr>
      <w:rPr>
        <w:rFonts w:ascii="Arial" w:hAnsi="Arial" w:hint="default"/>
      </w:rPr>
    </w:lvl>
    <w:lvl w:ilvl="8" w:tplc="1BC80FF0" w:tentative="1">
      <w:start w:val="1"/>
      <w:numFmt w:val="bullet"/>
      <w:lvlText w:val="•"/>
      <w:lvlJc w:val="left"/>
      <w:pPr>
        <w:tabs>
          <w:tab w:val="num" w:pos="6480"/>
        </w:tabs>
        <w:ind w:left="6480" w:hanging="360"/>
      </w:pPr>
      <w:rPr>
        <w:rFonts w:ascii="Arial" w:hAnsi="Arial" w:hint="default"/>
      </w:rPr>
    </w:lvl>
  </w:abstractNum>
  <w:abstractNum w:abstractNumId="6">
    <w:nsid w:val="33297C45"/>
    <w:multiLevelType w:val="hybridMultilevel"/>
    <w:tmpl w:val="52002FC6"/>
    <w:lvl w:ilvl="0" w:tplc="0409000F">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7">
    <w:nsid w:val="35C0419D"/>
    <w:multiLevelType w:val="hybridMultilevel"/>
    <w:tmpl w:val="99DCFBB0"/>
    <w:lvl w:ilvl="0" w:tplc="35E27784">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393037BE"/>
    <w:multiLevelType w:val="hybridMultilevel"/>
    <w:tmpl w:val="1BDAC8A8"/>
    <w:lvl w:ilvl="0" w:tplc="0734B3CC">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3C5B2D39"/>
    <w:multiLevelType w:val="hybridMultilevel"/>
    <w:tmpl w:val="1C7C43DC"/>
    <w:lvl w:ilvl="0" w:tplc="04090011">
      <w:start w:val="1"/>
      <w:numFmt w:val="decimal"/>
      <w:lvlText w:val="%1)"/>
      <w:lvlJc w:val="left"/>
      <w:pPr>
        <w:ind w:left="825" w:hanging="420"/>
      </w:pPr>
    </w:lvl>
    <w:lvl w:ilvl="1" w:tplc="04090019" w:tentative="1">
      <w:start w:val="1"/>
      <w:numFmt w:val="lowerLetter"/>
      <w:lvlText w:val="%2)"/>
      <w:lvlJc w:val="left"/>
      <w:pPr>
        <w:ind w:left="1245" w:hanging="420"/>
      </w:pPr>
    </w:lvl>
    <w:lvl w:ilvl="2" w:tplc="0409001B" w:tentative="1">
      <w:start w:val="1"/>
      <w:numFmt w:val="lowerRoman"/>
      <w:lvlText w:val="%3."/>
      <w:lvlJc w:val="right"/>
      <w:pPr>
        <w:ind w:left="1665" w:hanging="420"/>
      </w:pPr>
    </w:lvl>
    <w:lvl w:ilvl="3" w:tplc="0409000F" w:tentative="1">
      <w:start w:val="1"/>
      <w:numFmt w:val="decimal"/>
      <w:lvlText w:val="%4."/>
      <w:lvlJc w:val="left"/>
      <w:pPr>
        <w:ind w:left="2085" w:hanging="420"/>
      </w:pPr>
    </w:lvl>
    <w:lvl w:ilvl="4" w:tplc="04090019" w:tentative="1">
      <w:start w:val="1"/>
      <w:numFmt w:val="lowerLetter"/>
      <w:lvlText w:val="%5)"/>
      <w:lvlJc w:val="left"/>
      <w:pPr>
        <w:ind w:left="2505" w:hanging="420"/>
      </w:pPr>
    </w:lvl>
    <w:lvl w:ilvl="5" w:tplc="0409001B" w:tentative="1">
      <w:start w:val="1"/>
      <w:numFmt w:val="lowerRoman"/>
      <w:lvlText w:val="%6."/>
      <w:lvlJc w:val="right"/>
      <w:pPr>
        <w:ind w:left="2925" w:hanging="420"/>
      </w:pPr>
    </w:lvl>
    <w:lvl w:ilvl="6" w:tplc="0409000F" w:tentative="1">
      <w:start w:val="1"/>
      <w:numFmt w:val="decimal"/>
      <w:lvlText w:val="%7."/>
      <w:lvlJc w:val="left"/>
      <w:pPr>
        <w:ind w:left="3345" w:hanging="420"/>
      </w:pPr>
    </w:lvl>
    <w:lvl w:ilvl="7" w:tplc="04090019" w:tentative="1">
      <w:start w:val="1"/>
      <w:numFmt w:val="lowerLetter"/>
      <w:lvlText w:val="%8)"/>
      <w:lvlJc w:val="left"/>
      <w:pPr>
        <w:ind w:left="3765" w:hanging="420"/>
      </w:pPr>
    </w:lvl>
    <w:lvl w:ilvl="8" w:tplc="0409001B" w:tentative="1">
      <w:start w:val="1"/>
      <w:numFmt w:val="lowerRoman"/>
      <w:lvlText w:val="%9."/>
      <w:lvlJc w:val="right"/>
      <w:pPr>
        <w:ind w:left="4185" w:hanging="420"/>
      </w:pPr>
    </w:lvl>
  </w:abstractNum>
  <w:abstractNum w:abstractNumId="10">
    <w:nsid w:val="48355B34"/>
    <w:multiLevelType w:val="hybridMultilevel"/>
    <w:tmpl w:val="ACD4EA44"/>
    <w:lvl w:ilvl="0" w:tplc="35BCC0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4C1B65B0"/>
    <w:multiLevelType w:val="hybridMultilevel"/>
    <w:tmpl w:val="D7906D14"/>
    <w:lvl w:ilvl="0" w:tplc="0409000F">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2">
    <w:nsid w:val="5763273F"/>
    <w:multiLevelType w:val="hybridMultilevel"/>
    <w:tmpl w:val="AE22BE4A"/>
    <w:lvl w:ilvl="0" w:tplc="A94EB51E">
      <w:start w:val="1"/>
      <w:numFmt w:val="bullet"/>
      <w:lvlText w:val="•"/>
      <w:lvlJc w:val="left"/>
      <w:pPr>
        <w:tabs>
          <w:tab w:val="num" w:pos="720"/>
        </w:tabs>
        <w:ind w:left="720" w:hanging="360"/>
      </w:pPr>
      <w:rPr>
        <w:rFonts w:ascii="Arial" w:hAnsi="Arial" w:hint="default"/>
      </w:rPr>
    </w:lvl>
    <w:lvl w:ilvl="1" w:tplc="EFD68122" w:tentative="1">
      <w:start w:val="1"/>
      <w:numFmt w:val="bullet"/>
      <w:lvlText w:val="•"/>
      <w:lvlJc w:val="left"/>
      <w:pPr>
        <w:tabs>
          <w:tab w:val="num" w:pos="1440"/>
        </w:tabs>
        <w:ind w:left="1440" w:hanging="360"/>
      </w:pPr>
      <w:rPr>
        <w:rFonts w:ascii="Arial" w:hAnsi="Arial" w:hint="default"/>
      </w:rPr>
    </w:lvl>
    <w:lvl w:ilvl="2" w:tplc="7B389EC0" w:tentative="1">
      <w:start w:val="1"/>
      <w:numFmt w:val="bullet"/>
      <w:lvlText w:val="•"/>
      <w:lvlJc w:val="left"/>
      <w:pPr>
        <w:tabs>
          <w:tab w:val="num" w:pos="2160"/>
        </w:tabs>
        <w:ind w:left="2160" w:hanging="360"/>
      </w:pPr>
      <w:rPr>
        <w:rFonts w:ascii="Arial" w:hAnsi="Arial" w:hint="default"/>
      </w:rPr>
    </w:lvl>
    <w:lvl w:ilvl="3" w:tplc="D75803A2" w:tentative="1">
      <w:start w:val="1"/>
      <w:numFmt w:val="bullet"/>
      <w:lvlText w:val="•"/>
      <w:lvlJc w:val="left"/>
      <w:pPr>
        <w:tabs>
          <w:tab w:val="num" w:pos="2880"/>
        </w:tabs>
        <w:ind w:left="2880" w:hanging="360"/>
      </w:pPr>
      <w:rPr>
        <w:rFonts w:ascii="Arial" w:hAnsi="Arial" w:hint="default"/>
      </w:rPr>
    </w:lvl>
    <w:lvl w:ilvl="4" w:tplc="B51A5BD0" w:tentative="1">
      <w:start w:val="1"/>
      <w:numFmt w:val="bullet"/>
      <w:lvlText w:val="•"/>
      <w:lvlJc w:val="left"/>
      <w:pPr>
        <w:tabs>
          <w:tab w:val="num" w:pos="3600"/>
        </w:tabs>
        <w:ind w:left="3600" w:hanging="360"/>
      </w:pPr>
      <w:rPr>
        <w:rFonts w:ascii="Arial" w:hAnsi="Arial" w:hint="default"/>
      </w:rPr>
    </w:lvl>
    <w:lvl w:ilvl="5" w:tplc="B202716A" w:tentative="1">
      <w:start w:val="1"/>
      <w:numFmt w:val="bullet"/>
      <w:lvlText w:val="•"/>
      <w:lvlJc w:val="left"/>
      <w:pPr>
        <w:tabs>
          <w:tab w:val="num" w:pos="4320"/>
        </w:tabs>
        <w:ind w:left="4320" w:hanging="360"/>
      </w:pPr>
      <w:rPr>
        <w:rFonts w:ascii="Arial" w:hAnsi="Arial" w:hint="default"/>
      </w:rPr>
    </w:lvl>
    <w:lvl w:ilvl="6" w:tplc="5CDA8F0E" w:tentative="1">
      <w:start w:val="1"/>
      <w:numFmt w:val="bullet"/>
      <w:lvlText w:val="•"/>
      <w:lvlJc w:val="left"/>
      <w:pPr>
        <w:tabs>
          <w:tab w:val="num" w:pos="5040"/>
        </w:tabs>
        <w:ind w:left="5040" w:hanging="360"/>
      </w:pPr>
      <w:rPr>
        <w:rFonts w:ascii="Arial" w:hAnsi="Arial" w:hint="default"/>
      </w:rPr>
    </w:lvl>
    <w:lvl w:ilvl="7" w:tplc="A1BEA004" w:tentative="1">
      <w:start w:val="1"/>
      <w:numFmt w:val="bullet"/>
      <w:lvlText w:val="•"/>
      <w:lvlJc w:val="left"/>
      <w:pPr>
        <w:tabs>
          <w:tab w:val="num" w:pos="5760"/>
        </w:tabs>
        <w:ind w:left="5760" w:hanging="360"/>
      </w:pPr>
      <w:rPr>
        <w:rFonts w:ascii="Arial" w:hAnsi="Arial" w:hint="default"/>
      </w:rPr>
    </w:lvl>
    <w:lvl w:ilvl="8" w:tplc="27B8154E" w:tentative="1">
      <w:start w:val="1"/>
      <w:numFmt w:val="bullet"/>
      <w:lvlText w:val="•"/>
      <w:lvlJc w:val="left"/>
      <w:pPr>
        <w:tabs>
          <w:tab w:val="num" w:pos="6480"/>
        </w:tabs>
        <w:ind w:left="6480" w:hanging="360"/>
      </w:pPr>
      <w:rPr>
        <w:rFonts w:ascii="Arial" w:hAnsi="Arial" w:hint="default"/>
      </w:rPr>
    </w:lvl>
  </w:abstractNum>
  <w:abstractNum w:abstractNumId="13">
    <w:nsid w:val="5A0536C2"/>
    <w:multiLevelType w:val="hybridMultilevel"/>
    <w:tmpl w:val="307665C8"/>
    <w:lvl w:ilvl="0" w:tplc="9A22A0EC">
      <w:start w:val="1"/>
      <w:numFmt w:val="japaneseCounting"/>
      <w:lvlText w:val="%1、"/>
      <w:lvlJc w:val="left"/>
      <w:pPr>
        <w:ind w:left="840" w:hanging="420"/>
      </w:pPr>
      <w:rPr>
        <w:rFonts w:cs="Times New Roman" w:hint="default"/>
      </w:rPr>
    </w:lvl>
    <w:lvl w:ilvl="1" w:tplc="04090019">
      <w:start w:val="1"/>
      <w:numFmt w:val="lowerLetter"/>
      <w:lvlText w:val="%2)"/>
      <w:lvlJc w:val="left"/>
      <w:pPr>
        <w:ind w:left="1260" w:hanging="420"/>
      </w:pPr>
      <w:rPr>
        <w:rFonts w:cs="Times New Roman"/>
      </w:rPr>
    </w:lvl>
    <w:lvl w:ilvl="2" w:tplc="0409001B">
      <w:start w:val="1"/>
      <w:numFmt w:val="lowerRoman"/>
      <w:lvlText w:val="%3."/>
      <w:lvlJc w:val="right"/>
      <w:pPr>
        <w:ind w:left="1680" w:hanging="420"/>
      </w:pPr>
      <w:rPr>
        <w:rFonts w:cs="Times New Roman"/>
      </w:rPr>
    </w:lvl>
    <w:lvl w:ilvl="3" w:tplc="0409000F">
      <w:start w:val="1"/>
      <w:numFmt w:val="decimal"/>
      <w:lvlText w:val="%4."/>
      <w:lvlJc w:val="left"/>
      <w:pPr>
        <w:ind w:left="2100" w:hanging="420"/>
      </w:pPr>
      <w:rPr>
        <w:rFonts w:cs="Times New Roman"/>
      </w:rPr>
    </w:lvl>
    <w:lvl w:ilvl="4" w:tplc="04090019">
      <w:start w:val="1"/>
      <w:numFmt w:val="lowerLetter"/>
      <w:lvlText w:val="%5)"/>
      <w:lvlJc w:val="left"/>
      <w:pPr>
        <w:ind w:left="2520" w:hanging="420"/>
      </w:pPr>
      <w:rPr>
        <w:rFonts w:cs="Times New Roman"/>
      </w:rPr>
    </w:lvl>
    <w:lvl w:ilvl="5" w:tplc="0409001B">
      <w:start w:val="1"/>
      <w:numFmt w:val="lowerRoman"/>
      <w:lvlText w:val="%6."/>
      <w:lvlJc w:val="right"/>
      <w:pPr>
        <w:ind w:left="2940" w:hanging="420"/>
      </w:pPr>
      <w:rPr>
        <w:rFonts w:cs="Times New Roman"/>
      </w:rPr>
    </w:lvl>
    <w:lvl w:ilvl="6" w:tplc="0409000F">
      <w:start w:val="1"/>
      <w:numFmt w:val="decimal"/>
      <w:lvlText w:val="%7."/>
      <w:lvlJc w:val="left"/>
      <w:pPr>
        <w:ind w:left="3360" w:hanging="420"/>
      </w:pPr>
      <w:rPr>
        <w:rFonts w:cs="Times New Roman"/>
      </w:rPr>
    </w:lvl>
    <w:lvl w:ilvl="7" w:tplc="04090019">
      <w:start w:val="1"/>
      <w:numFmt w:val="lowerLetter"/>
      <w:lvlText w:val="%8)"/>
      <w:lvlJc w:val="left"/>
      <w:pPr>
        <w:ind w:left="3780" w:hanging="420"/>
      </w:pPr>
      <w:rPr>
        <w:rFonts w:cs="Times New Roman"/>
      </w:rPr>
    </w:lvl>
    <w:lvl w:ilvl="8" w:tplc="0409001B">
      <w:start w:val="1"/>
      <w:numFmt w:val="lowerRoman"/>
      <w:lvlText w:val="%9."/>
      <w:lvlJc w:val="right"/>
      <w:pPr>
        <w:ind w:left="4200" w:hanging="420"/>
      </w:pPr>
      <w:rPr>
        <w:rFonts w:cs="Times New Roman"/>
      </w:rPr>
    </w:lvl>
  </w:abstractNum>
  <w:abstractNum w:abstractNumId="14">
    <w:nsid w:val="5CA55E9B"/>
    <w:multiLevelType w:val="hybridMultilevel"/>
    <w:tmpl w:val="7ACEAAF2"/>
    <w:lvl w:ilvl="0" w:tplc="EC342F78">
      <w:start w:val="1"/>
      <w:numFmt w:val="japaneseCounting"/>
      <w:lvlText w:val="%1、"/>
      <w:lvlJc w:val="left"/>
      <w:pPr>
        <w:ind w:left="825" w:hanging="420"/>
      </w:pPr>
      <w:rPr>
        <w:rFonts w:hint="default"/>
      </w:rPr>
    </w:lvl>
    <w:lvl w:ilvl="1" w:tplc="04090019" w:tentative="1">
      <w:start w:val="1"/>
      <w:numFmt w:val="lowerLetter"/>
      <w:lvlText w:val="%2)"/>
      <w:lvlJc w:val="left"/>
      <w:pPr>
        <w:ind w:left="1245" w:hanging="420"/>
      </w:pPr>
    </w:lvl>
    <w:lvl w:ilvl="2" w:tplc="0409001B" w:tentative="1">
      <w:start w:val="1"/>
      <w:numFmt w:val="lowerRoman"/>
      <w:lvlText w:val="%3."/>
      <w:lvlJc w:val="right"/>
      <w:pPr>
        <w:ind w:left="1665" w:hanging="420"/>
      </w:pPr>
    </w:lvl>
    <w:lvl w:ilvl="3" w:tplc="0409000F" w:tentative="1">
      <w:start w:val="1"/>
      <w:numFmt w:val="decimal"/>
      <w:lvlText w:val="%4."/>
      <w:lvlJc w:val="left"/>
      <w:pPr>
        <w:ind w:left="2085" w:hanging="420"/>
      </w:pPr>
    </w:lvl>
    <w:lvl w:ilvl="4" w:tplc="04090019" w:tentative="1">
      <w:start w:val="1"/>
      <w:numFmt w:val="lowerLetter"/>
      <w:lvlText w:val="%5)"/>
      <w:lvlJc w:val="left"/>
      <w:pPr>
        <w:ind w:left="2505" w:hanging="420"/>
      </w:pPr>
    </w:lvl>
    <w:lvl w:ilvl="5" w:tplc="0409001B" w:tentative="1">
      <w:start w:val="1"/>
      <w:numFmt w:val="lowerRoman"/>
      <w:lvlText w:val="%6."/>
      <w:lvlJc w:val="right"/>
      <w:pPr>
        <w:ind w:left="2925" w:hanging="420"/>
      </w:pPr>
    </w:lvl>
    <w:lvl w:ilvl="6" w:tplc="0409000F" w:tentative="1">
      <w:start w:val="1"/>
      <w:numFmt w:val="decimal"/>
      <w:lvlText w:val="%7."/>
      <w:lvlJc w:val="left"/>
      <w:pPr>
        <w:ind w:left="3345" w:hanging="420"/>
      </w:pPr>
    </w:lvl>
    <w:lvl w:ilvl="7" w:tplc="04090019" w:tentative="1">
      <w:start w:val="1"/>
      <w:numFmt w:val="lowerLetter"/>
      <w:lvlText w:val="%8)"/>
      <w:lvlJc w:val="left"/>
      <w:pPr>
        <w:ind w:left="3765" w:hanging="420"/>
      </w:pPr>
    </w:lvl>
    <w:lvl w:ilvl="8" w:tplc="0409001B" w:tentative="1">
      <w:start w:val="1"/>
      <w:numFmt w:val="lowerRoman"/>
      <w:lvlText w:val="%9."/>
      <w:lvlJc w:val="right"/>
      <w:pPr>
        <w:ind w:left="4185" w:hanging="420"/>
      </w:pPr>
    </w:lvl>
  </w:abstractNum>
  <w:abstractNum w:abstractNumId="15">
    <w:nsid w:val="5F6F6ED8"/>
    <w:multiLevelType w:val="hybridMultilevel"/>
    <w:tmpl w:val="FE269DFC"/>
    <w:lvl w:ilvl="0" w:tplc="04090017">
      <w:start w:val="1"/>
      <w:numFmt w:val="chineseCountingThousand"/>
      <w:lvlText w:val="(%1)"/>
      <w:lvlJc w:val="left"/>
      <w:pPr>
        <w:ind w:left="704"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6">
    <w:nsid w:val="66D30773"/>
    <w:multiLevelType w:val="hybridMultilevel"/>
    <w:tmpl w:val="107266EC"/>
    <w:lvl w:ilvl="0" w:tplc="9D2ACC1E">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67311E20"/>
    <w:multiLevelType w:val="hybridMultilevel"/>
    <w:tmpl w:val="27F8B17A"/>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8">
    <w:nsid w:val="67D10744"/>
    <w:multiLevelType w:val="hybridMultilevel"/>
    <w:tmpl w:val="26501206"/>
    <w:lvl w:ilvl="0" w:tplc="AFCCC878">
      <w:start w:val="1"/>
      <w:numFmt w:val="decimal"/>
      <w:lvlText w:val="%1."/>
      <w:lvlJc w:val="left"/>
      <w:pPr>
        <w:ind w:left="765" w:hanging="360"/>
      </w:pPr>
      <w:rPr>
        <w:rFonts w:hint="default"/>
      </w:rPr>
    </w:lvl>
    <w:lvl w:ilvl="1" w:tplc="04090019" w:tentative="1">
      <w:start w:val="1"/>
      <w:numFmt w:val="lowerLetter"/>
      <w:lvlText w:val="%2)"/>
      <w:lvlJc w:val="left"/>
      <w:pPr>
        <w:ind w:left="1245" w:hanging="420"/>
      </w:pPr>
    </w:lvl>
    <w:lvl w:ilvl="2" w:tplc="0409001B" w:tentative="1">
      <w:start w:val="1"/>
      <w:numFmt w:val="lowerRoman"/>
      <w:lvlText w:val="%3."/>
      <w:lvlJc w:val="right"/>
      <w:pPr>
        <w:ind w:left="1665" w:hanging="420"/>
      </w:pPr>
    </w:lvl>
    <w:lvl w:ilvl="3" w:tplc="0409000F" w:tentative="1">
      <w:start w:val="1"/>
      <w:numFmt w:val="decimal"/>
      <w:lvlText w:val="%4."/>
      <w:lvlJc w:val="left"/>
      <w:pPr>
        <w:ind w:left="2085" w:hanging="420"/>
      </w:pPr>
    </w:lvl>
    <w:lvl w:ilvl="4" w:tplc="04090019" w:tentative="1">
      <w:start w:val="1"/>
      <w:numFmt w:val="lowerLetter"/>
      <w:lvlText w:val="%5)"/>
      <w:lvlJc w:val="left"/>
      <w:pPr>
        <w:ind w:left="2505" w:hanging="420"/>
      </w:pPr>
    </w:lvl>
    <w:lvl w:ilvl="5" w:tplc="0409001B" w:tentative="1">
      <w:start w:val="1"/>
      <w:numFmt w:val="lowerRoman"/>
      <w:lvlText w:val="%6."/>
      <w:lvlJc w:val="right"/>
      <w:pPr>
        <w:ind w:left="2925" w:hanging="420"/>
      </w:pPr>
    </w:lvl>
    <w:lvl w:ilvl="6" w:tplc="0409000F" w:tentative="1">
      <w:start w:val="1"/>
      <w:numFmt w:val="decimal"/>
      <w:lvlText w:val="%7."/>
      <w:lvlJc w:val="left"/>
      <w:pPr>
        <w:ind w:left="3345" w:hanging="420"/>
      </w:pPr>
    </w:lvl>
    <w:lvl w:ilvl="7" w:tplc="04090019" w:tentative="1">
      <w:start w:val="1"/>
      <w:numFmt w:val="lowerLetter"/>
      <w:lvlText w:val="%8)"/>
      <w:lvlJc w:val="left"/>
      <w:pPr>
        <w:ind w:left="3765" w:hanging="420"/>
      </w:pPr>
    </w:lvl>
    <w:lvl w:ilvl="8" w:tplc="0409001B" w:tentative="1">
      <w:start w:val="1"/>
      <w:numFmt w:val="lowerRoman"/>
      <w:lvlText w:val="%9."/>
      <w:lvlJc w:val="right"/>
      <w:pPr>
        <w:ind w:left="4185" w:hanging="420"/>
      </w:pPr>
    </w:lvl>
  </w:abstractNum>
  <w:abstractNum w:abstractNumId="19">
    <w:nsid w:val="6E200E63"/>
    <w:multiLevelType w:val="hybridMultilevel"/>
    <w:tmpl w:val="24624AEC"/>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73CA661E"/>
    <w:multiLevelType w:val="hybridMultilevel"/>
    <w:tmpl w:val="65F281AA"/>
    <w:lvl w:ilvl="0" w:tplc="EF3C916C">
      <w:start w:val="1"/>
      <w:numFmt w:val="chineseCountingThousand"/>
      <w:lvlText w:val="(%1)"/>
      <w:lvlJc w:val="left"/>
      <w:pPr>
        <w:ind w:left="1080" w:hanging="360"/>
      </w:pPr>
      <w:rPr>
        <w:rFonts w:hint="default"/>
        <w:sz w:val="24"/>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21">
    <w:nsid w:val="7691712F"/>
    <w:multiLevelType w:val="hybridMultilevel"/>
    <w:tmpl w:val="C03C5424"/>
    <w:lvl w:ilvl="0" w:tplc="0409000F">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22">
    <w:nsid w:val="7E723554"/>
    <w:multiLevelType w:val="hybridMultilevel"/>
    <w:tmpl w:val="22DC9684"/>
    <w:lvl w:ilvl="0" w:tplc="04090011">
      <w:start w:val="1"/>
      <w:numFmt w:val="decimal"/>
      <w:lvlText w:val="%1)"/>
      <w:lvlJc w:val="left"/>
      <w:pPr>
        <w:ind w:left="825" w:hanging="420"/>
      </w:pPr>
    </w:lvl>
    <w:lvl w:ilvl="1" w:tplc="04090019" w:tentative="1">
      <w:start w:val="1"/>
      <w:numFmt w:val="lowerLetter"/>
      <w:lvlText w:val="%2)"/>
      <w:lvlJc w:val="left"/>
      <w:pPr>
        <w:ind w:left="1245" w:hanging="420"/>
      </w:pPr>
    </w:lvl>
    <w:lvl w:ilvl="2" w:tplc="0409001B" w:tentative="1">
      <w:start w:val="1"/>
      <w:numFmt w:val="lowerRoman"/>
      <w:lvlText w:val="%3."/>
      <w:lvlJc w:val="right"/>
      <w:pPr>
        <w:ind w:left="1665" w:hanging="420"/>
      </w:pPr>
    </w:lvl>
    <w:lvl w:ilvl="3" w:tplc="0409000F" w:tentative="1">
      <w:start w:val="1"/>
      <w:numFmt w:val="decimal"/>
      <w:lvlText w:val="%4."/>
      <w:lvlJc w:val="left"/>
      <w:pPr>
        <w:ind w:left="2085" w:hanging="420"/>
      </w:pPr>
    </w:lvl>
    <w:lvl w:ilvl="4" w:tplc="04090019" w:tentative="1">
      <w:start w:val="1"/>
      <w:numFmt w:val="lowerLetter"/>
      <w:lvlText w:val="%5)"/>
      <w:lvlJc w:val="left"/>
      <w:pPr>
        <w:ind w:left="2505" w:hanging="420"/>
      </w:pPr>
    </w:lvl>
    <w:lvl w:ilvl="5" w:tplc="0409001B" w:tentative="1">
      <w:start w:val="1"/>
      <w:numFmt w:val="lowerRoman"/>
      <w:lvlText w:val="%6."/>
      <w:lvlJc w:val="right"/>
      <w:pPr>
        <w:ind w:left="2925" w:hanging="420"/>
      </w:pPr>
    </w:lvl>
    <w:lvl w:ilvl="6" w:tplc="0409000F" w:tentative="1">
      <w:start w:val="1"/>
      <w:numFmt w:val="decimal"/>
      <w:lvlText w:val="%7."/>
      <w:lvlJc w:val="left"/>
      <w:pPr>
        <w:ind w:left="3345" w:hanging="420"/>
      </w:pPr>
    </w:lvl>
    <w:lvl w:ilvl="7" w:tplc="04090019" w:tentative="1">
      <w:start w:val="1"/>
      <w:numFmt w:val="lowerLetter"/>
      <w:lvlText w:val="%8)"/>
      <w:lvlJc w:val="left"/>
      <w:pPr>
        <w:ind w:left="3765" w:hanging="420"/>
      </w:pPr>
    </w:lvl>
    <w:lvl w:ilvl="8" w:tplc="0409001B" w:tentative="1">
      <w:start w:val="1"/>
      <w:numFmt w:val="lowerRoman"/>
      <w:lvlText w:val="%9."/>
      <w:lvlJc w:val="right"/>
      <w:pPr>
        <w:ind w:left="4185" w:hanging="420"/>
      </w:pPr>
    </w:lvl>
  </w:abstractNum>
  <w:num w:numId="1">
    <w:abstractNumId w:val="0"/>
  </w:num>
  <w:num w:numId="2">
    <w:abstractNumId w:val="1"/>
  </w:num>
  <w:num w:numId="3">
    <w:abstractNumId w:val="13"/>
  </w:num>
  <w:num w:numId="4">
    <w:abstractNumId w:val="4"/>
  </w:num>
  <w:num w:numId="5">
    <w:abstractNumId w:val="8"/>
  </w:num>
  <w:num w:numId="6">
    <w:abstractNumId w:val="20"/>
  </w:num>
  <w:num w:numId="7">
    <w:abstractNumId w:val="17"/>
  </w:num>
  <w:num w:numId="8">
    <w:abstractNumId w:val="6"/>
  </w:num>
  <w:num w:numId="9">
    <w:abstractNumId w:val="21"/>
  </w:num>
  <w:num w:numId="10">
    <w:abstractNumId w:val="11"/>
  </w:num>
  <w:num w:numId="11">
    <w:abstractNumId w:val="15"/>
  </w:num>
  <w:num w:numId="12">
    <w:abstractNumId w:val="3"/>
  </w:num>
  <w:num w:numId="13">
    <w:abstractNumId w:val="16"/>
  </w:num>
  <w:num w:numId="14">
    <w:abstractNumId w:val="2"/>
  </w:num>
  <w:num w:numId="15">
    <w:abstractNumId w:val="19"/>
  </w:num>
  <w:num w:numId="16">
    <w:abstractNumId w:val="0"/>
  </w:num>
  <w:num w:numId="17">
    <w:abstractNumId w:val="0"/>
  </w:num>
  <w:num w:numId="18">
    <w:abstractNumId w:val="0"/>
  </w:num>
  <w:num w:numId="19">
    <w:abstractNumId w:val="0"/>
  </w:num>
  <w:num w:numId="20">
    <w:abstractNumId w:val="7"/>
  </w:num>
  <w:num w:numId="21">
    <w:abstractNumId w:val="18"/>
  </w:num>
  <w:num w:numId="22">
    <w:abstractNumId w:val="5"/>
  </w:num>
  <w:num w:numId="23">
    <w:abstractNumId w:val="12"/>
  </w:num>
  <w:num w:numId="24">
    <w:abstractNumId w:val="22"/>
  </w:num>
  <w:num w:numId="25">
    <w:abstractNumId w:val="9"/>
  </w:num>
  <w:num w:numId="26">
    <w:abstractNumId w:val="14"/>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01505"/>
    <w:rsid w:val="0000200A"/>
    <w:rsid w:val="00005830"/>
    <w:rsid w:val="00005AF4"/>
    <w:rsid w:val="00006459"/>
    <w:rsid w:val="00011B6E"/>
    <w:rsid w:val="000162BB"/>
    <w:rsid w:val="00020355"/>
    <w:rsid w:val="000247F7"/>
    <w:rsid w:val="00024B94"/>
    <w:rsid w:val="00025D9D"/>
    <w:rsid w:val="000266F3"/>
    <w:rsid w:val="000308D3"/>
    <w:rsid w:val="00034A41"/>
    <w:rsid w:val="00035D9E"/>
    <w:rsid w:val="000450B8"/>
    <w:rsid w:val="000465E3"/>
    <w:rsid w:val="00047077"/>
    <w:rsid w:val="00050E2C"/>
    <w:rsid w:val="00050F09"/>
    <w:rsid w:val="00051D86"/>
    <w:rsid w:val="00054434"/>
    <w:rsid w:val="0005452F"/>
    <w:rsid w:val="000573FE"/>
    <w:rsid w:val="000619B4"/>
    <w:rsid w:val="00064247"/>
    <w:rsid w:val="000728A4"/>
    <w:rsid w:val="00075100"/>
    <w:rsid w:val="0007697D"/>
    <w:rsid w:val="00081C5B"/>
    <w:rsid w:val="00084841"/>
    <w:rsid w:val="00084EBC"/>
    <w:rsid w:val="00090D8E"/>
    <w:rsid w:val="00093B4F"/>
    <w:rsid w:val="00095294"/>
    <w:rsid w:val="00096A5B"/>
    <w:rsid w:val="000A2A22"/>
    <w:rsid w:val="000A3A25"/>
    <w:rsid w:val="000A6034"/>
    <w:rsid w:val="000B3268"/>
    <w:rsid w:val="000B356C"/>
    <w:rsid w:val="000B36AB"/>
    <w:rsid w:val="000C025F"/>
    <w:rsid w:val="000C1896"/>
    <w:rsid w:val="000C193C"/>
    <w:rsid w:val="000C31BA"/>
    <w:rsid w:val="000C7B92"/>
    <w:rsid w:val="000D18D1"/>
    <w:rsid w:val="000D3F10"/>
    <w:rsid w:val="000D505C"/>
    <w:rsid w:val="000D580E"/>
    <w:rsid w:val="000D589E"/>
    <w:rsid w:val="000D7E90"/>
    <w:rsid w:val="000E0EE7"/>
    <w:rsid w:val="000E27A5"/>
    <w:rsid w:val="000E3DEA"/>
    <w:rsid w:val="000E487D"/>
    <w:rsid w:val="000E6B27"/>
    <w:rsid w:val="000F04CE"/>
    <w:rsid w:val="000F0ADB"/>
    <w:rsid w:val="000F26F5"/>
    <w:rsid w:val="000F2E12"/>
    <w:rsid w:val="000F4014"/>
    <w:rsid w:val="000F5B05"/>
    <w:rsid w:val="000F5C7A"/>
    <w:rsid w:val="00101E36"/>
    <w:rsid w:val="001042E4"/>
    <w:rsid w:val="001043E9"/>
    <w:rsid w:val="00107002"/>
    <w:rsid w:val="0012057F"/>
    <w:rsid w:val="00122295"/>
    <w:rsid w:val="00124517"/>
    <w:rsid w:val="00127F19"/>
    <w:rsid w:val="00131745"/>
    <w:rsid w:val="00132002"/>
    <w:rsid w:val="00132D76"/>
    <w:rsid w:val="00133964"/>
    <w:rsid w:val="00135D2B"/>
    <w:rsid w:val="00145A46"/>
    <w:rsid w:val="00145F06"/>
    <w:rsid w:val="00150A03"/>
    <w:rsid w:val="001544ED"/>
    <w:rsid w:val="001640E6"/>
    <w:rsid w:val="00171B96"/>
    <w:rsid w:val="00172A27"/>
    <w:rsid w:val="001735DD"/>
    <w:rsid w:val="00173E5D"/>
    <w:rsid w:val="00173EB2"/>
    <w:rsid w:val="00175D71"/>
    <w:rsid w:val="00180656"/>
    <w:rsid w:val="0018273A"/>
    <w:rsid w:val="00183AE8"/>
    <w:rsid w:val="00185EF5"/>
    <w:rsid w:val="00187D55"/>
    <w:rsid w:val="001914E2"/>
    <w:rsid w:val="00192481"/>
    <w:rsid w:val="00192AAB"/>
    <w:rsid w:val="00193D56"/>
    <w:rsid w:val="001951CE"/>
    <w:rsid w:val="00195998"/>
    <w:rsid w:val="00197F5B"/>
    <w:rsid w:val="001A0450"/>
    <w:rsid w:val="001A399F"/>
    <w:rsid w:val="001A5D6A"/>
    <w:rsid w:val="001A7763"/>
    <w:rsid w:val="001B0B8E"/>
    <w:rsid w:val="001B2846"/>
    <w:rsid w:val="001C0046"/>
    <w:rsid w:val="001C1105"/>
    <w:rsid w:val="001C277E"/>
    <w:rsid w:val="001C4DDD"/>
    <w:rsid w:val="001C58EB"/>
    <w:rsid w:val="001C66F9"/>
    <w:rsid w:val="001C6E59"/>
    <w:rsid w:val="001D106C"/>
    <w:rsid w:val="001D1881"/>
    <w:rsid w:val="001D3BE4"/>
    <w:rsid w:val="001D5277"/>
    <w:rsid w:val="001D5503"/>
    <w:rsid w:val="001D7481"/>
    <w:rsid w:val="001E1D3B"/>
    <w:rsid w:val="001E3272"/>
    <w:rsid w:val="001E57C1"/>
    <w:rsid w:val="001E6E00"/>
    <w:rsid w:val="001F1461"/>
    <w:rsid w:val="001F6A85"/>
    <w:rsid w:val="002001BB"/>
    <w:rsid w:val="002015A2"/>
    <w:rsid w:val="00201D51"/>
    <w:rsid w:val="00203953"/>
    <w:rsid w:val="002044E3"/>
    <w:rsid w:val="00205527"/>
    <w:rsid w:val="0020566F"/>
    <w:rsid w:val="00207D29"/>
    <w:rsid w:val="00211EA9"/>
    <w:rsid w:val="002123BC"/>
    <w:rsid w:val="002156EE"/>
    <w:rsid w:val="00225DC1"/>
    <w:rsid w:val="00226662"/>
    <w:rsid w:val="00230D66"/>
    <w:rsid w:val="00231070"/>
    <w:rsid w:val="0023280A"/>
    <w:rsid w:val="002329D6"/>
    <w:rsid w:val="00234842"/>
    <w:rsid w:val="002376A7"/>
    <w:rsid w:val="002377BE"/>
    <w:rsid w:val="00242EC4"/>
    <w:rsid w:val="00243169"/>
    <w:rsid w:val="0024496D"/>
    <w:rsid w:val="00244988"/>
    <w:rsid w:val="002454CD"/>
    <w:rsid w:val="00253812"/>
    <w:rsid w:val="002545C6"/>
    <w:rsid w:val="00260A37"/>
    <w:rsid w:val="00261B02"/>
    <w:rsid w:val="00262B9D"/>
    <w:rsid w:val="00266963"/>
    <w:rsid w:val="00267E18"/>
    <w:rsid w:val="00270ECA"/>
    <w:rsid w:val="00273F44"/>
    <w:rsid w:val="00276087"/>
    <w:rsid w:val="00280879"/>
    <w:rsid w:val="00281B53"/>
    <w:rsid w:val="0028277E"/>
    <w:rsid w:val="002854B0"/>
    <w:rsid w:val="00291736"/>
    <w:rsid w:val="00294456"/>
    <w:rsid w:val="00294590"/>
    <w:rsid w:val="00295107"/>
    <w:rsid w:val="002A048A"/>
    <w:rsid w:val="002A0545"/>
    <w:rsid w:val="002A375A"/>
    <w:rsid w:val="002A5D0D"/>
    <w:rsid w:val="002B7602"/>
    <w:rsid w:val="002B7AFC"/>
    <w:rsid w:val="002D287E"/>
    <w:rsid w:val="002D5E33"/>
    <w:rsid w:val="002E09F7"/>
    <w:rsid w:val="002E3CA4"/>
    <w:rsid w:val="002E451B"/>
    <w:rsid w:val="002E5494"/>
    <w:rsid w:val="002E5645"/>
    <w:rsid w:val="002E60A6"/>
    <w:rsid w:val="002F14E8"/>
    <w:rsid w:val="002F2222"/>
    <w:rsid w:val="002F3713"/>
    <w:rsid w:val="002F56D2"/>
    <w:rsid w:val="003013A7"/>
    <w:rsid w:val="0030152E"/>
    <w:rsid w:val="00301819"/>
    <w:rsid w:val="003022D5"/>
    <w:rsid w:val="00302AD4"/>
    <w:rsid w:val="0030332E"/>
    <w:rsid w:val="0030577E"/>
    <w:rsid w:val="00306EB6"/>
    <w:rsid w:val="00307AB8"/>
    <w:rsid w:val="00312795"/>
    <w:rsid w:val="0032452D"/>
    <w:rsid w:val="0032538B"/>
    <w:rsid w:val="0032579D"/>
    <w:rsid w:val="0032601F"/>
    <w:rsid w:val="00327406"/>
    <w:rsid w:val="003345D3"/>
    <w:rsid w:val="00341D2C"/>
    <w:rsid w:val="00350A83"/>
    <w:rsid w:val="00357CF1"/>
    <w:rsid w:val="00363F65"/>
    <w:rsid w:val="003647CA"/>
    <w:rsid w:val="00371438"/>
    <w:rsid w:val="00371CA9"/>
    <w:rsid w:val="00373132"/>
    <w:rsid w:val="003743D6"/>
    <w:rsid w:val="00374484"/>
    <w:rsid w:val="00375166"/>
    <w:rsid w:val="00377A73"/>
    <w:rsid w:val="00380D1B"/>
    <w:rsid w:val="00384D24"/>
    <w:rsid w:val="00385CED"/>
    <w:rsid w:val="003913B6"/>
    <w:rsid w:val="003937BF"/>
    <w:rsid w:val="003945FF"/>
    <w:rsid w:val="00397CD8"/>
    <w:rsid w:val="003A0850"/>
    <w:rsid w:val="003A1B46"/>
    <w:rsid w:val="003A39C7"/>
    <w:rsid w:val="003A4A0B"/>
    <w:rsid w:val="003A76A8"/>
    <w:rsid w:val="003B0E7E"/>
    <w:rsid w:val="003B3698"/>
    <w:rsid w:val="003B4EFF"/>
    <w:rsid w:val="003B644C"/>
    <w:rsid w:val="003C2323"/>
    <w:rsid w:val="003C2DFA"/>
    <w:rsid w:val="003C532C"/>
    <w:rsid w:val="003C55FF"/>
    <w:rsid w:val="003D01B9"/>
    <w:rsid w:val="003D05CD"/>
    <w:rsid w:val="003D1425"/>
    <w:rsid w:val="003D744A"/>
    <w:rsid w:val="003E0F92"/>
    <w:rsid w:val="003E435E"/>
    <w:rsid w:val="003E5EDD"/>
    <w:rsid w:val="003E78E3"/>
    <w:rsid w:val="003F0516"/>
    <w:rsid w:val="003F07CC"/>
    <w:rsid w:val="003F3272"/>
    <w:rsid w:val="003F369F"/>
    <w:rsid w:val="003F6973"/>
    <w:rsid w:val="00402D45"/>
    <w:rsid w:val="0040440A"/>
    <w:rsid w:val="00406BC6"/>
    <w:rsid w:val="00410606"/>
    <w:rsid w:val="0041212A"/>
    <w:rsid w:val="0041650C"/>
    <w:rsid w:val="00417A3D"/>
    <w:rsid w:val="00421AFB"/>
    <w:rsid w:val="0042375C"/>
    <w:rsid w:val="004239C8"/>
    <w:rsid w:val="004255B6"/>
    <w:rsid w:val="00425D4C"/>
    <w:rsid w:val="00427A47"/>
    <w:rsid w:val="00427AE9"/>
    <w:rsid w:val="0043083F"/>
    <w:rsid w:val="00433CC9"/>
    <w:rsid w:val="0043571E"/>
    <w:rsid w:val="00435C9F"/>
    <w:rsid w:val="00436061"/>
    <w:rsid w:val="0043617E"/>
    <w:rsid w:val="0043730C"/>
    <w:rsid w:val="004377A9"/>
    <w:rsid w:val="0044073E"/>
    <w:rsid w:val="004428EB"/>
    <w:rsid w:val="0044726E"/>
    <w:rsid w:val="004550E8"/>
    <w:rsid w:val="004578CA"/>
    <w:rsid w:val="004579A0"/>
    <w:rsid w:val="00457E62"/>
    <w:rsid w:val="0046134C"/>
    <w:rsid w:val="004677D8"/>
    <w:rsid w:val="004677DD"/>
    <w:rsid w:val="00467ABB"/>
    <w:rsid w:val="004749BF"/>
    <w:rsid w:val="00475948"/>
    <w:rsid w:val="0047689D"/>
    <w:rsid w:val="00476DFE"/>
    <w:rsid w:val="00480FBF"/>
    <w:rsid w:val="004918BA"/>
    <w:rsid w:val="004A0AE6"/>
    <w:rsid w:val="004A0E0A"/>
    <w:rsid w:val="004A1940"/>
    <w:rsid w:val="004A39AA"/>
    <w:rsid w:val="004A52DA"/>
    <w:rsid w:val="004B2956"/>
    <w:rsid w:val="004B3667"/>
    <w:rsid w:val="004C4843"/>
    <w:rsid w:val="004C4BD1"/>
    <w:rsid w:val="004C4E34"/>
    <w:rsid w:val="004C6B25"/>
    <w:rsid w:val="004D0650"/>
    <w:rsid w:val="004D5AE4"/>
    <w:rsid w:val="004E09FC"/>
    <w:rsid w:val="004E36E5"/>
    <w:rsid w:val="004E481F"/>
    <w:rsid w:val="004E56CC"/>
    <w:rsid w:val="004E63FA"/>
    <w:rsid w:val="004F0A3B"/>
    <w:rsid w:val="004F1490"/>
    <w:rsid w:val="004F15DF"/>
    <w:rsid w:val="004F4E6B"/>
    <w:rsid w:val="004F69E5"/>
    <w:rsid w:val="004F7715"/>
    <w:rsid w:val="00502A44"/>
    <w:rsid w:val="00505121"/>
    <w:rsid w:val="005063C1"/>
    <w:rsid w:val="00507B2B"/>
    <w:rsid w:val="00511AD1"/>
    <w:rsid w:val="0051494A"/>
    <w:rsid w:val="00520B4A"/>
    <w:rsid w:val="0052113D"/>
    <w:rsid w:val="00526D54"/>
    <w:rsid w:val="0052791E"/>
    <w:rsid w:val="00531568"/>
    <w:rsid w:val="0053181A"/>
    <w:rsid w:val="00533504"/>
    <w:rsid w:val="00541FE4"/>
    <w:rsid w:val="00543893"/>
    <w:rsid w:val="005442E4"/>
    <w:rsid w:val="00547496"/>
    <w:rsid w:val="00551E7E"/>
    <w:rsid w:val="00553D80"/>
    <w:rsid w:val="00557652"/>
    <w:rsid w:val="00557EF8"/>
    <w:rsid w:val="0056059B"/>
    <w:rsid w:val="005613EB"/>
    <w:rsid w:val="005623E6"/>
    <w:rsid w:val="00563FFA"/>
    <w:rsid w:val="00565AE2"/>
    <w:rsid w:val="0056758E"/>
    <w:rsid w:val="0056798E"/>
    <w:rsid w:val="005706DD"/>
    <w:rsid w:val="00576D6A"/>
    <w:rsid w:val="00576DD9"/>
    <w:rsid w:val="00581184"/>
    <w:rsid w:val="00584F78"/>
    <w:rsid w:val="005905F9"/>
    <w:rsid w:val="0059262D"/>
    <w:rsid w:val="00597FC9"/>
    <w:rsid w:val="005A2784"/>
    <w:rsid w:val="005A39F7"/>
    <w:rsid w:val="005A420F"/>
    <w:rsid w:val="005A559F"/>
    <w:rsid w:val="005A57C1"/>
    <w:rsid w:val="005A768F"/>
    <w:rsid w:val="005B6235"/>
    <w:rsid w:val="005B67F7"/>
    <w:rsid w:val="005B7A04"/>
    <w:rsid w:val="005C286E"/>
    <w:rsid w:val="005C3D5D"/>
    <w:rsid w:val="005C3E69"/>
    <w:rsid w:val="005C4CEB"/>
    <w:rsid w:val="005C5BDB"/>
    <w:rsid w:val="005C5D27"/>
    <w:rsid w:val="005D05E5"/>
    <w:rsid w:val="005D0C59"/>
    <w:rsid w:val="005D15D6"/>
    <w:rsid w:val="005D2F62"/>
    <w:rsid w:val="005D4801"/>
    <w:rsid w:val="005D67DE"/>
    <w:rsid w:val="005D7F55"/>
    <w:rsid w:val="005E59B2"/>
    <w:rsid w:val="005E59D8"/>
    <w:rsid w:val="005E662A"/>
    <w:rsid w:val="005F0E2D"/>
    <w:rsid w:val="005F7191"/>
    <w:rsid w:val="006003A2"/>
    <w:rsid w:val="00600DEA"/>
    <w:rsid w:val="006012C1"/>
    <w:rsid w:val="00601A09"/>
    <w:rsid w:val="00601F86"/>
    <w:rsid w:val="00604CA3"/>
    <w:rsid w:val="00610140"/>
    <w:rsid w:val="00610592"/>
    <w:rsid w:val="00611E37"/>
    <w:rsid w:val="006122B7"/>
    <w:rsid w:val="006160FD"/>
    <w:rsid w:val="0062145A"/>
    <w:rsid w:val="0062291E"/>
    <w:rsid w:val="006233FD"/>
    <w:rsid w:val="006244D4"/>
    <w:rsid w:val="00625073"/>
    <w:rsid w:val="00625E88"/>
    <w:rsid w:val="0062665D"/>
    <w:rsid w:val="00631833"/>
    <w:rsid w:val="0063356B"/>
    <w:rsid w:val="00636CFA"/>
    <w:rsid w:val="00640528"/>
    <w:rsid w:val="0064093C"/>
    <w:rsid w:val="00641983"/>
    <w:rsid w:val="00642F18"/>
    <w:rsid w:val="00650D49"/>
    <w:rsid w:val="0065115F"/>
    <w:rsid w:val="00651AB9"/>
    <w:rsid w:val="00651B2E"/>
    <w:rsid w:val="00654A5D"/>
    <w:rsid w:val="00656443"/>
    <w:rsid w:val="00662761"/>
    <w:rsid w:val="006629FE"/>
    <w:rsid w:val="00665B24"/>
    <w:rsid w:val="00666092"/>
    <w:rsid w:val="00666EBF"/>
    <w:rsid w:val="00667AE7"/>
    <w:rsid w:val="00670CC4"/>
    <w:rsid w:val="00675A67"/>
    <w:rsid w:val="00676F2E"/>
    <w:rsid w:val="00682F06"/>
    <w:rsid w:val="006857E7"/>
    <w:rsid w:val="006864BE"/>
    <w:rsid w:val="00694AE0"/>
    <w:rsid w:val="0069516F"/>
    <w:rsid w:val="006B4817"/>
    <w:rsid w:val="006B6121"/>
    <w:rsid w:val="006B6A1C"/>
    <w:rsid w:val="006B7045"/>
    <w:rsid w:val="006B7BB9"/>
    <w:rsid w:val="006C3A07"/>
    <w:rsid w:val="006D3992"/>
    <w:rsid w:val="006D3FB9"/>
    <w:rsid w:val="006D6429"/>
    <w:rsid w:val="006E1847"/>
    <w:rsid w:val="006E1C96"/>
    <w:rsid w:val="006E4BFE"/>
    <w:rsid w:val="006E6FF7"/>
    <w:rsid w:val="006F1BFA"/>
    <w:rsid w:val="00702BFA"/>
    <w:rsid w:val="00702DFF"/>
    <w:rsid w:val="00704FE3"/>
    <w:rsid w:val="0070527E"/>
    <w:rsid w:val="00707675"/>
    <w:rsid w:val="00710446"/>
    <w:rsid w:val="00710BDE"/>
    <w:rsid w:val="00710CBF"/>
    <w:rsid w:val="00711317"/>
    <w:rsid w:val="0071135C"/>
    <w:rsid w:val="00711C42"/>
    <w:rsid w:val="00713A94"/>
    <w:rsid w:val="00713FE4"/>
    <w:rsid w:val="0071445E"/>
    <w:rsid w:val="0071446D"/>
    <w:rsid w:val="00715D6C"/>
    <w:rsid w:val="007170F7"/>
    <w:rsid w:val="00717B58"/>
    <w:rsid w:val="00720E7C"/>
    <w:rsid w:val="00722F25"/>
    <w:rsid w:val="007265C7"/>
    <w:rsid w:val="0073044F"/>
    <w:rsid w:val="00733642"/>
    <w:rsid w:val="0073487C"/>
    <w:rsid w:val="007349ED"/>
    <w:rsid w:val="00736B69"/>
    <w:rsid w:val="00737164"/>
    <w:rsid w:val="00740A2D"/>
    <w:rsid w:val="007436EE"/>
    <w:rsid w:val="007451D3"/>
    <w:rsid w:val="00746970"/>
    <w:rsid w:val="007504BD"/>
    <w:rsid w:val="00750ABF"/>
    <w:rsid w:val="0075127F"/>
    <w:rsid w:val="00751A39"/>
    <w:rsid w:val="00752608"/>
    <w:rsid w:val="00755A9A"/>
    <w:rsid w:val="00756122"/>
    <w:rsid w:val="00756688"/>
    <w:rsid w:val="007570D3"/>
    <w:rsid w:val="00757BC7"/>
    <w:rsid w:val="00760FDA"/>
    <w:rsid w:val="00761D62"/>
    <w:rsid w:val="0076324A"/>
    <w:rsid w:val="007643D7"/>
    <w:rsid w:val="00766F3A"/>
    <w:rsid w:val="00767C1D"/>
    <w:rsid w:val="0077583C"/>
    <w:rsid w:val="00776BB8"/>
    <w:rsid w:val="007809B3"/>
    <w:rsid w:val="00780C14"/>
    <w:rsid w:val="007823D6"/>
    <w:rsid w:val="007825E0"/>
    <w:rsid w:val="00782A5E"/>
    <w:rsid w:val="007869BF"/>
    <w:rsid w:val="00792C95"/>
    <w:rsid w:val="00795CE6"/>
    <w:rsid w:val="007A006B"/>
    <w:rsid w:val="007A0595"/>
    <w:rsid w:val="007A238B"/>
    <w:rsid w:val="007A4EFF"/>
    <w:rsid w:val="007A5C3B"/>
    <w:rsid w:val="007A7F53"/>
    <w:rsid w:val="007B27D1"/>
    <w:rsid w:val="007B3A4A"/>
    <w:rsid w:val="007B64E1"/>
    <w:rsid w:val="007C0A9D"/>
    <w:rsid w:val="007C48CB"/>
    <w:rsid w:val="007D0347"/>
    <w:rsid w:val="007D0484"/>
    <w:rsid w:val="007D462E"/>
    <w:rsid w:val="007D466A"/>
    <w:rsid w:val="007D61FB"/>
    <w:rsid w:val="007E5C91"/>
    <w:rsid w:val="007E6F38"/>
    <w:rsid w:val="007F029C"/>
    <w:rsid w:val="007F2522"/>
    <w:rsid w:val="007F397E"/>
    <w:rsid w:val="008008FA"/>
    <w:rsid w:val="00800EB8"/>
    <w:rsid w:val="00801638"/>
    <w:rsid w:val="00802E75"/>
    <w:rsid w:val="00803A02"/>
    <w:rsid w:val="00803A21"/>
    <w:rsid w:val="00804955"/>
    <w:rsid w:val="008056FF"/>
    <w:rsid w:val="00805F46"/>
    <w:rsid w:val="008067C0"/>
    <w:rsid w:val="0080719A"/>
    <w:rsid w:val="00807D5F"/>
    <w:rsid w:val="008101CE"/>
    <w:rsid w:val="008118E2"/>
    <w:rsid w:val="008131B4"/>
    <w:rsid w:val="00814EA9"/>
    <w:rsid w:val="008200C1"/>
    <w:rsid w:val="00820A74"/>
    <w:rsid w:val="00821C4C"/>
    <w:rsid w:val="008255A8"/>
    <w:rsid w:val="00826BF7"/>
    <w:rsid w:val="0082702D"/>
    <w:rsid w:val="00833899"/>
    <w:rsid w:val="00833F2D"/>
    <w:rsid w:val="008366B9"/>
    <w:rsid w:val="0084071E"/>
    <w:rsid w:val="00841BE2"/>
    <w:rsid w:val="00845026"/>
    <w:rsid w:val="008479AB"/>
    <w:rsid w:val="00850AD1"/>
    <w:rsid w:val="00852C28"/>
    <w:rsid w:val="00853B00"/>
    <w:rsid w:val="0085471D"/>
    <w:rsid w:val="00855CCF"/>
    <w:rsid w:val="0086374B"/>
    <w:rsid w:val="00864456"/>
    <w:rsid w:val="00866237"/>
    <w:rsid w:val="00867955"/>
    <w:rsid w:val="008717C0"/>
    <w:rsid w:val="00873B7C"/>
    <w:rsid w:val="00883AD9"/>
    <w:rsid w:val="00885A71"/>
    <w:rsid w:val="008A372F"/>
    <w:rsid w:val="008A4AFF"/>
    <w:rsid w:val="008A5AB5"/>
    <w:rsid w:val="008B290F"/>
    <w:rsid w:val="008B38BE"/>
    <w:rsid w:val="008B3DED"/>
    <w:rsid w:val="008B3FAD"/>
    <w:rsid w:val="008B4782"/>
    <w:rsid w:val="008C128C"/>
    <w:rsid w:val="008C2F9D"/>
    <w:rsid w:val="008D0306"/>
    <w:rsid w:val="008D1E53"/>
    <w:rsid w:val="008D3310"/>
    <w:rsid w:val="008E28EB"/>
    <w:rsid w:val="008E3CBE"/>
    <w:rsid w:val="008F22D0"/>
    <w:rsid w:val="008F5533"/>
    <w:rsid w:val="009011FF"/>
    <w:rsid w:val="00903ACC"/>
    <w:rsid w:val="0090469E"/>
    <w:rsid w:val="00905BA6"/>
    <w:rsid w:val="00907771"/>
    <w:rsid w:val="00912C63"/>
    <w:rsid w:val="00913459"/>
    <w:rsid w:val="00931D13"/>
    <w:rsid w:val="00935C61"/>
    <w:rsid w:val="0093797B"/>
    <w:rsid w:val="00947EF7"/>
    <w:rsid w:val="009565FB"/>
    <w:rsid w:val="00957ADA"/>
    <w:rsid w:val="00957B0E"/>
    <w:rsid w:val="0097366C"/>
    <w:rsid w:val="00973822"/>
    <w:rsid w:val="009820C2"/>
    <w:rsid w:val="00982EDB"/>
    <w:rsid w:val="00984900"/>
    <w:rsid w:val="00986053"/>
    <w:rsid w:val="009909E8"/>
    <w:rsid w:val="00992E4E"/>
    <w:rsid w:val="009A1CA3"/>
    <w:rsid w:val="009A20B8"/>
    <w:rsid w:val="009A252E"/>
    <w:rsid w:val="009A3F9C"/>
    <w:rsid w:val="009A596B"/>
    <w:rsid w:val="009A77CD"/>
    <w:rsid w:val="009B1EE6"/>
    <w:rsid w:val="009B205C"/>
    <w:rsid w:val="009B217E"/>
    <w:rsid w:val="009B5508"/>
    <w:rsid w:val="009B6AA3"/>
    <w:rsid w:val="009C43BD"/>
    <w:rsid w:val="009C6E25"/>
    <w:rsid w:val="009D0D1E"/>
    <w:rsid w:val="009D3BFA"/>
    <w:rsid w:val="009D4158"/>
    <w:rsid w:val="009D6451"/>
    <w:rsid w:val="009D7349"/>
    <w:rsid w:val="009E1DC8"/>
    <w:rsid w:val="009E3C8D"/>
    <w:rsid w:val="009E443C"/>
    <w:rsid w:val="009E6FE0"/>
    <w:rsid w:val="009F68F8"/>
    <w:rsid w:val="009F77C2"/>
    <w:rsid w:val="009F7B1F"/>
    <w:rsid w:val="00A01DCD"/>
    <w:rsid w:val="00A02C50"/>
    <w:rsid w:val="00A02CEB"/>
    <w:rsid w:val="00A05331"/>
    <w:rsid w:val="00A06252"/>
    <w:rsid w:val="00A06634"/>
    <w:rsid w:val="00A11DD0"/>
    <w:rsid w:val="00A2183C"/>
    <w:rsid w:val="00A22117"/>
    <w:rsid w:val="00A273A6"/>
    <w:rsid w:val="00A30584"/>
    <w:rsid w:val="00A32233"/>
    <w:rsid w:val="00A3671F"/>
    <w:rsid w:val="00A36FE7"/>
    <w:rsid w:val="00A422EE"/>
    <w:rsid w:val="00A42C17"/>
    <w:rsid w:val="00A42ED9"/>
    <w:rsid w:val="00A436B3"/>
    <w:rsid w:val="00A44C28"/>
    <w:rsid w:val="00A50595"/>
    <w:rsid w:val="00A509B0"/>
    <w:rsid w:val="00A522B7"/>
    <w:rsid w:val="00A608E3"/>
    <w:rsid w:val="00A618A7"/>
    <w:rsid w:val="00A61E8A"/>
    <w:rsid w:val="00A621A9"/>
    <w:rsid w:val="00A702E9"/>
    <w:rsid w:val="00A7191F"/>
    <w:rsid w:val="00A732BE"/>
    <w:rsid w:val="00A739BF"/>
    <w:rsid w:val="00A7590E"/>
    <w:rsid w:val="00A76F54"/>
    <w:rsid w:val="00A806B1"/>
    <w:rsid w:val="00A83195"/>
    <w:rsid w:val="00A84CF8"/>
    <w:rsid w:val="00A86DFA"/>
    <w:rsid w:val="00A92516"/>
    <w:rsid w:val="00A927DD"/>
    <w:rsid w:val="00A96F34"/>
    <w:rsid w:val="00A97838"/>
    <w:rsid w:val="00AA1415"/>
    <w:rsid w:val="00AA3E48"/>
    <w:rsid w:val="00AA5743"/>
    <w:rsid w:val="00AB129E"/>
    <w:rsid w:val="00AB288F"/>
    <w:rsid w:val="00AB6472"/>
    <w:rsid w:val="00AC025E"/>
    <w:rsid w:val="00AC0904"/>
    <w:rsid w:val="00AC1BE5"/>
    <w:rsid w:val="00AC2048"/>
    <w:rsid w:val="00AC5BDD"/>
    <w:rsid w:val="00AC6675"/>
    <w:rsid w:val="00AC6735"/>
    <w:rsid w:val="00AD2DF1"/>
    <w:rsid w:val="00AE0DC8"/>
    <w:rsid w:val="00AE2CF5"/>
    <w:rsid w:val="00AE367F"/>
    <w:rsid w:val="00AE5113"/>
    <w:rsid w:val="00AE6D64"/>
    <w:rsid w:val="00AE7666"/>
    <w:rsid w:val="00AF2446"/>
    <w:rsid w:val="00AF5479"/>
    <w:rsid w:val="00AF62A4"/>
    <w:rsid w:val="00AF7AD5"/>
    <w:rsid w:val="00B060D9"/>
    <w:rsid w:val="00B11BF0"/>
    <w:rsid w:val="00B1313D"/>
    <w:rsid w:val="00B13CC3"/>
    <w:rsid w:val="00B16C5E"/>
    <w:rsid w:val="00B30EF0"/>
    <w:rsid w:val="00B31EDB"/>
    <w:rsid w:val="00B320E3"/>
    <w:rsid w:val="00B33B38"/>
    <w:rsid w:val="00B33F9B"/>
    <w:rsid w:val="00B34BE2"/>
    <w:rsid w:val="00B3610E"/>
    <w:rsid w:val="00B363E2"/>
    <w:rsid w:val="00B44F45"/>
    <w:rsid w:val="00B450D9"/>
    <w:rsid w:val="00B649C4"/>
    <w:rsid w:val="00B65C27"/>
    <w:rsid w:val="00B7310E"/>
    <w:rsid w:val="00B7649D"/>
    <w:rsid w:val="00B76EF0"/>
    <w:rsid w:val="00B805D0"/>
    <w:rsid w:val="00B81279"/>
    <w:rsid w:val="00B854EF"/>
    <w:rsid w:val="00B96468"/>
    <w:rsid w:val="00B971FF"/>
    <w:rsid w:val="00B97D15"/>
    <w:rsid w:val="00BA1656"/>
    <w:rsid w:val="00BA23B6"/>
    <w:rsid w:val="00BA2BB3"/>
    <w:rsid w:val="00BA371C"/>
    <w:rsid w:val="00BA3C98"/>
    <w:rsid w:val="00BB0FA9"/>
    <w:rsid w:val="00BB6ACA"/>
    <w:rsid w:val="00BB721D"/>
    <w:rsid w:val="00BB78E7"/>
    <w:rsid w:val="00BC71DB"/>
    <w:rsid w:val="00BD0DAA"/>
    <w:rsid w:val="00BD401E"/>
    <w:rsid w:val="00BD5057"/>
    <w:rsid w:val="00BD5AC0"/>
    <w:rsid w:val="00BD6507"/>
    <w:rsid w:val="00BE5EFC"/>
    <w:rsid w:val="00BE723D"/>
    <w:rsid w:val="00BF5940"/>
    <w:rsid w:val="00BF7623"/>
    <w:rsid w:val="00C0031E"/>
    <w:rsid w:val="00C03281"/>
    <w:rsid w:val="00C070A0"/>
    <w:rsid w:val="00C07A1A"/>
    <w:rsid w:val="00C07EC8"/>
    <w:rsid w:val="00C07FF6"/>
    <w:rsid w:val="00C10244"/>
    <w:rsid w:val="00C114E5"/>
    <w:rsid w:val="00C11609"/>
    <w:rsid w:val="00C116D5"/>
    <w:rsid w:val="00C12503"/>
    <w:rsid w:val="00C12D07"/>
    <w:rsid w:val="00C1398B"/>
    <w:rsid w:val="00C14675"/>
    <w:rsid w:val="00C16DD0"/>
    <w:rsid w:val="00C211AA"/>
    <w:rsid w:val="00C21FE3"/>
    <w:rsid w:val="00C22DED"/>
    <w:rsid w:val="00C26776"/>
    <w:rsid w:val="00C3060C"/>
    <w:rsid w:val="00C3144A"/>
    <w:rsid w:val="00C31676"/>
    <w:rsid w:val="00C34DBE"/>
    <w:rsid w:val="00C354F5"/>
    <w:rsid w:val="00C359AE"/>
    <w:rsid w:val="00C44D6F"/>
    <w:rsid w:val="00C47602"/>
    <w:rsid w:val="00C505AC"/>
    <w:rsid w:val="00C5071A"/>
    <w:rsid w:val="00C557D4"/>
    <w:rsid w:val="00C6024F"/>
    <w:rsid w:val="00C609B2"/>
    <w:rsid w:val="00C60E11"/>
    <w:rsid w:val="00C646C2"/>
    <w:rsid w:val="00C6636C"/>
    <w:rsid w:val="00C66911"/>
    <w:rsid w:val="00C7250C"/>
    <w:rsid w:val="00C76197"/>
    <w:rsid w:val="00C80479"/>
    <w:rsid w:val="00C91E63"/>
    <w:rsid w:val="00C951B8"/>
    <w:rsid w:val="00CA0461"/>
    <w:rsid w:val="00CA0E8A"/>
    <w:rsid w:val="00CA204A"/>
    <w:rsid w:val="00CA4EC0"/>
    <w:rsid w:val="00CA50FF"/>
    <w:rsid w:val="00CB098E"/>
    <w:rsid w:val="00CB5694"/>
    <w:rsid w:val="00CB6EBD"/>
    <w:rsid w:val="00CC150C"/>
    <w:rsid w:val="00CC1ECC"/>
    <w:rsid w:val="00CC2BD3"/>
    <w:rsid w:val="00CC2C2B"/>
    <w:rsid w:val="00CC42AD"/>
    <w:rsid w:val="00CC4D4F"/>
    <w:rsid w:val="00CC5C64"/>
    <w:rsid w:val="00CC5EC3"/>
    <w:rsid w:val="00CC6A45"/>
    <w:rsid w:val="00CD153B"/>
    <w:rsid w:val="00CD2D05"/>
    <w:rsid w:val="00CD4B49"/>
    <w:rsid w:val="00CE054D"/>
    <w:rsid w:val="00CE1C10"/>
    <w:rsid w:val="00CE4386"/>
    <w:rsid w:val="00CE6210"/>
    <w:rsid w:val="00D01706"/>
    <w:rsid w:val="00D04184"/>
    <w:rsid w:val="00D058E5"/>
    <w:rsid w:val="00D12616"/>
    <w:rsid w:val="00D169D3"/>
    <w:rsid w:val="00D17B07"/>
    <w:rsid w:val="00D22274"/>
    <w:rsid w:val="00D2289A"/>
    <w:rsid w:val="00D234D3"/>
    <w:rsid w:val="00D24142"/>
    <w:rsid w:val="00D24892"/>
    <w:rsid w:val="00D25FC9"/>
    <w:rsid w:val="00D30026"/>
    <w:rsid w:val="00D31008"/>
    <w:rsid w:val="00D355AE"/>
    <w:rsid w:val="00D35DFA"/>
    <w:rsid w:val="00D375E3"/>
    <w:rsid w:val="00D37BFD"/>
    <w:rsid w:val="00D42EFC"/>
    <w:rsid w:val="00D43A2B"/>
    <w:rsid w:val="00D43A69"/>
    <w:rsid w:val="00D45F0D"/>
    <w:rsid w:val="00D5090C"/>
    <w:rsid w:val="00D51325"/>
    <w:rsid w:val="00D51DDE"/>
    <w:rsid w:val="00D545EB"/>
    <w:rsid w:val="00D54948"/>
    <w:rsid w:val="00D55CB8"/>
    <w:rsid w:val="00D57CBA"/>
    <w:rsid w:val="00D60B8F"/>
    <w:rsid w:val="00D636BA"/>
    <w:rsid w:val="00D638E4"/>
    <w:rsid w:val="00D70E31"/>
    <w:rsid w:val="00D7396A"/>
    <w:rsid w:val="00D74BDB"/>
    <w:rsid w:val="00D74FD5"/>
    <w:rsid w:val="00D75796"/>
    <w:rsid w:val="00D76314"/>
    <w:rsid w:val="00D80898"/>
    <w:rsid w:val="00D81806"/>
    <w:rsid w:val="00D842C6"/>
    <w:rsid w:val="00D91D4A"/>
    <w:rsid w:val="00D929EE"/>
    <w:rsid w:val="00D96C3D"/>
    <w:rsid w:val="00DA239E"/>
    <w:rsid w:val="00DA2DE6"/>
    <w:rsid w:val="00DA3292"/>
    <w:rsid w:val="00DA5245"/>
    <w:rsid w:val="00DA6E8F"/>
    <w:rsid w:val="00DA797B"/>
    <w:rsid w:val="00DB19E6"/>
    <w:rsid w:val="00DB537A"/>
    <w:rsid w:val="00DB6A25"/>
    <w:rsid w:val="00DC0F10"/>
    <w:rsid w:val="00DC115A"/>
    <w:rsid w:val="00DC22C9"/>
    <w:rsid w:val="00DC3AC1"/>
    <w:rsid w:val="00DC58C2"/>
    <w:rsid w:val="00DC70C6"/>
    <w:rsid w:val="00DD438D"/>
    <w:rsid w:val="00DD4968"/>
    <w:rsid w:val="00DD6746"/>
    <w:rsid w:val="00DD6788"/>
    <w:rsid w:val="00DD7F58"/>
    <w:rsid w:val="00DE2163"/>
    <w:rsid w:val="00DE3917"/>
    <w:rsid w:val="00DE50E6"/>
    <w:rsid w:val="00DE5806"/>
    <w:rsid w:val="00DE5AED"/>
    <w:rsid w:val="00DF00A9"/>
    <w:rsid w:val="00DF0810"/>
    <w:rsid w:val="00DF1C91"/>
    <w:rsid w:val="00DF22FD"/>
    <w:rsid w:val="00DF4547"/>
    <w:rsid w:val="00DF6615"/>
    <w:rsid w:val="00E12E43"/>
    <w:rsid w:val="00E13262"/>
    <w:rsid w:val="00E13306"/>
    <w:rsid w:val="00E147DF"/>
    <w:rsid w:val="00E16D6B"/>
    <w:rsid w:val="00E17D44"/>
    <w:rsid w:val="00E17FBD"/>
    <w:rsid w:val="00E30148"/>
    <w:rsid w:val="00E34518"/>
    <w:rsid w:val="00E346C6"/>
    <w:rsid w:val="00E434A6"/>
    <w:rsid w:val="00E4539B"/>
    <w:rsid w:val="00E51EEE"/>
    <w:rsid w:val="00E530F4"/>
    <w:rsid w:val="00E5426D"/>
    <w:rsid w:val="00E556AD"/>
    <w:rsid w:val="00E57510"/>
    <w:rsid w:val="00E57DC7"/>
    <w:rsid w:val="00E612C5"/>
    <w:rsid w:val="00E63B43"/>
    <w:rsid w:val="00E64EC4"/>
    <w:rsid w:val="00E65DCA"/>
    <w:rsid w:val="00E71683"/>
    <w:rsid w:val="00E7333D"/>
    <w:rsid w:val="00E73C7F"/>
    <w:rsid w:val="00E73EB1"/>
    <w:rsid w:val="00E74B36"/>
    <w:rsid w:val="00E810E2"/>
    <w:rsid w:val="00E815D8"/>
    <w:rsid w:val="00E81A0C"/>
    <w:rsid w:val="00E841CD"/>
    <w:rsid w:val="00E86F21"/>
    <w:rsid w:val="00E91A9A"/>
    <w:rsid w:val="00E92A9F"/>
    <w:rsid w:val="00E932A7"/>
    <w:rsid w:val="00E934FC"/>
    <w:rsid w:val="00E94EAA"/>
    <w:rsid w:val="00E94FDC"/>
    <w:rsid w:val="00E97E34"/>
    <w:rsid w:val="00EA14A4"/>
    <w:rsid w:val="00EA24BA"/>
    <w:rsid w:val="00EA58BF"/>
    <w:rsid w:val="00EA644C"/>
    <w:rsid w:val="00EB7511"/>
    <w:rsid w:val="00EC1220"/>
    <w:rsid w:val="00EC5E2F"/>
    <w:rsid w:val="00ED164D"/>
    <w:rsid w:val="00ED185A"/>
    <w:rsid w:val="00ED5E9C"/>
    <w:rsid w:val="00ED7059"/>
    <w:rsid w:val="00ED7E45"/>
    <w:rsid w:val="00ED7FF9"/>
    <w:rsid w:val="00EE1534"/>
    <w:rsid w:val="00EE22C9"/>
    <w:rsid w:val="00EE3134"/>
    <w:rsid w:val="00EE3777"/>
    <w:rsid w:val="00EE4AF7"/>
    <w:rsid w:val="00EE5501"/>
    <w:rsid w:val="00EF5159"/>
    <w:rsid w:val="00EF7563"/>
    <w:rsid w:val="00F047B4"/>
    <w:rsid w:val="00F05B0C"/>
    <w:rsid w:val="00F06851"/>
    <w:rsid w:val="00F203DE"/>
    <w:rsid w:val="00F26EB6"/>
    <w:rsid w:val="00F30A9D"/>
    <w:rsid w:val="00F30E23"/>
    <w:rsid w:val="00F31A82"/>
    <w:rsid w:val="00F329EC"/>
    <w:rsid w:val="00F36B00"/>
    <w:rsid w:val="00F3740C"/>
    <w:rsid w:val="00F41810"/>
    <w:rsid w:val="00F441D4"/>
    <w:rsid w:val="00F510A8"/>
    <w:rsid w:val="00F53158"/>
    <w:rsid w:val="00F5316C"/>
    <w:rsid w:val="00F56790"/>
    <w:rsid w:val="00F60B62"/>
    <w:rsid w:val="00F612FF"/>
    <w:rsid w:val="00F617DC"/>
    <w:rsid w:val="00F67D77"/>
    <w:rsid w:val="00F72693"/>
    <w:rsid w:val="00F7336D"/>
    <w:rsid w:val="00F75520"/>
    <w:rsid w:val="00F757C9"/>
    <w:rsid w:val="00F75E22"/>
    <w:rsid w:val="00F76885"/>
    <w:rsid w:val="00F76B86"/>
    <w:rsid w:val="00F76D55"/>
    <w:rsid w:val="00F8108E"/>
    <w:rsid w:val="00F817C2"/>
    <w:rsid w:val="00F82C1A"/>
    <w:rsid w:val="00F82FDB"/>
    <w:rsid w:val="00F83C9D"/>
    <w:rsid w:val="00F87B59"/>
    <w:rsid w:val="00F9083A"/>
    <w:rsid w:val="00F90D58"/>
    <w:rsid w:val="00F91ABB"/>
    <w:rsid w:val="00F9330F"/>
    <w:rsid w:val="00F93A52"/>
    <w:rsid w:val="00F960EE"/>
    <w:rsid w:val="00F97CFE"/>
    <w:rsid w:val="00FA00C8"/>
    <w:rsid w:val="00FA17E6"/>
    <w:rsid w:val="00FA24E8"/>
    <w:rsid w:val="00FA29D8"/>
    <w:rsid w:val="00FA608A"/>
    <w:rsid w:val="00FA7364"/>
    <w:rsid w:val="00FB16FB"/>
    <w:rsid w:val="00FB1C5E"/>
    <w:rsid w:val="00FB31A3"/>
    <w:rsid w:val="00FB47E0"/>
    <w:rsid w:val="00FC3C8B"/>
    <w:rsid w:val="00FC74C6"/>
    <w:rsid w:val="00FD29F3"/>
    <w:rsid w:val="00FD5B1D"/>
    <w:rsid w:val="00FD67DD"/>
    <w:rsid w:val="00FD6EDB"/>
    <w:rsid w:val="00FE0C5B"/>
    <w:rsid w:val="00FE2EB6"/>
    <w:rsid w:val="00FE3B3E"/>
    <w:rsid w:val="00FE63FC"/>
    <w:rsid w:val="00FF06E1"/>
    <w:rsid w:val="00FF223C"/>
    <w:rsid w:val="00FF5167"/>
    <w:rsid w:val="00FF7F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_x0000_s1054"/>
        <o:r id="V:Rule2" type="connector" idref="#_x0000_s1074"/>
        <o:r id="V:Rule3" type="connector" idref="#_x0000_s1056"/>
        <o:r id="V:Rule4" type="connector" idref="#_x0000_s1109"/>
        <o:r id="V:Rule5" type="connector" idref="#_x0000_s1103"/>
        <o:r id="V:Rule6" type="connector" idref="#_x0000_s1112"/>
        <o:r id="V:Rule7" type="connector" idref="#_x0000_s1065"/>
        <o:r id="V:Rule8" type="connector" idref="#_x0000_s1102"/>
        <o:r id="V:Rule9" type="connector" idref="#_x0000_s1059"/>
        <o:r id="V:Rule10" type="connector" idref="#_x0000_s1070"/>
        <o:r id="V:Rule11" type="connector" idref="#_x0000_s1055"/>
        <o:r id="V:Rule12" type="connector" idref="#_x0000_s1077"/>
        <o:r id="V:Rule13" type="connector" idref="#_x0000_s1097"/>
        <o:r id="V:Rule14" type="connector" idref="#_x0000_s1101"/>
        <o:r id="V:Rule15" type="connector" idref="#_x0000_s1076"/>
        <o:r id="V:Rule16" type="connector" idref="#_x0000_s1099"/>
        <o:r id="V:Rule17" type="connector" idref="#_x0000_s1060"/>
        <o:r id="V:Rule18" type="connector" idref="#_x0000_s1088"/>
        <o:r id="V:Rule19" type="connector" idref="#_x0000_s1090"/>
        <o:r id="V:Rule20" type="connector" idref="#_x0000_s1089"/>
        <o:r id="V:Rule21" type="connector" idref="#_x0000_s1091"/>
        <o:r id="V:Rule22" type="connector" idref="#_x0000_s1093"/>
        <o:r id="V:Rule23" type="connector" idref="#_x0000_s1079"/>
        <o:r id="V:Rule24" type="connector" idref="#_x0000_s1110"/>
        <o:r id="V:Rule25" type="connector" idref="#_x0000_s1094"/>
        <o:r id="V:Rule26" type="connector" idref="#_x0000_s1078"/>
        <o:r id="V:Rule27" type="connector" idref="#_x0000_s1106"/>
        <o:r id="V:Rule28" type="connector" idref="#_x0000_s1111"/>
        <o:r id="V:Rule29" type="connector" idref="#_x0000_s1087"/>
        <o:r id="V:Rule30" type="connector" idref="#_x0000_s1061"/>
        <o:r id="V:Rule31" type="connector" idref="#_x0000_s108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05D0"/>
    <w:pPr>
      <w:widowControl w:val="0"/>
      <w:jc w:val="both"/>
    </w:pPr>
    <w:rPr>
      <w:kern w:val="2"/>
      <w:sz w:val="21"/>
    </w:rPr>
  </w:style>
  <w:style w:type="paragraph" w:styleId="1">
    <w:name w:val="heading 1"/>
    <w:basedOn w:val="a"/>
    <w:next w:val="a"/>
    <w:qFormat/>
    <w:rsid w:val="00B805D0"/>
    <w:pPr>
      <w:keepNext/>
      <w:keepLines/>
      <w:numPr>
        <w:numId w:val="1"/>
      </w:numPr>
      <w:spacing w:before="100" w:after="90" w:line="576" w:lineRule="auto"/>
      <w:outlineLvl w:val="0"/>
    </w:pPr>
    <w:rPr>
      <w:rFonts w:eastAsia="新宋体"/>
      <w:b/>
      <w:kern w:val="44"/>
      <w:sz w:val="32"/>
    </w:rPr>
  </w:style>
  <w:style w:type="paragraph" w:styleId="2">
    <w:name w:val="heading 2"/>
    <w:basedOn w:val="a"/>
    <w:next w:val="a"/>
    <w:qFormat/>
    <w:rsid w:val="00B805D0"/>
    <w:pPr>
      <w:keepNext/>
      <w:keepLines/>
      <w:numPr>
        <w:ilvl w:val="1"/>
        <w:numId w:val="1"/>
      </w:numPr>
      <w:spacing w:line="413" w:lineRule="auto"/>
      <w:outlineLvl w:val="1"/>
    </w:pPr>
    <w:rPr>
      <w:rFonts w:ascii="Arial" w:eastAsia="新宋体" w:hAnsi="Arial"/>
      <w:b/>
      <w:sz w:val="28"/>
    </w:rPr>
  </w:style>
  <w:style w:type="paragraph" w:styleId="3">
    <w:name w:val="heading 3"/>
    <w:basedOn w:val="a"/>
    <w:next w:val="a"/>
    <w:qFormat/>
    <w:rsid w:val="00B805D0"/>
    <w:pPr>
      <w:keepNext/>
      <w:keepLines/>
      <w:spacing w:before="260" w:after="260" w:line="415" w:lineRule="auto"/>
      <w:outlineLvl w:val="2"/>
    </w:pPr>
    <w:rPr>
      <w:b/>
      <w:bCs/>
      <w:sz w:val="32"/>
      <w:szCs w:val="32"/>
    </w:rPr>
  </w:style>
  <w:style w:type="paragraph" w:styleId="4">
    <w:name w:val="heading 4"/>
    <w:basedOn w:val="a"/>
    <w:next w:val="a"/>
    <w:qFormat/>
    <w:rsid w:val="00B805D0"/>
    <w:pPr>
      <w:keepNext/>
      <w:keepLines/>
      <w:numPr>
        <w:ilvl w:val="3"/>
        <w:numId w:val="1"/>
      </w:numPr>
      <w:tabs>
        <w:tab w:val="left" w:pos="1680"/>
      </w:tabs>
      <w:spacing w:line="372" w:lineRule="auto"/>
      <w:outlineLvl w:val="3"/>
    </w:pPr>
    <w:rPr>
      <w:rFonts w:ascii="Arial" w:eastAsia="新宋体" w:hAnsi="Arial"/>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访问过的超链接1"/>
    <w:rsid w:val="00B805D0"/>
    <w:rPr>
      <w:color w:val="800080"/>
      <w:u w:val="single"/>
    </w:rPr>
  </w:style>
  <w:style w:type="character" w:styleId="a3">
    <w:name w:val="page number"/>
    <w:basedOn w:val="a0"/>
    <w:rsid w:val="00B805D0"/>
  </w:style>
  <w:style w:type="character" w:styleId="a4">
    <w:name w:val="Hyperlink"/>
    <w:rsid w:val="00B805D0"/>
    <w:rPr>
      <w:color w:val="0000FF"/>
      <w:u w:val="single"/>
    </w:rPr>
  </w:style>
  <w:style w:type="character" w:customStyle="1" w:styleId="11">
    <w:name w:val="页码1"/>
    <w:basedOn w:val="a0"/>
    <w:rsid w:val="00B805D0"/>
  </w:style>
  <w:style w:type="paragraph" w:styleId="a5">
    <w:name w:val="header"/>
    <w:basedOn w:val="a"/>
    <w:rsid w:val="00B805D0"/>
    <w:pPr>
      <w:pBdr>
        <w:top w:val="none" w:sz="0" w:space="1" w:color="auto"/>
        <w:left w:val="none" w:sz="0" w:space="4" w:color="auto"/>
        <w:bottom w:val="single" w:sz="4" w:space="1" w:color="auto"/>
        <w:right w:val="none" w:sz="0" w:space="4" w:color="auto"/>
      </w:pBdr>
      <w:tabs>
        <w:tab w:val="center" w:pos="4153"/>
        <w:tab w:val="right" w:pos="8306"/>
      </w:tabs>
      <w:snapToGrid w:val="0"/>
    </w:pPr>
    <w:rPr>
      <w:sz w:val="18"/>
    </w:rPr>
  </w:style>
  <w:style w:type="paragraph" w:styleId="a6">
    <w:name w:val="footer"/>
    <w:basedOn w:val="a"/>
    <w:rsid w:val="00B805D0"/>
    <w:pPr>
      <w:tabs>
        <w:tab w:val="center" w:pos="4153"/>
        <w:tab w:val="right" w:pos="8306"/>
      </w:tabs>
      <w:snapToGrid w:val="0"/>
      <w:jc w:val="left"/>
    </w:pPr>
    <w:rPr>
      <w:sz w:val="18"/>
    </w:rPr>
  </w:style>
  <w:style w:type="paragraph" w:styleId="20">
    <w:name w:val="toc 2"/>
    <w:basedOn w:val="a"/>
    <w:next w:val="a"/>
    <w:rsid w:val="00B805D0"/>
    <w:pPr>
      <w:ind w:leftChars="200" w:left="420"/>
    </w:pPr>
  </w:style>
  <w:style w:type="paragraph" w:customStyle="1" w:styleId="Default">
    <w:name w:val="Default"/>
    <w:rsid w:val="00B805D0"/>
    <w:pPr>
      <w:widowControl w:val="0"/>
      <w:autoSpaceDE w:val="0"/>
      <w:autoSpaceDN w:val="0"/>
      <w:adjustRightInd w:val="0"/>
    </w:pPr>
    <w:rPr>
      <w:color w:val="000000"/>
      <w:sz w:val="24"/>
      <w:szCs w:val="24"/>
    </w:rPr>
  </w:style>
  <w:style w:type="paragraph" w:styleId="12">
    <w:name w:val="toc 1"/>
    <w:basedOn w:val="a"/>
    <w:next w:val="a"/>
    <w:rsid w:val="00B805D0"/>
  </w:style>
  <w:style w:type="paragraph" w:styleId="30">
    <w:name w:val="toc 3"/>
    <w:basedOn w:val="a"/>
    <w:next w:val="a"/>
    <w:rsid w:val="00B805D0"/>
    <w:pPr>
      <w:tabs>
        <w:tab w:val="right" w:leader="dot" w:pos="8100"/>
      </w:tabs>
      <w:ind w:firstLineChars="85" w:firstLine="178"/>
    </w:pPr>
  </w:style>
  <w:style w:type="paragraph" w:customStyle="1" w:styleId="p15">
    <w:name w:val="p15"/>
    <w:basedOn w:val="a"/>
    <w:rsid w:val="00B805D0"/>
    <w:pPr>
      <w:widowControl/>
    </w:pPr>
    <w:rPr>
      <w:kern w:val="0"/>
      <w:szCs w:val="21"/>
    </w:rPr>
  </w:style>
  <w:style w:type="paragraph" w:customStyle="1" w:styleId="13">
    <w:name w:val="页眉1"/>
    <w:rsid w:val="00B805D0"/>
    <w:pPr>
      <w:tabs>
        <w:tab w:val="right" w:pos="9792"/>
      </w:tabs>
      <w:ind w:firstLine="180"/>
      <w:outlineLvl w:val="0"/>
    </w:pPr>
    <w:rPr>
      <w:rFonts w:ascii="Gill Sans" w:eastAsia="ヒラギノ角ゴ Pro W3" w:hAnsi="Gill Sans"/>
      <w:caps/>
      <w:color w:val="FFFFFF"/>
      <w:sz w:val="18"/>
    </w:rPr>
  </w:style>
  <w:style w:type="paragraph" w:customStyle="1" w:styleId="p17">
    <w:name w:val="p17"/>
    <w:basedOn w:val="a"/>
    <w:rsid w:val="00B805D0"/>
    <w:pPr>
      <w:widowControl/>
    </w:pPr>
    <w:rPr>
      <w:kern w:val="0"/>
      <w:szCs w:val="21"/>
    </w:rPr>
  </w:style>
  <w:style w:type="paragraph" w:customStyle="1" w:styleId="14">
    <w:name w:val="列出段落1"/>
    <w:basedOn w:val="a"/>
    <w:rsid w:val="00B30EF0"/>
    <w:pPr>
      <w:ind w:firstLineChars="200" w:firstLine="420"/>
    </w:pPr>
    <w:rPr>
      <w:rFonts w:ascii="Calibri" w:hAnsi="Calibri"/>
      <w:szCs w:val="22"/>
    </w:rPr>
  </w:style>
  <w:style w:type="paragraph" w:styleId="a7">
    <w:name w:val="List Paragraph"/>
    <w:basedOn w:val="a"/>
    <w:uiPriority w:val="34"/>
    <w:qFormat/>
    <w:rsid w:val="00BD6507"/>
    <w:pPr>
      <w:ind w:firstLineChars="200" w:firstLine="420"/>
    </w:pPr>
    <w:rPr>
      <w:rFonts w:ascii="Calibri" w:hAnsi="Calibri"/>
      <w:szCs w:val="22"/>
    </w:rPr>
  </w:style>
  <w:style w:type="paragraph" w:styleId="a8">
    <w:name w:val="Date"/>
    <w:basedOn w:val="a"/>
    <w:next w:val="a"/>
    <w:rsid w:val="00F41810"/>
    <w:pPr>
      <w:ind w:leftChars="2500" w:left="100"/>
    </w:pPr>
  </w:style>
  <w:style w:type="character" w:customStyle="1" w:styleId="apple-converted-space">
    <w:name w:val="apple-converted-space"/>
    <w:basedOn w:val="a0"/>
    <w:rsid w:val="003C2323"/>
  </w:style>
  <w:style w:type="paragraph" w:styleId="a9">
    <w:name w:val="Normal (Web)"/>
    <w:basedOn w:val="a"/>
    <w:uiPriority w:val="99"/>
    <w:unhideWhenUsed/>
    <w:rsid w:val="00D60B8F"/>
    <w:pPr>
      <w:widowControl/>
      <w:spacing w:before="100" w:beforeAutospacing="1" w:after="100" w:afterAutospacing="1"/>
      <w:jc w:val="left"/>
    </w:pPr>
    <w:rPr>
      <w:rFonts w:ascii="宋体" w:hAnsi="宋体" w:cs="宋体"/>
      <w:kern w:val="0"/>
      <w:sz w:val="24"/>
      <w:szCs w:val="24"/>
    </w:rPr>
  </w:style>
  <w:style w:type="paragraph" w:styleId="aa">
    <w:name w:val="Balloon Text"/>
    <w:basedOn w:val="a"/>
    <w:link w:val="Char"/>
    <w:rsid w:val="0085471D"/>
    <w:rPr>
      <w:sz w:val="18"/>
      <w:szCs w:val="18"/>
    </w:rPr>
  </w:style>
  <w:style w:type="character" w:customStyle="1" w:styleId="Char">
    <w:name w:val="批注框文本 Char"/>
    <w:link w:val="aa"/>
    <w:rsid w:val="0085471D"/>
    <w:rPr>
      <w:kern w:val="2"/>
      <w:sz w:val="18"/>
      <w:szCs w:val="18"/>
    </w:rPr>
  </w:style>
  <w:style w:type="paragraph" w:styleId="ab">
    <w:name w:val="Title"/>
    <w:basedOn w:val="a"/>
    <w:next w:val="a"/>
    <w:link w:val="Char0"/>
    <w:uiPriority w:val="10"/>
    <w:qFormat/>
    <w:rsid w:val="00D70E31"/>
    <w:pPr>
      <w:spacing w:before="240" w:after="60"/>
      <w:jc w:val="center"/>
      <w:outlineLvl w:val="0"/>
    </w:pPr>
    <w:rPr>
      <w:rFonts w:ascii="Cambria" w:hAnsi="Cambria"/>
      <w:b/>
      <w:bCs/>
      <w:sz w:val="32"/>
      <w:szCs w:val="32"/>
    </w:rPr>
  </w:style>
  <w:style w:type="character" w:customStyle="1" w:styleId="Char0">
    <w:name w:val="标题 Char"/>
    <w:link w:val="ab"/>
    <w:uiPriority w:val="10"/>
    <w:rsid w:val="00D70E31"/>
    <w:rPr>
      <w:rFonts w:ascii="Cambria" w:hAnsi="Cambria"/>
      <w:b/>
      <w:bCs/>
      <w:kern w:val="2"/>
      <w:sz w:val="32"/>
      <w:szCs w:val="32"/>
    </w:rPr>
  </w:style>
  <w:style w:type="table" w:styleId="ac">
    <w:name w:val="Table Grid"/>
    <w:basedOn w:val="a1"/>
    <w:rsid w:val="00982ED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d">
    <w:name w:val="caption"/>
    <w:basedOn w:val="a"/>
    <w:next w:val="a"/>
    <w:unhideWhenUsed/>
    <w:qFormat/>
    <w:rsid w:val="000F04CE"/>
    <w:rPr>
      <w:rFonts w:asciiTheme="majorHAnsi" w:eastAsia="黑体" w:hAnsiTheme="majorHAnsi" w:cstheme="majorBidi"/>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452">
      <w:bodyDiv w:val="1"/>
      <w:marLeft w:val="0"/>
      <w:marRight w:val="0"/>
      <w:marTop w:val="0"/>
      <w:marBottom w:val="0"/>
      <w:divBdr>
        <w:top w:val="none" w:sz="0" w:space="0" w:color="auto"/>
        <w:left w:val="none" w:sz="0" w:space="0" w:color="auto"/>
        <w:bottom w:val="none" w:sz="0" w:space="0" w:color="auto"/>
        <w:right w:val="none" w:sz="0" w:space="0" w:color="auto"/>
      </w:divBdr>
      <w:divsChild>
        <w:div w:id="1861233940">
          <w:marLeft w:val="0"/>
          <w:marRight w:val="0"/>
          <w:marTop w:val="0"/>
          <w:marBottom w:val="0"/>
          <w:divBdr>
            <w:top w:val="none" w:sz="0" w:space="0" w:color="auto"/>
            <w:left w:val="none" w:sz="0" w:space="0" w:color="auto"/>
            <w:bottom w:val="none" w:sz="0" w:space="0" w:color="auto"/>
            <w:right w:val="none" w:sz="0" w:space="0" w:color="auto"/>
          </w:divBdr>
        </w:div>
      </w:divsChild>
    </w:div>
    <w:div w:id="35352439">
      <w:bodyDiv w:val="1"/>
      <w:marLeft w:val="0"/>
      <w:marRight w:val="0"/>
      <w:marTop w:val="0"/>
      <w:marBottom w:val="0"/>
      <w:divBdr>
        <w:top w:val="none" w:sz="0" w:space="0" w:color="auto"/>
        <w:left w:val="none" w:sz="0" w:space="0" w:color="auto"/>
        <w:bottom w:val="none" w:sz="0" w:space="0" w:color="auto"/>
        <w:right w:val="none" w:sz="0" w:space="0" w:color="auto"/>
      </w:divBdr>
      <w:divsChild>
        <w:div w:id="198518370">
          <w:marLeft w:val="0"/>
          <w:marRight w:val="0"/>
          <w:marTop w:val="0"/>
          <w:marBottom w:val="0"/>
          <w:divBdr>
            <w:top w:val="none" w:sz="0" w:space="0" w:color="auto"/>
            <w:left w:val="none" w:sz="0" w:space="0" w:color="auto"/>
            <w:bottom w:val="none" w:sz="0" w:space="0" w:color="auto"/>
            <w:right w:val="none" w:sz="0" w:space="0" w:color="auto"/>
          </w:divBdr>
        </w:div>
      </w:divsChild>
    </w:div>
    <w:div w:id="97334818">
      <w:bodyDiv w:val="1"/>
      <w:marLeft w:val="0"/>
      <w:marRight w:val="0"/>
      <w:marTop w:val="0"/>
      <w:marBottom w:val="0"/>
      <w:divBdr>
        <w:top w:val="none" w:sz="0" w:space="0" w:color="auto"/>
        <w:left w:val="none" w:sz="0" w:space="0" w:color="auto"/>
        <w:bottom w:val="none" w:sz="0" w:space="0" w:color="auto"/>
        <w:right w:val="none" w:sz="0" w:space="0" w:color="auto"/>
      </w:divBdr>
      <w:divsChild>
        <w:div w:id="210728608">
          <w:marLeft w:val="0"/>
          <w:marRight w:val="0"/>
          <w:marTop w:val="0"/>
          <w:marBottom w:val="0"/>
          <w:divBdr>
            <w:top w:val="none" w:sz="0" w:space="0" w:color="auto"/>
            <w:left w:val="none" w:sz="0" w:space="0" w:color="auto"/>
            <w:bottom w:val="none" w:sz="0" w:space="0" w:color="auto"/>
            <w:right w:val="none" w:sz="0" w:space="0" w:color="auto"/>
          </w:divBdr>
        </w:div>
      </w:divsChild>
    </w:div>
    <w:div w:id="171067003">
      <w:bodyDiv w:val="1"/>
      <w:marLeft w:val="0"/>
      <w:marRight w:val="0"/>
      <w:marTop w:val="0"/>
      <w:marBottom w:val="0"/>
      <w:divBdr>
        <w:top w:val="none" w:sz="0" w:space="0" w:color="auto"/>
        <w:left w:val="none" w:sz="0" w:space="0" w:color="auto"/>
        <w:bottom w:val="none" w:sz="0" w:space="0" w:color="auto"/>
        <w:right w:val="none" w:sz="0" w:space="0" w:color="auto"/>
      </w:divBdr>
      <w:divsChild>
        <w:div w:id="225455221">
          <w:marLeft w:val="0"/>
          <w:marRight w:val="0"/>
          <w:marTop w:val="0"/>
          <w:marBottom w:val="0"/>
          <w:divBdr>
            <w:top w:val="none" w:sz="0" w:space="0" w:color="auto"/>
            <w:left w:val="none" w:sz="0" w:space="0" w:color="auto"/>
            <w:bottom w:val="none" w:sz="0" w:space="0" w:color="auto"/>
            <w:right w:val="none" w:sz="0" w:space="0" w:color="auto"/>
          </w:divBdr>
        </w:div>
      </w:divsChild>
    </w:div>
    <w:div w:id="182019325">
      <w:bodyDiv w:val="1"/>
      <w:marLeft w:val="0"/>
      <w:marRight w:val="0"/>
      <w:marTop w:val="0"/>
      <w:marBottom w:val="0"/>
      <w:divBdr>
        <w:top w:val="none" w:sz="0" w:space="0" w:color="auto"/>
        <w:left w:val="none" w:sz="0" w:space="0" w:color="auto"/>
        <w:bottom w:val="none" w:sz="0" w:space="0" w:color="auto"/>
        <w:right w:val="none" w:sz="0" w:space="0" w:color="auto"/>
      </w:divBdr>
      <w:divsChild>
        <w:div w:id="1606956336">
          <w:marLeft w:val="0"/>
          <w:marRight w:val="0"/>
          <w:marTop w:val="0"/>
          <w:marBottom w:val="0"/>
          <w:divBdr>
            <w:top w:val="none" w:sz="0" w:space="0" w:color="auto"/>
            <w:left w:val="none" w:sz="0" w:space="0" w:color="auto"/>
            <w:bottom w:val="none" w:sz="0" w:space="0" w:color="auto"/>
            <w:right w:val="none" w:sz="0" w:space="0" w:color="auto"/>
          </w:divBdr>
        </w:div>
      </w:divsChild>
    </w:div>
    <w:div w:id="188180814">
      <w:bodyDiv w:val="1"/>
      <w:marLeft w:val="0"/>
      <w:marRight w:val="0"/>
      <w:marTop w:val="0"/>
      <w:marBottom w:val="0"/>
      <w:divBdr>
        <w:top w:val="none" w:sz="0" w:space="0" w:color="auto"/>
        <w:left w:val="none" w:sz="0" w:space="0" w:color="auto"/>
        <w:bottom w:val="none" w:sz="0" w:space="0" w:color="auto"/>
        <w:right w:val="none" w:sz="0" w:space="0" w:color="auto"/>
      </w:divBdr>
      <w:divsChild>
        <w:div w:id="88501693">
          <w:marLeft w:val="0"/>
          <w:marRight w:val="0"/>
          <w:marTop w:val="0"/>
          <w:marBottom w:val="0"/>
          <w:divBdr>
            <w:top w:val="none" w:sz="0" w:space="0" w:color="auto"/>
            <w:left w:val="none" w:sz="0" w:space="0" w:color="auto"/>
            <w:bottom w:val="none" w:sz="0" w:space="0" w:color="auto"/>
            <w:right w:val="none" w:sz="0" w:space="0" w:color="auto"/>
          </w:divBdr>
        </w:div>
      </w:divsChild>
    </w:div>
    <w:div w:id="191308693">
      <w:bodyDiv w:val="1"/>
      <w:marLeft w:val="0"/>
      <w:marRight w:val="0"/>
      <w:marTop w:val="0"/>
      <w:marBottom w:val="0"/>
      <w:divBdr>
        <w:top w:val="none" w:sz="0" w:space="0" w:color="auto"/>
        <w:left w:val="none" w:sz="0" w:space="0" w:color="auto"/>
        <w:bottom w:val="none" w:sz="0" w:space="0" w:color="auto"/>
        <w:right w:val="none" w:sz="0" w:space="0" w:color="auto"/>
      </w:divBdr>
      <w:divsChild>
        <w:div w:id="1996452976">
          <w:marLeft w:val="0"/>
          <w:marRight w:val="0"/>
          <w:marTop w:val="0"/>
          <w:marBottom w:val="0"/>
          <w:divBdr>
            <w:top w:val="none" w:sz="0" w:space="0" w:color="auto"/>
            <w:left w:val="none" w:sz="0" w:space="0" w:color="auto"/>
            <w:bottom w:val="none" w:sz="0" w:space="0" w:color="auto"/>
            <w:right w:val="none" w:sz="0" w:space="0" w:color="auto"/>
          </w:divBdr>
        </w:div>
      </w:divsChild>
    </w:div>
    <w:div w:id="208958073">
      <w:bodyDiv w:val="1"/>
      <w:marLeft w:val="0"/>
      <w:marRight w:val="0"/>
      <w:marTop w:val="0"/>
      <w:marBottom w:val="0"/>
      <w:divBdr>
        <w:top w:val="none" w:sz="0" w:space="0" w:color="auto"/>
        <w:left w:val="none" w:sz="0" w:space="0" w:color="auto"/>
        <w:bottom w:val="none" w:sz="0" w:space="0" w:color="auto"/>
        <w:right w:val="none" w:sz="0" w:space="0" w:color="auto"/>
      </w:divBdr>
      <w:divsChild>
        <w:div w:id="630016622">
          <w:marLeft w:val="0"/>
          <w:marRight w:val="0"/>
          <w:marTop w:val="0"/>
          <w:marBottom w:val="0"/>
          <w:divBdr>
            <w:top w:val="none" w:sz="0" w:space="0" w:color="auto"/>
            <w:left w:val="none" w:sz="0" w:space="0" w:color="auto"/>
            <w:bottom w:val="none" w:sz="0" w:space="0" w:color="auto"/>
            <w:right w:val="none" w:sz="0" w:space="0" w:color="auto"/>
          </w:divBdr>
        </w:div>
      </w:divsChild>
    </w:div>
    <w:div w:id="241329815">
      <w:bodyDiv w:val="1"/>
      <w:marLeft w:val="0"/>
      <w:marRight w:val="0"/>
      <w:marTop w:val="0"/>
      <w:marBottom w:val="0"/>
      <w:divBdr>
        <w:top w:val="none" w:sz="0" w:space="0" w:color="auto"/>
        <w:left w:val="none" w:sz="0" w:space="0" w:color="auto"/>
        <w:bottom w:val="none" w:sz="0" w:space="0" w:color="auto"/>
        <w:right w:val="none" w:sz="0" w:space="0" w:color="auto"/>
      </w:divBdr>
      <w:divsChild>
        <w:div w:id="1214148626">
          <w:marLeft w:val="0"/>
          <w:marRight w:val="0"/>
          <w:marTop w:val="0"/>
          <w:marBottom w:val="0"/>
          <w:divBdr>
            <w:top w:val="none" w:sz="0" w:space="0" w:color="auto"/>
            <w:left w:val="none" w:sz="0" w:space="0" w:color="auto"/>
            <w:bottom w:val="none" w:sz="0" w:space="0" w:color="auto"/>
            <w:right w:val="none" w:sz="0" w:space="0" w:color="auto"/>
          </w:divBdr>
        </w:div>
      </w:divsChild>
    </w:div>
    <w:div w:id="242221663">
      <w:bodyDiv w:val="1"/>
      <w:marLeft w:val="0"/>
      <w:marRight w:val="0"/>
      <w:marTop w:val="0"/>
      <w:marBottom w:val="0"/>
      <w:divBdr>
        <w:top w:val="none" w:sz="0" w:space="0" w:color="auto"/>
        <w:left w:val="none" w:sz="0" w:space="0" w:color="auto"/>
        <w:bottom w:val="none" w:sz="0" w:space="0" w:color="auto"/>
        <w:right w:val="none" w:sz="0" w:space="0" w:color="auto"/>
      </w:divBdr>
      <w:divsChild>
        <w:div w:id="733360872">
          <w:marLeft w:val="0"/>
          <w:marRight w:val="0"/>
          <w:marTop w:val="0"/>
          <w:marBottom w:val="0"/>
          <w:divBdr>
            <w:top w:val="none" w:sz="0" w:space="0" w:color="auto"/>
            <w:left w:val="none" w:sz="0" w:space="0" w:color="auto"/>
            <w:bottom w:val="none" w:sz="0" w:space="0" w:color="auto"/>
            <w:right w:val="none" w:sz="0" w:space="0" w:color="auto"/>
          </w:divBdr>
        </w:div>
      </w:divsChild>
    </w:div>
    <w:div w:id="267781785">
      <w:bodyDiv w:val="1"/>
      <w:marLeft w:val="0"/>
      <w:marRight w:val="0"/>
      <w:marTop w:val="0"/>
      <w:marBottom w:val="0"/>
      <w:divBdr>
        <w:top w:val="none" w:sz="0" w:space="0" w:color="auto"/>
        <w:left w:val="none" w:sz="0" w:space="0" w:color="auto"/>
        <w:bottom w:val="none" w:sz="0" w:space="0" w:color="auto"/>
        <w:right w:val="none" w:sz="0" w:space="0" w:color="auto"/>
      </w:divBdr>
      <w:divsChild>
        <w:div w:id="1482192161">
          <w:marLeft w:val="0"/>
          <w:marRight w:val="0"/>
          <w:marTop w:val="0"/>
          <w:marBottom w:val="0"/>
          <w:divBdr>
            <w:top w:val="none" w:sz="0" w:space="0" w:color="auto"/>
            <w:left w:val="none" w:sz="0" w:space="0" w:color="auto"/>
            <w:bottom w:val="none" w:sz="0" w:space="0" w:color="auto"/>
            <w:right w:val="none" w:sz="0" w:space="0" w:color="auto"/>
          </w:divBdr>
        </w:div>
      </w:divsChild>
    </w:div>
    <w:div w:id="290328707">
      <w:bodyDiv w:val="1"/>
      <w:marLeft w:val="0"/>
      <w:marRight w:val="0"/>
      <w:marTop w:val="0"/>
      <w:marBottom w:val="0"/>
      <w:divBdr>
        <w:top w:val="none" w:sz="0" w:space="0" w:color="auto"/>
        <w:left w:val="none" w:sz="0" w:space="0" w:color="auto"/>
        <w:bottom w:val="none" w:sz="0" w:space="0" w:color="auto"/>
        <w:right w:val="none" w:sz="0" w:space="0" w:color="auto"/>
      </w:divBdr>
    </w:div>
    <w:div w:id="356393912">
      <w:bodyDiv w:val="1"/>
      <w:marLeft w:val="0"/>
      <w:marRight w:val="0"/>
      <w:marTop w:val="0"/>
      <w:marBottom w:val="0"/>
      <w:divBdr>
        <w:top w:val="none" w:sz="0" w:space="0" w:color="auto"/>
        <w:left w:val="none" w:sz="0" w:space="0" w:color="auto"/>
        <w:bottom w:val="none" w:sz="0" w:space="0" w:color="auto"/>
        <w:right w:val="none" w:sz="0" w:space="0" w:color="auto"/>
      </w:divBdr>
      <w:divsChild>
        <w:div w:id="153570703">
          <w:marLeft w:val="0"/>
          <w:marRight w:val="0"/>
          <w:marTop w:val="0"/>
          <w:marBottom w:val="0"/>
          <w:divBdr>
            <w:top w:val="none" w:sz="0" w:space="0" w:color="auto"/>
            <w:left w:val="none" w:sz="0" w:space="0" w:color="auto"/>
            <w:bottom w:val="none" w:sz="0" w:space="0" w:color="auto"/>
            <w:right w:val="none" w:sz="0" w:space="0" w:color="auto"/>
          </w:divBdr>
        </w:div>
      </w:divsChild>
    </w:div>
    <w:div w:id="396516626">
      <w:bodyDiv w:val="1"/>
      <w:marLeft w:val="0"/>
      <w:marRight w:val="0"/>
      <w:marTop w:val="0"/>
      <w:marBottom w:val="0"/>
      <w:divBdr>
        <w:top w:val="none" w:sz="0" w:space="0" w:color="auto"/>
        <w:left w:val="none" w:sz="0" w:space="0" w:color="auto"/>
        <w:bottom w:val="none" w:sz="0" w:space="0" w:color="auto"/>
        <w:right w:val="none" w:sz="0" w:space="0" w:color="auto"/>
      </w:divBdr>
      <w:divsChild>
        <w:div w:id="1465612367">
          <w:marLeft w:val="0"/>
          <w:marRight w:val="0"/>
          <w:marTop w:val="0"/>
          <w:marBottom w:val="0"/>
          <w:divBdr>
            <w:top w:val="none" w:sz="0" w:space="0" w:color="auto"/>
            <w:left w:val="none" w:sz="0" w:space="0" w:color="auto"/>
            <w:bottom w:val="none" w:sz="0" w:space="0" w:color="auto"/>
            <w:right w:val="none" w:sz="0" w:space="0" w:color="auto"/>
          </w:divBdr>
        </w:div>
      </w:divsChild>
    </w:div>
    <w:div w:id="461384270">
      <w:bodyDiv w:val="1"/>
      <w:marLeft w:val="0"/>
      <w:marRight w:val="0"/>
      <w:marTop w:val="0"/>
      <w:marBottom w:val="0"/>
      <w:divBdr>
        <w:top w:val="none" w:sz="0" w:space="0" w:color="auto"/>
        <w:left w:val="none" w:sz="0" w:space="0" w:color="auto"/>
        <w:bottom w:val="none" w:sz="0" w:space="0" w:color="auto"/>
        <w:right w:val="none" w:sz="0" w:space="0" w:color="auto"/>
      </w:divBdr>
    </w:div>
    <w:div w:id="472143519">
      <w:bodyDiv w:val="1"/>
      <w:marLeft w:val="0"/>
      <w:marRight w:val="0"/>
      <w:marTop w:val="0"/>
      <w:marBottom w:val="0"/>
      <w:divBdr>
        <w:top w:val="none" w:sz="0" w:space="0" w:color="auto"/>
        <w:left w:val="none" w:sz="0" w:space="0" w:color="auto"/>
        <w:bottom w:val="none" w:sz="0" w:space="0" w:color="auto"/>
        <w:right w:val="none" w:sz="0" w:space="0" w:color="auto"/>
      </w:divBdr>
      <w:divsChild>
        <w:div w:id="2015110668">
          <w:marLeft w:val="0"/>
          <w:marRight w:val="0"/>
          <w:marTop w:val="0"/>
          <w:marBottom w:val="0"/>
          <w:divBdr>
            <w:top w:val="none" w:sz="0" w:space="0" w:color="auto"/>
            <w:left w:val="none" w:sz="0" w:space="0" w:color="auto"/>
            <w:bottom w:val="none" w:sz="0" w:space="0" w:color="auto"/>
            <w:right w:val="none" w:sz="0" w:space="0" w:color="auto"/>
          </w:divBdr>
        </w:div>
      </w:divsChild>
    </w:div>
    <w:div w:id="612444086">
      <w:bodyDiv w:val="1"/>
      <w:marLeft w:val="0"/>
      <w:marRight w:val="0"/>
      <w:marTop w:val="0"/>
      <w:marBottom w:val="0"/>
      <w:divBdr>
        <w:top w:val="none" w:sz="0" w:space="0" w:color="auto"/>
        <w:left w:val="none" w:sz="0" w:space="0" w:color="auto"/>
        <w:bottom w:val="none" w:sz="0" w:space="0" w:color="auto"/>
        <w:right w:val="none" w:sz="0" w:space="0" w:color="auto"/>
      </w:divBdr>
      <w:divsChild>
        <w:div w:id="2036617743">
          <w:marLeft w:val="0"/>
          <w:marRight w:val="0"/>
          <w:marTop w:val="0"/>
          <w:marBottom w:val="0"/>
          <w:divBdr>
            <w:top w:val="none" w:sz="0" w:space="0" w:color="auto"/>
            <w:left w:val="none" w:sz="0" w:space="0" w:color="auto"/>
            <w:bottom w:val="none" w:sz="0" w:space="0" w:color="auto"/>
            <w:right w:val="none" w:sz="0" w:space="0" w:color="auto"/>
          </w:divBdr>
        </w:div>
      </w:divsChild>
    </w:div>
    <w:div w:id="624047680">
      <w:bodyDiv w:val="1"/>
      <w:marLeft w:val="0"/>
      <w:marRight w:val="0"/>
      <w:marTop w:val="0"/>
      <w:marBottom w:val="0"/>
      <w:divBdr>
        <w:top w:val="none" w:sz="0" w:space="0" w:color="auto"/>
        <w:left w:val="none" w:sz="0" w:space="0" w:color="auto"/>
        <w:bottom w:val="none" w:sz="0" w:space="0" w:color="auto"/>
        <w:right w:val="none" w:sz="0" w:space="0" w:color="auto"/>
      </w:divBdr>
      <w:divsChild>
        <w:div w:id="845095415">
          <w:marLeft w:val="0"/>
          <w:marRight w:val="0"/>
          <w:marTop w:val="0"/>
          <w:marBottom w:val="0"/>
          <w:divBdr>
            <w:top w:val="none" w:sz="0" w:space="0" w:color="auto"/>
            <w:left w:val="none" w:sz="0" w:space="0" w:color="auto"/>
            <w:bottom w:val="none" w:sz="0" w:space="0" w:color="auto"/>
            <w:right w:val="none" w:sz="0" w:space="0" w:color="auto"/>
          </w:divBdr>
        </w:div>
      </w:divsChild>
    </w:div>
    <w:div w:id="697051563">
      <w:bodyDiv w:val="1"/>
      <w:marLeft w:val="0"/>
      <w:marRight w:val="0"/>
      <w:marTop w:val="0"/>
      <w:marBottom w:val="0"/>
      <w:divBdr>
        <w:top w:val="none" w:sz="0" w:space="0" w:color="auto"/>
        <w:left w:val="none" w:sz="0" w:space="0" w:color="auto"/>
        <w:bottom w:val="none" w:sz="0" w:space="0" w:color="auto"/>
        <w:right w:val="none" w:sz="0" w:space="0" w:color="auto"/>
      </w:divBdr>
      <w:divsChild>
        <w:div w:id="223223381">
          <w:marLeft w:val="0"/>
          <w:marRight w:val="0"/>
          <w:marTop w:val="0"/>
          <w:marBottom w:val="0"/>
          <w:divBdr>
            <w:top w:val="none" w:sz="0" w:space="0" w:color="auto"/>
            <w:left w:val="none" w:sz="0" w:space="0" w:color="auto"/>
            <w:bottom w:val="none" w:sz="0" w:space="0" w:color="auto"/>
            <w:right w:val="none" w:sz="0" w:space="0" w:color="auto"/>
          </w:divBdr>
        </w:div>
      </w:divsChild>
    </w:div>
    <w:div w:id="755785492">
      <w:bodyDiv w:val="1"/>
      <w:marLeft w:val="0"/>
      <w:marRight w:val="0"/>
      <w:marTop w:val="0"/>
      <w:marBottom w:val="0"/>
      <w:divBdr>
        <w:top w:val="none" w:sz="0" w:space="0" w:color="auto"/>
        <w:left w:val="none" w:sz="0" w:space="0" w:color="auto"/>
        <w:bottom w:val="none" w:sz="0" w:space="0" w:color="auto"/>
        <w:right w:val="none" w:sz="0" w:space="0" w:color="auto"/>
      </w:divBdr>
      <w:divsChild>
        <w:div w:id="1803845342">
          <w:marLeft w:val="0"/>
          <w:marRight w:val="0"/>
          <w:marTop w:val="0"/>
          <w:marBottom w:val="0"/>
          <w:divBdr>
            <w:top w:val="none" w:sz="0" w:space="0" w:color="auto"/>
            <w:left w:val="none" w:sz="0" w:space="0" w:color="auto"/>
            <w:bottom w:val="none" w:sz="0" w:space="0" w:color="auto"/>
            <w:right w:val="none" w:sz="0" w:space="0" w:color="auto"/>
          </w:divBdr>
        </w:div>
      </w:divsChild>
    </w:div>
    <w:div w:id="756638925">
      <w:bodyDiv w:val="1"/>
      <w:marLeft w:val="0"/>
      <w:marRight w:val="0"/>
      <w:marTop w:val="0"/>
      <w:marBottom w:val="0"/>
      <w:divBdr>
        <w:top w:val="none" w:sz="0" w:space="0" w:color="auto"/>
        <w:left w:val="none" w:sz="0" w:space="0" w:color="auto"/>
        <w:bottom w:val="none" w:sz="0" w:space="0" w:color="auto"/>
        <w:right w:val="none" w:sz="0" w:space="0" w:color="auto"/>
      </w:divBdr>
      <w:divsChild>
        <w:div w:id="167915161">
          <w:marLeft w:val="0"/>
          <w:marRight w:val="0"/>
          <w:marTop w:val="0"/>
          <w:marBottom w:val="0"/>
          <w:divBdr>
            <w:top w:val="none" w:sz="0" w:space="0" w:color="auto"/>
            <w:left w:val="none" w:sz="0" w:space="0" w:color="auto"/>
            <w:bottom w:val="none" w:sz="0" w:space="0" w:color="auto"/>
            <w:right w:val="none" w:sz="0" w:space="0" w:color="auto"/>
          </w:divBdr>
          <w:divsChild>
            <w:div w:id="1900482975">
              <w:marLeft w:val="0"/>
              <w:marRight w:val="0"/>
              <w:marTop w:val="0"/>
              <w:marBottom w:val="0"/>
              <w:divBdr>
                <w:top w:val="single" w:sz="6" w:space="0" w:color="EDEDED"/>
                <w:left w:val="none" w:sz="0" w:space="0" w:color="auto"/>
                <w:bottom w:val="none" w:sz="0" w:space="0" w:color="auto"/>
                <w:right w:val="none" w:sz="0" w:space="0" w:color="auto"/>
              </w:divBdr>
              <w:divsChild>
                <w:div w:id="120429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678013">
      <w:bodyDiv w:val="1"/>
      <w:marLeft w:val="0"/>
      <w:marRight w:val="0"/>
      <w:marTop w:val="0"/>
      <w:marBottom w:val="0"/>
      <w:divBdr>
        <w:top w:val="none" w:sz="0" w:space="0" w:color="auto"/>
        <w:left w:val="none" w:sz="0" w:space="0" w:color="auto"/>
        <w:bottom w:val="none" w:sz="0" w:space="0" w:color="auto"/>
        <w:right w:val="none" w:sz="0" w:space="0" w:color="auto"/>
      </w:divBdr>
    </w:div>
    <w:div w:id="794062957">
      <w:bodyDiv w:val="1"/>
      <w:marLeft w:val="0"/>
      <w:marRight w:val="0"/>
      <w:marTop w:val="0"/>
      <w:marBottom w:val="0"/>
      <w:divBdr>
        <w:top w:val="none" w:sz="0" w:space="0" w:color="auto"/>
        <w:left w:val="none" w:sz="0" w:space="0" w:color="auto"/>
        <w:bottom w:val="none" w:sz="0" w:space="0" w:color="auto"/>
        <w:right w:val="none" w:sz="0" w:space="0" w:color="auto"/>
      </w:divBdr>
      <w:divsChild>
        <w:div w:id="1533491675">
          <w:marLeft w:val="0"/>
          <w:marRight w:val="0"/>
          <w:marTop w:val="0"/>
          <w:marBottom w:val="0"/>
          <w:divBdr>
            <w:top w:val="none" w:sz="0" w:space="0" w:color="auto"/>
            <w:left w:val="none" w:sz="0" w:space="0" w:color="auto"/>
            <w:bottom w:val="none" w:sz="0" w:space="0" w:color="auto"/>
            <w:right w:val="none" w:sz="0" w:space="0" w:color="auto"/>
          </w:divBdr>
        </w:div>
      </w:divsChild>
    </w:div>
    <w:div w:id="828909206">
      <w:bodyDiv w:val="1"/>
      <w:marLeft w:val="0"/>
      <w:marRight w:val="0"/>
      <w:marTop w:val="0"/>
      <w:marBottom w:val="0"/>
      <w:divBdr>
        <w:top w:val="none" w:sz="0" w:space="0" w:color="auto"/>
        <w:left w:val="none" w:sz="0" w:space="0" w:color="auto"/>
        <w:bottom w:val="none" w:sz="0" w:space="0" w:color="auto"/>
        <w:right w:val="none" w:sz="0" w:space="0" w:color="auto"/>
      </w:divBdr>
    </w:div>
    <w:div w:id="834078437">
      <w:bodyDiv w:val="1"/>
      <w:marLeft w:val="0"/>
      <w:marRight w:val="0"/>
      <w:marTop w:val="0"/>
      <w:marBottom w:val="0"/>
      <w:divBdr>
        <w:top w:val="none" w:sz="0" w:space="0" w:color="auto"/>
        <w:left w:val="none" w:sz="0" w:space="0" w:color="auto"/>
        <w:bottom w:val="none" w:sz="0" w:space="0" w:color="auto"/>
        <w:right w:val="none" w:sz="0" w:space="0" w:color="auto"/>
      </w:divBdr>
      <w:divsChild>
        <w:div w:id="1169758064">
          <w:marLeft w:val="0"/>
          <w:marRight w:val="0"/>
          <w:marTop w:val="0"/>
          <w:marBottom w:val="0"/>
          <w:divBdr>
            <w:top w:val="none" w:sz="0" w:space="0" w:color="auto"/>
            <w:left w:val="none" w:sz="0" w:space="0" w:color="auto"/>
            <w:bottom w:val="none" w:sz="0" w:space="0" w:color="auto"/>
            <w:right w:val="none" w:sz="0" w:space="0" w:color="auto"/>
          </w:divBdr>
        </w:div>
      </w:divsChild>
    </w:div>
    <w:div w:id="837156994">
      <w:bodyDiv w:val="1"/>
      <w:marLeft w:val="0"/>
      <w:marRight w:val="0"/>
      <w:marTop w:val="0"/>
      <w:marBottom w:val="0"/>
      <w:divBdr>
        <w:top w:val="none" w:sz="0" w:space="0" w:color="auto"/>
        <w:left w:val="none" w:sz="0" w:space="0" w:color="auto"/>
        <w:bottom w:val="none" w:sz="0" w:space="0" w:color="auto"/>
        <w:right w:val="none" w:sz="0" w:space="0" w:color="auto"/>
      </w:divBdr>
    </w:div>
    <w:div w:id="926495187">
      <w:bodyDiv w:val="1"/>
      <w:marLeft w:val="0"/>
      <w:marRight w:val="0"/>
      <w:marTop w:val="0"/>
      <w:marBottom w:val="0"/>
      <w:divBdr>
        <w:top w:val="none" w:sz="0" w:space="0" w:color="auto"/>
        <w:left w:val="none" w:sz="0" w:space="0" w:color="auto"/>
        <w:bottom w:val="none" w:sz="0" w:space="0" w:color="auto"/>
        <w:right w:val="none" w:sz="0" w:space="0" w:color="auto"/>
      </w:divBdr>
      <w:divsChild>
        <w:div w:id="1430420440">
          <w:marLeft w:val="0"/>
          <w:marRight w:val="0"/>
          <w:marTop w:val="0"/>
          <w:marBottom w:val="0"/>
          <w:divBdr>
            <w:top w:val="none" w:sz="0" w:space="0" w:color="auto"/>
            <w:left w:val="none" w:sz="0" w:space="0" w:color="auto"/>
            <w:bottom w:val="none" w:sz="0" w:space="0" w:color="auto"/>
            <w:right w:val="none" w:sz="0" w:space="0" w:color="auto"/>
          </w:divBdr>
        </w:div>
      </w:divsChild>
    </w:div>
    <w:div w:id="966280996">
      <w:bodyDiv w:val="1"/>
      <w:marLeft w:val="0"/>
      <w:marRight w:val="0"/>
      <w:marTop w:val="0"/>
      <w:marBottom w:val="0"/>
      <w:divBdr>
        <w:top w:val="none" w:sz="0" w:space="0" w:color="auto"/>
        <w:left w:val="none" w:sz="0" w:space="0" w:color="auto"/>
        <w:bottom w:val="none" w:sz="0" w:space="0" w:color="auto"/>
        <w:right w:val="none" w:sz="0" w:space="0" w:color="auto"/>
      </w:divBdr>
    </w:div>
    <w:div w:id="998925921">
      <w:bodyDiv w:val="1"/>
      <w:marLeft w:val="0"/>
      <w:marRight w:val="0"/>
      <w:marTop w:val="0"/>
      <w:marBottom w:val="0"/>
      <w:divBdr>
        <w:top w:val="none" w:sz="0" w:space="0" w:color="auto"/>
        <w:left w:val="none" w:sz="0" w:space="0" w:color="auto"/>
        <w:bottom w:val="none" w:sz="0" w:space="0" w:color="auto"/>
        <w:right w:val="none" w:sz="0" w:space="0" w:color="auto"/>
      </w:divBdr>
    </w:div>
    <w:div w:id="1055933385">
      <w:bodyDiv w:val="1"/>
      <w:marLeft w:val="0"/>
      <w:marRight w:val="0"/>
      <w:marTop w:val="0"/>
      <w:marBottom w:val="0"/>
      <w:divBdr>
        <w:top w:val="none" w:sz="0" w:space="0" w:color="auto"/>
        <w:left w:val="none" w:sz="0" w:space="0" w:color="auto"/>
        <w:bottom w:val="none" w:sz="0" w:space="0" w:color="auto"/>
        <w:right w:val="none" w:sz="0" w:space="0" w:color="auto"/>
      </w:divBdr>
      <w:divsChild>
        <w:div w:id="934703914">
          <w:marLeft w:val="0"/>
          <w:marRight w:val="0"/>
          <w:marTop w:val="0"/>
          <w:marBottom w:val="0"/>
          <w:divBdr>
            <w:top w:val="none" w:sz="0" w:space="0" w:color="auto"/>
            <w:left w:val="none" w:sz="0" w:space="0" w:color="auto"/>
            <w:bottom w:val="none" w:sz="0" w:space="0" w:color="auto"/>
            <w:right w:val="none" w:sz="0" w:space="0" w:color="auto"/>
          </w:divBdr>
        </w:div>
      </w:divsChild>
    </w:div>
    <w:div w:id="1095908194">
      <w:bodyDiv w:val="1"/>
      <w:marLeft w:val="0"/>
      <w:marRight w:val="0"/>
      <w:marTop w:val="0"/>
      <w:marBottom w:val="0"/>
      <w:divBdr>
        <w:top w:val="none" w:sz="0" w:space="0" w:color="auto"/>
        <w:left w:val="none" w:sz="0" w:space="0" w:color="auto"/>
        <w:bottom w:val="none" w:sz="0" w:space="0" w:color="auto"/>
        <w:right w:val="none" w:sz="0" w:space="0" w:color="auto"/>
      </w:divBdr>
    </w:div>
    <w:div w:id="1119687526">
      <w:bodyDiv w:val="1"/>
      <w:marLeft w:val="0"/>
      <w:marRight w:val="0"/>
      <w:marTop w:val="0"/>
      <w:marBottom w:val="0"/>
      <w:divBdr>
        <w:top w:val="none" w:sz="0" w:space="0" w:color="auto"/>
        <w:left w:val="none" w:sz="0" w:space="0" w:color="auto"/>
        <w:bottom w:val="none" w:sz="0" w:space="0" w:color="auto"/>
        <w:right w:val="none" w:sz="0" w:space="0" w:color="auto"/>
      </w:divBdr>
      <w:divsChild>
        <w:div w:id="1235554086">
          <w:marLeft w:val="0"/>
          <w:marRight w:val="0"/>
          <w:marTop w:val="0"/>
          <w:marBottom w:val="0"/>
          <w:divBdr>
            <w:top w:val="none" w:sz="0" w:space="0" w:color="auto"/>
            <w:left w:val="none" w:sz="0" w:space="0" w:color="auto"/>
            <w:bottom w:val="none" w:sz="0" w:space="0" w:color="auto"/>
            <w:right w:val="none" w:sz="0" w:space="0" w:color="auto"/>
          </w:divBdr>
        </w:div>
      </w:divsChild>
    </w:div>
    <w:div w:id="1155293538">
      <w:bodyDiv w:val="1"/>
      <w:marLeft w:val="0"/>
      <w:marRight w:val="0"/>
      <w:marTop w:val="0"/>
      <w:marBottom w:val="0"/>
      <w:divBdr>
        <w:top w:val="none" w:sz="0" w:space="0" w:color="auto"/>
        <w:left w:val="none" w:sz="0" w:space="0" w:color="auto"/>
        <w:bottom w:val="none" w:sz="0" w:space="0" w:color="auto"/>
        <w:right w:val="none" w:sz="0" w:space="0" w:color="auto"/>
      </w:divBdr>
      <w:divsChild>
        <w:div w:id="603463377">
          <w:marLeft w:val="0"/>
          <w:marRight w:val="0"/>
          <w:marTop w:val="0"/>
          <w:marBottom w:val="0"/>
          <w:divBdr>
            <w:top w:val="none" w:sz="0" w:space="0" w:color="auto"/>
            <w:left w:val="none" w:sz="0" w:space="0" w:color="auto"/>
            <w:bottom w:val="none" w:sz="0" w:space="0" w:color="auto"/>
            <w:right w:val="none" w:sz="0" w:space="0" w:color="auto"/>
          </w:divBdr>
        </w:div>
      </w:divsChild>
    </w:div>
    <w:div w:id="1220481505">
      <w:bodyDiv w:val="1"/>
      <w:marLeft w:val="0"/>
      <w:marRight w:val="0"/>
      <w:marTop w:val="0"/>
      <w:marBottom w:val="0"/>
      <w:divBdr>
        <w:top w:val="none" w:sz="0" w:space="0" w:color="auto"/>
        <w:left w:val="none" w:sz="0" w:space="0" w:color="auto"/>
        <w:bottom w:val="none" w:sz="0" w:space="0" w:color="auto"/>
        <w:right w:val="none" w:sz="0" w:space="0" w:color="auto"/>
      </w:divBdr>
      <w:divsChild>
        <w:div w:id="2022662676">
          <w:marLeft w:val="0"/>
          <w:marRight w:val="0"/>
          <w:marTop w:val="0"/>
          <w:marBottom w:val="0"/>
          <w:divBdr>
            <w:top w:val="none" w:sz="0" w:space="0" w:color="auto"/>
            <w:left w:val="none" w:sz="0" w:space="0" w:color="auto"/>
            <w:bottom w:val="none" w:sz="0" w:space="0" w:color="auto"/>
            <w:right w:val="none" w:sz="0" w:space="0" w:color="auto"/>
          </w:divBdr>
        </w:div>
      </w:divsChild>
    </w:div>
    <w:div w:id="1247569777">
      <w:bodyDiv w:val="1"/>
      <w:marLeft w:val="0"/>
      <w:marRight w:val="0"/>
      <w:marTop w:val="0"/>
      <w:marBottom w:val="0"/>
      <w:divBdr>
        <w:top w:val="none" w:sz="0" w:space="0" w:color="auto"/>
        <w:left w:val="none" w:sz="0" w:space="0" w:color="auto"/>
        <w:bottom w:val="none" w:sz="0" w:space="0" w:color="auto"/>
        <w:right w:val="none" w:sz="0" w:space="0" w:color="auto"/>
      </w:divBdr>
      <w:divsChild>
        <w:div w:id="152376673">
          <w:marLeft w:val="0"/>
          <w:marRight w:val="0"/>
          <w:marTop w:val="0"/>
          <w:marBottom w:val="0"/>
          <w:divBdr>
            <w:top w:val="none" w:sz="0" w:space="0" w:color="auto"/>
            <w:left w:val="none" w:sz="0" w:space="0" w:color="auto"/>
            <w:bottom w:val="none" w:sz="0" w:space="0" w:color="auto"/>
            <w:right w:val="none" w:sz="0" w:space="0" w:color="auto"/>
          </w:divBdr>
        </w:div>
      </w:divsChild>
    </w:div>
    <w:div w:id="1260748428">
      <w:bodyDiv w:val="1"/>
      <w:marLeft w:val="0"/>
      <w:marRight w:val="0"/>
      <w:marTop w:val="0"/>
      <w:marBottom w:val="0"/>
      <w:divBdr>
        <w:top w:val="none" w:sz="0" w:space="0" w:color="auto"/>
        <w:left w:val="none" w:sz="0" w:space="0" w:color="auto"/>
        <w:bottom w:val="none" w:sz="0" w:space="0" w:color="auto"/>
        <w:right w:val="none" w:sz="0" w:space="0" w:color="auto"/>
      </w:divBdr>
    </w:div>
    <w:div w:id="1265042648">
      <w:bodyDiv w:val="1"/>
      <w:marLeft w:val="0"/>
      <w:marRight w:val="0"/>
      <w:marTop w:val="0"/>
      <w:marBottom w:val="0"/>
      <w:divBdr>
        <w:top w:val="none" w:sz="0" w:space="0" w:color="auto"/>
        <w:left w:val="none" w:sz="0" w:space="0" w:color="auto"/>
        <w:bottom w:val="none" w:sz="0" w:space="0" w:color="auto"/>
        <w:right w:val="none" w:sz="0" w:space="0" w:color="auto"/>
      </w:divBdr>
      <w:divsChild>
        <w:div w:id="1996882242">
          <w:marLeft w:val="0"/>
          <w:marRight w:val="0"/>
          <w:marTop w:val="0"/>
          <w:marBottom w:val="0"/>
          <w:divBdr>
            <w:top w:val="none" w:sz="0" w:space="0" w:color="auto"/>
            <w:left w:val="none" w:sz="0" w:space="0" w:color="auto"/>
            <w:bottom w:val="none" w:sz="0" w:space="0" w:color="auto"/>
            <w:right w:val="none" w:sz="0" w:space="0" w:color="auto"/>
          </w:divBdr>
        </w:div>
      </w:divsChild>
    </w:div>
    <w:div w:id="1296329788">
      <w:bodyDiv w:val="1"/>
      <w:marLeft w:val="0"/>
      <w:marRight w:val="0"/>
      <w:marTop w:val="0"/>
      <w:marBottom w:val="0"/>
      <w:divBdr>
        <w:top w:val="none" w:sz="0" w:space="0" w:color="auto"/>
        <w:left w:val="none" w:sz="0" w:space="0" w:color="auto"/>
        <w:bottom w:val="none" w:sz="0" w:space="0" w:color="auto"/>
        <w:right w:val="none" w:sz="0" w:space="0" w:color="auto"/>
      </w:divBdr>
      <w:divsChild>
        <w:div w:id="989751792">
          <w:marLeft w:val="0"/>
          <w:marRight w:val="0"/>
          <w:marTop w:val="0"/>
          <w:marBottom w:val="0"/>
          <w:divBdr>
            <w:top w:val="none" w:sz="0" w:space="0" w:color="auto"/>
            <w:left w:val="none" w:sz="0" w:space="0" w:color="auto"/>
            <w:bottom w:val="none" w:sz="0" w:space="0" w:color="auto"/>
            <w:right w:val="none" w:sz="0" w:space="0" w:color="auto"/>
          </w:divBdr>
        </w:div>
      </w:divsChild>
    </w:div>
    <w:div w:id="1344211709">
      <w:bodyDiv w:val="1"/>
      <w:marLeft w:val="0"/>
      <w:marRight w:val="0"/>
      <w:marTop w:val="0"/>
      <w:marBottom w:val="0"/>
      <w:divBdr>
        <w:top w:val="none" w:sz="0" w:space="0" w:color="auto"/>
        <w:left w:val="none" w:sz="0" w:space="0" w:color="auto"/>
        <w:bottom w:val="none" w:sz="0" w:space="0" w:color="auto"/>
        <w:right w:val="none" w:sz="0" w:space="0" w:color="auto"/>
      </w:divBdr>
    </w:div>
    <w:div w:id="1344631998">
      <w:bodyDiv w:val="1"/>
      <w:marLeft w:val="0"/>
      <w:marRight w:val="0"/>
      <w:marTop w:val="0"/>
      <w:marBottom w:val="0"/>
      <w:divBdr>
        <w:top w:val="none" w:sz="0" w:space="0" w:color="auto"/>
        <w:left w:val="none" w:sz="0" w:space="0" w:color="auto"/>
        <w:bottom w:val="none" w:sz="0" w:space="0" w:color="auto"/>
        <w:right w:val="none" w:sz="0" w:space="0" w:color="auto"/>
      </w:divBdr>
      <w:divsChild>
        <w:div w:id="1747678865">
          <w:marLeft w:val="0"/>
          <w:marRight w:val="0"/>
          <w:marTop w:val="0"/>
          <w:marBottom w:val="0"/>
          <w:divBdr>
            <w:top w:val="none" w:sz="0" w:space="0" w:color="auto"/>
            <w:left w:val="none" w:sz="0" w:space="0" w:color="auto"/>
            <w:bottom w:val="none" w:sz="0" w:space="0" w:color="auto"/>
            <w:right w:val="none" w:sz="0" w:space="0" w:color="auto"/>
          </w:divBdr>
        </w:div>
      </w:divsChild>
    </w:div>
    <w:div w:id="1362626238">
      <w:bodyDiv w:val="1"/>
      <w:marLeft w:val="0"/>
      <w:marRight w:val="0"/>
      <w:marTop w:val="0"/>
      <w:marBottom w:val="0"/>
      <w:divBdr>
        <w:top w:val="none" w:sz="0" w:space="0" w:color="auto"/>
        <w:left w:val="none" w:sz="0" w:space="0" w:color="auto"/>
        <w:bottom w:val="none" w:sz="0" w:space="0" w:color="auto"/>
        <w:right w:val="none" w:sz="0" w:space="0" w:color="auto"/>
      </w:divBdr>
      <w:divsChild>
        <w:div w:id="14356790">
          <w:marLeft w:val="0"/>
          <w:marRight w:val="0"/>
          <w:marTop w:val="0"/>
          <w:marBottom w:val="0"/>
          <w:divBdr>
            <w:top w:val="none" w:sz="0" w:space="0" w:color="auto"/>
            <w:left w:val="none" w:sz="0" w:space="0" w:color="auto"/>
            <w:bottom w:val="none" w:sz="0" w:space="0" w:color="auto"/>
            <w:right w:val="none" w:sz="0" w:space="0" w:color="auto"/>
          </w:divBdr>
        </w:div>
      </w:divsChild>
    </w:div>
    <w:div w:id="1364482392">
      <w:bodyDiv w:val="1"/>
      <w:marLeft w:val="0"/>
      <w:marRight w:val="0"/>
      <w:marTop w:val="0"/>
      <w:marBottom w:val="0"/>
      <w:divBdr>
        <w:top w:val="none" w:sz="0" w:space="0" w:color="auto"/>
        <w:left w:val="none" w:sz="0" w:space="0" w:color="auto"/>
        <w:bottom w:val="none" w:sz="0" w:space="0" w:color="auto"/>
        <w:right w:val="none" w:sz="0" w:space="0" w:color="auto"/>
      </w:divBdr>
    </w:div>
    <w:div w:id="1370646410">
      <w:bodyDiv w:val="1"/>
      <w:marLeft w:val="0"/>
      <w:marRight w:val="0"/>
      <w:marTop w:val="0"/>
      <w:marBottom w:val="0"/>
      <w:divBdr>
        <w:top w:val="none" w:sz="0" w:space="0" w:color="auto"/>
        <w:left w:val="none" w:sz="0" w:space="0" w:color="auto"/>
        <w:bottom w:val="none" w:sz="0" w:space="0" w:color="auto"/>
        <w:right w:val="none" w:sz="0" w:space="0" w:color="auto"/>
      </w:divBdr>
      <w:divsChild>
        <w:div w:id="1304770085">
          <w:marLeft w:val="0"/>
          <w:marRight w:val="0"/>
          <w:marTop w:val="0"/>
          <w:marBottom w:val="0"/>
          <w:divBdr>
            <w:top w:val="none" w:sz="0" w:space="0" w:color="auto"/>
            <w:left w:val="none" w:sz="0" w:space="0" w:color="auto"/>
            <w:bottom w:val="none" w:sz="0" w:space="0" w:color="auto"/>
            <w:right w:val="none" w:sz="0" w:space="0" w:color="auto"/>
          </w:divBdr>
        </w:div>
      </w:divsChild>
    </w:div>
    <w:div w:id="1373387253">
      <w:bodyDiv w:val="1"/>
      <w:marLeft w:val="0"/>
      <w:marRight w:val="0"/>
      <w:marTop w:val="0"/>
      <w:marBottom w:val="0"/>
      <w:divBdr>
        <w:top w:val="none" w:sz="0" w:space="0" w:color="auto"/>
        <w:left w:val="none" w:sz="0" w:space="0" w:color="auto"/>
        <w:bottom w:val="none" w:sz="0" w:space="0" w:color="auto"/>
        <w:right w:val="none" w:sz="0" w:space="0" w:color="auto"/>
      </w:divBdr>
      <w:divsChild>
        <w:div w:id="788940307">
          <w:marLeft w:val="547"/>
          <w:marRight w:val="0"/>
          <w:marTop w:val="0"/>
          <w:marBottom w:val="0"/>
          <w:divBdr>
            <w:top w:val="none" w:sz="0" w:space="0" w:color="auto"/>
            <w:left w:val="none" w:sz="0" w:space="0" w:color="auto"/>
            <w:bottom w:val="none" w:sz="0" w:space="0" w:color="auto"/>
            <w:right w:val="none" w:sz="0" w:space="0" w:color="auto"/>
          </w:divBdr>
        </w:div>
      </w:divsChild>
    </w:div>
    <w:div w:id="1388992002">
      <w:bodyDiv w:val="1"/>
      <w:marLeft w:val="0"/>
      <w:marRight w:val="0"/>
      <w:marTop w:val="0"/>
      <w:marBottom w:val="0"/>
      <w:divBdr>
        <w:top w:val="none" w:sz="0" w:space="0" w:color="auto"/>
        <w:left w:val="none" w:sz="0" w:space="0" w:color="auto"/>
        <w:bottom w:val="none" w:sz="0" w:space="0" w:color="auto"/>
        <w:right w:val="none" w:sz="0" w:space="0" w:color="auto"/>
      </w:divBdr>
      <w:divsChild>
        <w:div w:id="1655452654">
          <w:marLeft w:val="446"/>
          <w:marRight w:val="0"/>
          <w:marTop w:val="0"/>
          <w:marBottom w:val="0"/>
          <w:divBdr>
            <w:top w:val="none" w:sz="0" w:space="0" w:color="auto"/>
            <w:left w:val="none" w:sz="0" w:space="0" w:color="auto"/>
            <w:bottom w:val="none" w:sz="0" w:space="0" w:color="auto"/>
            <w:right w:val="none" w:sz="0" w:space="0" w:color="auto"/>
          </w:divBdr>
        </w:div>
      </w:divsChild>
    </w:div>
    <w:div w:id="1395354488">
      <w:bodyDiv w:val="1"/>
      <w:marLeft w:val="0"/>
      <w:marRight w:val="0"/>
      <w:marTop w:val="0"/>
      <w:marBottom w:val="0"/>
      <w:divBdr>
        <w:top w:val="none" w:sz="0" w:space="0" w:color="auto"/>
        <w:left w:val="none" w:sz="0" w:space="0" w:color="auto"/>
        <w:bottom w:val="none" w:sz="0" w:space="0" w:color="auto"/>
        <w:right w:val="none" w:sz="0" w:space="0" w:color="auto"/>
      </w:divBdr>
      <w:divsChild>
        <w:div w:id="2017809443">
          <w:marLeft w:val="0"/>
          <w:marRight w:val="0"/>
          <w:marTop w:val="0"/>
          <w:marBottom w:val="0"/>
          <w:divBdr>
            <w:top w:val="none" w:sz="0" w:space="0" w:color="auto"/>
            <w:left w:val="none" w:sz="0" w:space="0" w:color="auto"/>
            <w:bottom w:val="none" w:sz="0" w:space="0" w:color="auto"/>
            <w:right w:val="none" w:sz="0" w:space="0" w:color="auto"/>
          </w:divBdr>
        </w:div>
      </w:divsChild>
    </w:div>
    <w:div w:id="1468083457">
      <w:bodyDiv w:val="1"/>
      <w:marLeft w:val="0"/>
      <w:marRight w:val="0"/>
      <w:marTop w:val="0"/>
      <w:marBottom w:val="0"/>
      <w:divBdr>
        <w:top w:val="none" w:sz="0" w:space="0" w:color="auto"/>
        <w:left w:val="none" w:sz="0" w:space="0" w:color="auto"/>
        <w:bottom w:val="none" w:sz="0" w:space="0" w:color="auto"/>
        <w:right w:val="none" w:sz="0" w:space="0" w:color="auto"/>
      </w:divBdr>
      <w:divsChild>
        <w:div w:id="1296519186">
          <w:marLeft w:val="0"/>
          <w:marRight w:val="0"/>
          <w:marTop w:val="0"/>
          <w:marBottom w:val="0"/>
          <w:divBdr>
            <w:top w:val="none" w:sz="0" w:space="0" w:color="auto"/>
            <w:left w:val="none" w:sz="0" w:space="0" w:color="auto"/>
            <w:bottom w:val="none" w:sz="0" w:space="0" w:color="auto"/>
            <w:right w:val="none" w:sz="0" w:space="0" w:color="auto"/>
          </w:divBdr>
        </w:div>
      </w:divsChild>
    </w:div>
    <w:div w:id="1549608225">
      <w:bodyDiv w:val="1"/>
      <w:marLeft w:val="0"/>
      <w:marRight w:val="0"/>
      <w:marTop w:val="0"/>
      <w:marBottom w:val="0"/>
      <w:divBdr>
        <w:top w:val="none" w:sz="0" w:space="0" w:color="auto"/>
        <w:left w:val="none" w:sz="0" w:space="0" w:color="auto"/>
        <w:bottom w:val="none" w:sz="0" w:space="0" w:color="auto"/>
        <w:right w:val="none" w:sz="0" w:space="0" w:color="auto"/>
      </w:divBdr>
      <w:divsChild>
        <w:div w:id="836461424">
          <w:marLeft w:val="0"/>
          <w:marRight w:val="0"/>
          <w:marTop w:val="0"/>
          <w:marBottom w:val="0"/>
          <w:divBdr>
            <w:top w:val="none" w:sz="0" w:space="0" w:color="auto"/>
            <w:left w:val="none" w:sz="0" w:space="0" w:color="auto"/>
            <w:bottom w:val="none" w:sz="0" w:space="0" w:color="auto"/>
            <w:right w:val="none" w:sz="0" w:space="0" w:color="auto"/>
          </w:divBdr>
        </w:div>
      </w:divsChild>
    </w:div>
    <w:div w:id="1656953684">
      <w:bodyDiv w:val="1"/>
      <w:marLeft w:val="0"/>
      <w:marRight w:val="0"/>
      <w:marTop w:val="0"/>
      <w:marBottom w:val="0"/>
      <w:divBdr>
        <w:top w:val="none" w:sz="0" w:space="0" w:color="auto"/>
        <w:left w:val="none" w:sz="0" w:space="0" w:color="auto"/>
        <w:bottom w:val="none" w:sz="0" w:space="0" w:color="auto"/>
        <w:right w:val="none" w:sz="0" w:space="0" w:color="auto"/>
      </w:divBdr>
    </w:div>
    <w:div w:id="1702510375">
      <w:bodyDiv w:val="1"/>
      <w:marLeft w:val="0"/>
      <w:marRight w:val="0"/>
      <w:marTop w:val="0"/>
      <w:marBottom w:val="0"/>
      <w:divBdr>
        <w:top w:val="none" w:sz="0" w:space="0" w:color="auto"/>
        <w:left w:val="none" w:sz="0" w:space="0" w:color="auto"/>
        <w:bottom w:val="none" w:sz="0" w:space="0" w:color="auto"/>
        <w:right w:val="none" w:sz="0" w:space="0" w:color="auto"/>
      </w:divBdr>
      <w:divsChild>
        <w:div w:id="1595436159">
          <w:marLeft w:val="0"/>
          <w:marRight w:val="0"/>
          <w:marTop w:val="0"/>
          <w:marBottom w:val="0"/>
          <w:divBdr>
            <w:top w:val="none" w:sz="0" w:space="0" w:color="auto"/>
            <w:left w:val="none" w:sz="0" w:space="0" w:color="auto"/>
            <w:bottom w:val="none" w:sz="0" w:space="0" w:color="auto"/>
            <w:right w:val="none" w:sz="0" w:space="0" w:color="auto"/>
          </w:divBdr>
        </w:div>
      </w:divsChild>
    </w:div>
    <w:div w:id="1703900511">
      <w:bodyDiv w:val="1"/>
      <w:marLeft w:val="0"/>
      <w:marRight w:val="0"/>
      <w:marTop w:val="0"/>
      <w:marBottom w:val="0"/>
      <w:divBdr>
        <w:top w:val="none" w:sz="0" w:space="0" w:color="auto"/>
        <w:left w:val="none" w:sz="0" w:space="0" w:color="auto"/>
        <w:bottom w:val="none" w:sz="0" w:space="0" w:color="auto"/>
        <w:right w:val="none" w:sz="0" w:space="0" w:color="auto"/>
      </w:divBdr>
    </w:div>
    <w:div w:id="1708413298">
      <w:bodyDiv w:val="1"/>
      <w:marLeft w:val="0"/>
      <w:marRight w:val="0"/>
      <w:marTop w:val="0"/>
      <w:marBottom w:val="0"/>
      <w:divBdr>
        <w:top w:val="none" w:sz="0" w:space="0" w:color="auto"/>
        <w:left w:val="none" w:sz="0" w:space="0" w:color="auto"/>
        <w:bottom w:val="none" w:sz="0" w:space="0" w:color="auto"/>
        <w:right w:val="none" w:sz="0" w:space="0" w:color="auto"/>
      </w:divBdr>
      <w:divsChild>
        <w:div w:id="2141412885">
          <w:marLeft w:val="0"/>
          <w:marRight w:val="0"/>
          <w:marTop w:val="0"/>
          <w:marBottom w:val="0"/>
          <w:divBdr>
            <w:top w:val="none" w:sz="0" w:space="0" w:color="auto"/>
            <w:left w:val="none" w:sz="0" w:space="0" w:color="auto"/>
            <w:bottom w:val="none" w:sz="0" w:space="0" w:color="auto"/>
            <w:right w:val="none" w:sz="0" w:space="0" w:color="auto"/>
          </w:divBdr>
        </w:div>
      </w:divsChild>
    </w:div>
    <w:div w:id="1741753692">
      <w:bodyDiv w:val="1"/>
      <w:marLeft w:val="0"/>
      <w:marRight w:val="0"/>
      <w:marTop w:val="0"/>
      <w:marBottom w:val="0"/>
      <w:divBdr>
        <w:top w:val="none" w:sz="0" w:space="0" w:color="auto"/>
        <w:left w:val="none" w:sz="0" w:space="0" w:color="auto"/>
        <w:bottom w:val="none" w:sz="0" w:space="0" w:color="auto"/>
        <w:right w:val="none" w:sz="0" w:space="0" w:color="auto"/>
      </w:divBdr>
      <w:divsChild>
        <w:div w:id="892693871">
          <w:marLeft w:val="0"/>
          <w:marRight w:val="0"/>
          <w:marTop w:val="0"/>
          <w:marBottom w:val="0"/>
          <w:divBdr>
            <w:top w:val="none" w:sz="0" w:space="0" w:color="auto"/>
            <w:left w:val="none" w:sz="0" w:space="0" w:color="auto"/>
            <w:bottom w:val="none" w:sz="0" w:space="0" w:color="auto"/>
            <w:right w:val="none" w:sz="0" w:space="0" w:color="auto"/>
          </w:divBdr>
        </w:div>
      </w:divsChild>
    </w:div>
    <w:div w:id="1745686454">
      <w:bodyDiv w:val="1"/>
      <w:marLeft w:val="0"/>
      <w:marRight w:val="0"/>
      <w:marTop w:val="0"/>
      <w:marBottom w:val="0"/>
      <w:divBdr>
        <w:top w:val="none" w:sz="0" w:space="0" w:color="auto"/>
        <w:left w:val="none" w:sz="0" w:space="0" w:color="auto"/>
        <w:bottom w:val="none" w:sz="0" w:space="0" w:color="auto"/>
        <w:right w:val="none" w:sz="0" w:space="0" w:color="auto"/>
      </w:divBdr>
      <w:divsChild>
        <w:div w:id="364449442">
          <w:marLeft w:val="0"/>
          <w:marRight w:val="0"/>
          <w:marTop w:val="0"/>
          <w:marBottom w:val="0"/>
          <w:divBdr>
            <w:top w:val="none" w:sz="0" w:space="0" w:color="auto"/>
            <w:left w:val="none" w:sz="0" w:space="0" w:color="auto"/>
            <w:bottom w:val="none" w:sz="0" w:space="0" w:color="auto"/>
            <w:right w:val="none" w:sz="0" w:space="0" w:color="auto"/>
          </w:divBdr>
        </w:div>
      </w:divsChild>
    </w:div>
    <w:div w:id="1749425096">
      <w:bodyDiv w:val="1"/>
      <w:marLeft w:val="0"/>
      <w:marRight w:val="0"/>
      <w:marTop w:val="0"/>
      <w:marBottom w:val="0"/>
      <w:divBdr>
        <w:top w:val="none" w:sz="0" w:space="0" w:color="auto"/>
        <w:left w:val="none" w:sz="0" w:space="0" w:color="auto"/>
        <w:bottom w:val="none" w:sz="0" w:space="0" w:color="auto"/>
        <w:right w:val="none" w:sz="0" w:space="0" w:color="auto"/>
      </w:divBdr>
      <w:divsChild>
        <w:div w:id="2026252213">
          <w:marLeft w:val="0"/>
          <w:marRight w:val="0"/>
          <w:marTop w:val="0"/>
          <w:marBottom w:val="0"/>
          <w:divBdr>
            <w:top w:val="none" w:sz="0" w:space="0" w:color="auto"/>
            <w:left w:val="none" w:sz="0" w:space="0" w:color="auto"/>
            <w:bottom w:val="none" w:sz="0" w:space="0" w:color="auto"/>
            <w:right w:val="none" w:sz="0" w:space="0" w:color="auto"/>
          </w:divBdr>
        </w:div>
      </w:divsChild>
    </w:div>
    <w:div w:id="1760059862">
      <w:bodyDiv w:val="1"/>
      <w:marLeft w:val="0"/>
      <w:marRight w:val="0"/>
      <w:marTop w:val="0"/>
      <w:marBottom w:val="0"/>
      <w:divBdr>
        <w:top w:val="none" w:sz="0" w:space="0" w:color="auto"/>
        <w:left w:val="none" w:sz="0" w:space="0" w:color="auto"/>
        <w:bottom w:val="none" w:sz="0" w:space="0" w:color="auto"/>
        <w:right w:val="none" w:sz="0" w:space="0" w:color="auto"/>
      </w:divBdr>
      <w:divsChild>
        <w:div w:id="2079208441">
          <w:marLeft w:val="0"/>
          <w:marRight w:val="0"/>
          <w:marTop w:val="0"/>
          <w:marBottom w:val="0"/>
          <w:divBdr>
            <w:top w:val="none" w:sz="0" w:space="0" w:color="auto"/>
            <w:left w:val="none" w:sz="0" w:space="0" w:color="auto"/>
            <w:bottom w:val="none" w:sz="0" w:space="0" w:color="auto"/>
            <w:right w:val="none" w:sz="0" w:space="0" w:color="auto"/>
          </w:divBdr>
        </w:div>
      </w:divsChild>
    </w:div>
    <w:div w:id="1769963085">
      <w:bodyDiv w:val="1"/>
      <w:marLeft w:val="0"/>
      <w:marRight w:val="0"/>
      <w:marTop w:val="0"/>
      <w:marBottom w:val="0"/>
      <w:divBdr>
        <w:top w:val="none" w:sz="0" w:space="0" w:color="auto"/>
        <w:left w:val="none" w:sz="0" w:space="0" w:color="auto"/>
        <w:bottom w:val="none" w:sz="0" w:space="0" w:color="auto"/>
        <w:right w:val="none" w:sz="0" w:space="0" w:color="auto"/>
      </w:divBdr>
      <w:divsChild>
        <w:div w:id="1805779484">
          <w:marLeft w:val="446"/>
          <w:marRight w:val="0"/>
          <w:marTop w:val="0"/>
          <w:marBottom w:val="0"/>
          <w:divBdr>
            <w:top w:val="none" w:sz="0" w:space="0" w:color="auto"/>
            <w:left w:val="none" w:sz="0" w:space="0" w:color="auto"/>
            <w:bottom w:val="none" w:sz="0" w:space="0" w:color="auto"/>
            <w:right w:val="none" w:sz="0" w:space="0" w:color="auto"/>
          </w:divBdr>
        </w:div>
      </w:divsChild>
    </w:div>
    <w:div w:id="1787189976">
      <w:bodyDiv w:val="1"/>
      <w:marLeft w:val="0"/>
      <w:marRight w:val="0"/>
      <w:marTop w:val="0"/>
      <w:marBottom w:val="0"/>
      <w:divBdr>
        <w:top w:val="none" w:sz="0" w:space="0" w:color="auto"/>
        <w:left w:val="none" w:sz="0" w:space="0" w:color="auto"/>
        <w:bottom w:val="none" w:sz="0" w:space="0" w:color="auto"/>
        <w:right w:val="none" w:sz="0" w:space="0" w:color="auto"/>
      </w:divBdr>
    </w:div>
    <w:div w:id="1796212472">
      <w:bodyDiv w:val="1"/>
      <w:marLeft w:val="0"/>
      <w:marRight w:val="0"/>
      <w:marTop w:val="0"/>
      <w:marBottom w:val="0"/>
      <w:divBdr>
        <w:top w:val="none" w:sz="0" w:space="0" w:color="auto"/>
        <w:left w:val="none" w:sz="0" w:space="0" w:color="auto"/>
        <w:bottom w:val="none" w:sz="0" w:space="0" w:color="auto"/>
        <w:right w:val="none" w:sz="0" w:space="0" w:color="auto"/>
      </w:divBdr>
      <w:divsChild>
        <w:div w:id="991637143">
          <w:marLeft w:val="0"/>
          <w:marRight w:val="0"/>
          <w:marTop w:val="0"/>
          <w:marBottom w:val="0"/>
          <w:divBdr>
            <w:top w:val="none" w:sz="0" w:space="0" w:color="auto"/>
            <w:left w:val="none" w:sz="0" w:space="0" w:color="auto"/>
            <w:bottom w:val="none" w:sz="0" w:space="0" w:color="auto"/>
            <w:right w:val="none" w:sz="0" w:space="0" w:color="auto"/>
          </w:divBdr>
        </w:div>
      </w:divsChild>
    </w:div>
    <w:div w:id="1849522738">
      <w:bodyDiv w:val="1"/>
      <w:marLeft w:val="0"/>
      <w:marRight w:val="0"/>
      <w:marTop w:val="0"/>
      <w:marBottom w:val="0"/>
      <w:divBdr>
        <w:top w:val="none" w:sz="0" w:space="0" w:color="auto"/>
        <w:left w:val="none" w:sz="0" w:space="0" w:color="auto"/>
        <w:bottom w:val="none" w:sz="0" w:space="0" w:color="auto"/>
        <w:right w:val="none" w:sz="0" w:space="0" w:color="auto"/>
      </w:divBdr>
      <w:divsChild>
        <w:div w:id="311327328">
          <w:marLeft w:val="0"/>
          <w:marRight w:val="0"/>
          <w:marTop w:val="0"/>
          <w:marBottom w:val="0"/>
          <w:divBdr>
            <w:top w:val="none" w:sz="0" w:space="0" w:color="auto"/>
            <w:left w:val="none" w:sz="0" w:space="0" w:color="auto"/>
            <w:bottom w:val="none" w:sz="0" w:space="0" w:color="auto"/>
            <w:right w:val="none" w:sz="0" w:space="0" w:color="auto"/>
          </w:divBdr>
        </w:div>
      </w:divsChild>
    </w:div>
    <w:div w:id="1930389332">
      <w:bodyDiv w:val="1"/>
      <w:marLeft w:val="0"/>
      <w:marRight w:val="0"/>
      <w:marTop w:val="0"/>
      <w:marBottom w:val="0"/>
      <w:divBdr>
        <w:top w:val="none" w:sz="0" w:space="0" w:color="auto"/>
        <w:left w:val="none" w:sz="0" w:space="0" w:color="auto"/>
        <w:bottom w:val="none" w:sz="0" w:space="0" w:color="auto"/>
        <w:right w:val="none" w:sz="0" w:space="0" w:color="auto"/>
      </w:divBdr>
    </w:div>
    <w:div w:id="1981038541">
      <w:bodyDiv w:val="1"/>
      <w:marLeft w:val="0"/>
      <w:marRight w:val="0"/>
      <w:marTop w:val="0"/>
      <w:marBottom w:val="0"/>
      <w:divBdr>
        <w:top w:val="none" w:sz="0" w:space="0" w:color="auto"/>
        <w:left w:val="none" w:sz="0" w:space="0" w:color="auto"/>
        <w:bottom w:val="none" w:sz="0" w:space="0" w:color="auto"/>
        <w:right w:val="none" w:sz="0" w:space="0" w:color="auto"/>
      </w:divBdr>
    </w:div>
    <w:div w:id="2012174912">
      <w:bodyDiv w:val="1"/>
      <w:marLeft w:val="0"/>
      <w:marRight w:val="0"/>
      <w:marTop w:val="0"/>
      <w:marBottom w:val="0"/>
      <w:divBdr>
        <w:top w:val="none" w:sz="0" w:space="0" w:color="auto"/>
        <w:left w:val="none" w:sz="0" w:space="0" w:color="auto"/>
        <w:bottom w:val="none" w:sz="0" w:space="0" w:color="auto"/>
        <w:right w:val="none" w:sz="0" w:space="0" w:color="auto"/>
      </w:divBdr>
      <w:divsChild>
        <w:div w:id="1124612787">
          <w:marLeft w:val="0"/>
          <w:marRight w:val="0"/>
          <w:marTop w:val="0"/>
          <w:marBottom w:val="0"/>
          <w:divBdr>
            <w:top w:val="none" w:sz="0" w:space="0" w:color="auto"/>
            <w:left w:val="none" w:sz="0" w:space="0" w:color="auto"/>
            <w:bottom w:val="none" w:sz="0" w:space="0" w:color="auto"/>
            <w:right w:val="none" w:sz="0" w:space="0" w:color="auto"/>
          </w:divBdr>
        </w:div>
      </w:divsChild>
    </w:div>
    <w:div w:id="2053840633">
      <w:bodyDiv w:val="1"/>
      <w:marLeft w:val="0"/>
      <w:marRight w:val="0"/>
      <w:marTop w:val="0"/>
      <w:marBottom w:val="0"/>
      <w:divBdr>
        <w:top w:val="none" w:sz="0" w:space="0" w:color="auto"/>
        <w:left w:val="none" w:sz="0" w:space="0" w:color="auto"/>
        <w:bottom w:val="none" w:sz="0" w:space="0" w:color="auto"/>
        <w:right w:val="none" w:sz="0" w:space="0" w:color="auto"/>
      </w:divBdr>
      <w:divsChild>
        <w:div w:id="298078537">
          <w:marLeft w:val="0"/>
          <w:marRight w:val="0"/>
          <w:marTop w:val="0"/>
          <w:marBottom w:val="0"/>
          <w:divBdr>
            <w:top w:val="none" w:sz="0" w:space="0" w:color="auto"/>
            <w:left w:val="none" w:sz="0" w:space="0" w:color="auto"/>
            <w:bottom w:val="none" w:sz="0" w:space="0" w:color="auto"/>
            <w:right w:val="none" w:sz="0" w:space="0" w:color="auto"/>
          </w:divBdr>
        </w:div>
      </w:divsChild>
    </w:div>
    <w:div w:id="2071344533">
      <w:bodyDiv w:val="1"/>
      <w:marLeft w:val="0"/>
      <w:marRight w:val="0"/>
      <w:marTop w:val="0"/>
      <w:marBottom w:val="0"/>
      <w:divBdr>
        <w:top w:val="none" w:sz="0" w:space="0" w:color="auto"/>
        <w:left w:val="none" w:sz="0" w:space="0" w:color="auto"/>
        <w:bottom w:val="none" w:sz="0" w:space="0" w:color="auto"/>
        <w:right w:val="none" w:sz="0" w:space="0" w:color="auto"/>
      </w:divBdr>
    </w:div>
    <w:div w:id="2074502024">
      <w:bodyDiv w:val="1"/>
      <w:marLeft w:val="0"/>
      <w:marRight w:val="0"/>
      <w:marTop w:val="0"/>
      <w:marBottom w:val="0"/>
      <w:divBdr>
        <w:top w:val="none" w:sz="0" w:space="0" w:color="auto"/>
        <w:left w:val="none" w:sz="0" w:space="0" w:color="auto"/>
        <w:bottom w:val="none" w:sz="0" w:space="0" w:color="auto"/>
        <w:right w:val="none" w:sz="0" w:space="0" w:color="auto"/>
      </w:divBdr>
      <w:divsChild>
        <w:div w:id="377094511">
          <w:marLeft w:val="0"/>
          <w:marRight w:val="0"/>
          <w:marTop w:val="0"/>
          <w:marBottom w:val="0"/>
          <w:divBdr>
            <w:top w:val="none" w:sz="0" w:space="0" w:color="auto"/>
            <w:left w:val="none" w:sz="0" w:space="0" w:color="auto"/>
            <w:bottom w:val="none" w:sz="0" w:space="0" w:color="auto"/>
            <w:right w:val="none" w:sz="0" w:space="0" w:color="auto"/>
          </w:divBdr>
        </w:div>
      </w:divsChild>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emf"/><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hyperlink" Target="http://money.163.com/keywords/5/6/54689ad8/1.html" TargetMode="External"/><Relationship Id="rId23" Type="http://schemas.openxmlformats.org/officeDocument/2006/relationships/image" Target="media/image12.png"/><Relationship Id="rId28"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9.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1.xml"/><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charts/_rels/chart1.xml.rels><?xml version="1.0" encoding="UTF-8" standalone="yes"?>
<Relationships xmlns="http://schemas.openxmlformats.org/package/2006/relationships"><Relationship Id="rId1" Type="http://schemas.openxmlformats.org/officeDocument/2006/relationships/oleObject" Target="file:///C:\Wind\Wind.NET.Client\WindNET\users\W1930599005\export\&#32654;&#20803;&#23545;&#20027;&#35201;&#36135;&#24065;&#27719;&#29575;(&#26085;).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istrator.YVULDD3KQZALQQV\Desktop\&#38109;&#20135;&#3732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1"/>
          <c:order val="1"/>
          <c:tx>
            <c:strRef>
              <c:f>Sheet1!$D$1</c:f>
              <c:strCache>
                <c:ptCount val="1"/>
                <c:pt idx="0">
                  <c:v>中间价:美元兑人民币</c:v>
                </c:pt>
              </c:strCache>
            </c:strRef>
          </c:tx>
          <c:marker>
            <c:symbol val="none"/>
          </c:marker>
          <c:cat>
            <c:strRef>
              <c:f>Sheet1!$A$2:$A$1071</c:f>
              <c:strCache>
                <c:ptCount val="1069"/>
                <c:pt idx="0">
                  <c:v>2012-07-02</c:v>
                </c:pt>
                <c:pt idx="1">
                  <c:v>2012-07-03</c:v>
                </c:pt>
                <c:pt idx="2">
                  <c:v>2012-07-04</c:v>
                </c:pt>
                <c:pt idx="3">
                  <c:v>2012-07-05</c:v>
                </c:pt>
                <c:pt idx="4">
                  <c:v>2012-07-06</c:v>
                </c:pt>
                <c:pt idx="5">
                  <c:v>2012-07-09</c:v>
                </c:pt>
                <c:pt idx="6">
                  <c:v>2012-07-10</c:v>
                </c:pt>
                <c:pt idx="7">
                  <c:v>2012-07-11</c:v>
                </c:pt>
                <c:pt idx="8">
                  <c:v>2012-07-12</c:v>
                </c:pt>
                <c:pt idx="9">
                  <c:v>2012-07-13</c:v>
                </c:pt>
                <c:pt idx="10">
                  <c:v>2012-07-16</c:v>
                </c:pt>
                <c:pt idx="11">
                  <c:v>2012-07-17</c:v>
                </c:pt>
                <c:pt idx="12">
                  <c:v>2012-07-18</c:v>
                </c:pt>
                <c:pt idx="13">
                  <c:v>2012-07-19</c:v>
                </c:pt>
                <c:pt idx="14">
                  <c:v>2012-07-20</c:v>
                </c:pt>
                <c:pt idx="15">
                  <c:v>2012-07-23</c:v>
                </c:pt>
                <c:pt idx="16">
                  <c:v>2012-07-24</c:v>
                </c:pt>
                <c:pt idx="17">
                  <c:v>2012-07-25</c:v>
                </c:pt>
                <c:pt idx="18">
                  <c:v>2012-07-26</c:v>
                </c:pt>
                <c:pt idx="19">
                  <c:v>2012-07-27</c:v>
                </c:pt>
                <c:pt idx="20">
                  <c:v>2012-07-30</c:v>
                </c:pt>
                <c:pt idx="21">
                  <c:v>2012-07-31</c:v>
                </c:pt>
                <c:pt idx="22">
                  <c:v>2012-08-01</c:v>
                </c:pt>
                <c:pt idx="23">
                  <c:v>2012-08-02</c:v>
                </c:pt>
                <c:pt idx="24">
                  <c:v>2012-08-03</c:v>
                </c:pt>
                <c:pt idx="25">
                  <c:v>2012-08-06</c:v>
                </c:pt>
                <c:pt idx="26">
                  <c:v>2012-08-07</c:v>
                </c:pt>
                <c:pt idx="27">
                  <c:v>2012-08-08</c:v>
                </c:pt>
                <c:pt idx="28">
                  <c:v>2012-08-09</c:v>
                </c:pt>
                <c:pt idx="29">
                  <c:v>2012-08-10</c:v>
                </c:pt>
                <c:pt idx="30">
                  <c:v>2012-08-13</c:v>
                </c:pt>
                <c:pt idx="31">
                  <c:v>2012-08-14</c:v>
                </c:pt>
                <c:pt idx="32">
                  <c:v>2012-08-15</c:v>
                </c:pt>
                <c:pt idx="33">
                  <c:v>2012-08-16</c:v>
                </c:pt>
                <c:pt idx="34">
                  <c:v>2012-08-17</c:v>
                </c:pt>
                <c:pt idx="35">
                  <c:v>2012-08-20</c:v>
                </c:pt>
                <c:pt idx="36">
                  <c:v>2012-08-21</c:v>
                </c:pt>
                <c:pt idx="37">
                  <c:v>2012-08-22</c:v>
                </c:pt>
                <c:pt idx="38">
                  <c:v>2012-08-23</c:v>
                </c:pt>
                <c:pt idx="39">
                  <c:v>2012-08-24</c:v>
                </c:pt>
                <c:pt idx="40">
                  <c:v>2012-08-27</c:v>
                </c:pt>
                <c:pt idx="41">
                  <c:v>2012-08-28</c:v>
                </c:pt>
                <c:pt idx="42">
                  <c:v>2012-08-29</c:v>
                </c:pt>
                <c:pt idx="43">
                  <c:v>2012-08-30</c:v>
                </c:pt>
                <c:pt idx="44">
                  <c:v>2012-08-31</c:v>
                </c:pt>
                <c:pt idx="45">
                  <c:v>2012-09-03</c:v>
                </c:pt>
                <c:pt idx="46">
                  <c:v>2012-09-04</c:v>
                </c:pt>
                <c:pt idx="47">
                  <c:v>2012-09-05</c:v>
                </c:pt>
                <c:pt idx="48">
                  <c:v>2012-09-06</c:v>
                </c:pt>
                <c:pt idx="49">
                  <c:v>2012-09-07</c:v>
                </c:pt>
                <c:pt idx="50">
                  <c:v>2012-09-10</c:v>
                </c:pt>
                <c:pt idx="51">
                  <c:v>2012-09-11</c:v>
                </c:pt>
                <c:pt idx="52">
                  <c:v>2012-09-12</c:v>
                </c:pt>
                <c:pt idx="53">
                  <c:v>2012-09-13</c:v>
                </c:pt>
                <c:pt idx="54">
                  <c:v>2012-09-14</c:v>
                </c:pt>
                <c:pt idx="55">
                  <c:v>2012-09-17</c:v>
                </c:pt>
                <c:pt idx="56">
                  <c:v>2012-09-18</c:v>
                </c:pt>
                <c:pt idx="57">
                  <c:v>2012-09-19</c:v>
                </c:pt>
                <c:pt idx="58">
                  <c:v>2012-09-20</c:v>
                </c:pt>
                <c:pt idx="59">
                  <c:v>2012-09-21</c:v>
                </c:pt>
                <c:pt idx="60">
                  <c:v>2012-09-24</c:v>
                </c:pt>
                <c:pt idx="61">
                  <c:v>2012-09-25</c:v>
                </c:pt>
                <c:pt idx="62">
                  <c:v>2012-09-26</c:v>
                </c:pt>
                <c:pt idx="63">
                  <c:v>2012-09-27</c:v>
                </c:pt>
                <c:pt idx="64">
                  <c:v>2012-09-28</c:v>
                </c:pt>
                <c:pt idx="65">
                  <c:v>2012-10-01</c:v>
                </c:pt>
                <c:pt idx="66">
                  <c:v>2012-10-02</c:v>
                </c:pt>
                <c:pt idx="67">
                  <c:v>2012-10-03</c:v>
                </c:pt>
                <c:pt idx="68">
                  <c:v>2012-10-04</c:v>
                </c:pt>
                <c:pt idx="69">
                  <c:v>2012-10-05</c:v>
                </c:pt>
                <c:pt idx="70">
                  <c:v>2012-10-08</c:v>
                </c:pt>
                <c:pt idx="71">
                  <c:v>2012-10-09</c:v>
                </c:pt>
                <c:pt idx="72">
                  <c:v>2012-10-10</c:v>
                </c:pt>
                <c:pt idx="73">
                  <c:v>2012-10-11</c:v>
                </c:pt>
                <c:pt idx="74">
                  <c:v>2012-10-12</c:v>
                </c:pt>
                <c:pt idx="75">
                  <c:v>2012-10-15</c:v>
                </c:pt>
                <c:pt idx="76">
                  <c:v>2012-10-16</c:v>
                </c:pt>
                <c:pt idx="77">
                  <c:v>2012-10-17</c:v>
                </c:pt>
                <c:pt idx="78">
                  <c:v>2012-10-18</c:v>
                </c:pt>
                <c:pt idx="79">
                  <c:v>2012-10-19</c:v>
                </c:pt>
                <c:pt idx="80">
                  <c:v>2012-10-22</c:v>
                </c:pt>
                <c:pt idx="81">
                  <c:v>2012-10-23</c:v>
                </c:pt>
                <c:pt idx="82">
                  <c:v>2012-10-24</c:v>
                </c:pt>
                <c:pt idx="83">
                  <c:v>2012-10-25</c:v>
                </c:pt>
                <c:pt idx="84">
                  <c:v>2012-10-26</c:v>
                </c:pt>
                <c:pt idx="85">
                  <c:v>2012-10-29</c:v>
                </c:pt>
                <c:pt idx="86">
                  <c:v>2012-10-30</c:v>
                </c:pt>
                <c:pt idx="87">
                  <c:v>2012-10-31</c:v>
                </c:pt>
                <c:pt idx="88">
                  <c:v>2012-11-01</c:v>
                </c:pt>
                <c:pt idx="89">
                  <c:v>2012-11-02</c:v>
                </c:pt>
                <c:pt idx="90">
                  <c:v>2012-11-05</c:v>
                </c:pt>
                <c:pt idx="91">
                  <c:v>2012-11-06</c:v>
                </c:pt>
                <c:pt idx="92">
                  <c:v>2012-11-07</c:v>
                </c:pt>
                <c:pt idx="93">
                  <c:v>2012-11-08</c:v>
                </c:pt>
                <c:pt idx="94">
                  <c:v>2012-11-09</c:v>
                </c:pt>
                <c:pt idx="95">
                  <c:v>2012-11-12</c:v>
                </c:pt>
                <c:pt idx="96">
                  <c:v>2012-11-13</c:v>
                </c:pt>
                <c:pt idx="97">
                  <c:v>2012-11-14</c:v>
                </c:pt>
                <c:pt idx="98">
                  <c:v>2012-11-15</c:v>
                </c:pt>
                <c:pt idx="99">
                  <c:v>2012-11-16</c:v>
                </c:pt>
                <c:pt idx="100">
                  <c:v>2012-11-19</c:v>
                </c:pt>
                <c:pt idx="101">
                  <c:v>2012-11-20</c:v>
                </c:pt>
                <c:pt idx="102">
                  <c:v>2012-11-21</c:v>
                </c:pt>
                <c:pt idx="103">
                  <c:v>2012-11-22</c:v>
                </c:pt>
                <c:pt idx="104">
                  <c:v>2012-11-23</c:v>
                </c:pt>
                <c:pt idx="105">
                  <c:v>2012-11-26</c:v>
                </c:pt>
                <c:pt idx="106">
                  <c:v>2012-11-27</c:v>
                </c:pt>
                <c:pt idx="107">
                  <c:v>2012-11-28</c:v>
                </c:pt>
                <c:pt idx="108">
                  <c:v>2012-11-29</c:v>
                </c:pt>
                <c:pt idx="109">
                  <c:v>2012-11-30</c:v>
                </c:pt>
                <c:pt idx="110">
                  <c:v>2012-12-03</c:v>
                </c:pt>
                <c:pt idx="111">
                  <c:v>2012-12-04</c:v>
                </c:pt>
                <c:pt idx="112">
                  <c:v>2012-12-05</c:v>
                </c:pt>
                <c:pt idx="113">
                  <c:v>2012-12-06</c:v>
                </c:pt>
                <c:pt idx="114">
                  <c:v>2012-12-07</c:v>
                </c:pt>
                <c:pt idx="115">
                  <c:v>2012-12-10</c:v>
                </c:pt>
                <c:pt idx="116">
                  <c:v>2012-12-11</c:v>
                </c:pt>
                <c:pt idx="117">
                  <c:v>2012-12-12</c:v>
                </c:pt>
                <c:pt idx="118">
                  <c:v>2012-12-13</c:v>
                </c:pt>
                <c:pt idx="119">
                  <c:v>2012-12-14</c:v>
                </c:pt>
                <c:pt idx="120">
                  <c:v>2012-12-17</c:v>
                </c:pt>
                <c:pt idx="121">
                  <c:v>2012-12-18</c:v>
                </c:pt>
                <c:pt idx="122">
                  <c:v>2012-12-19</c:v>
                </c:pt>
                <c:pt idx="123">
                  <c:v>2012-12-20</c:v>
                </c:pt>
                <c:pt idx="124">
                  <c:v>2012-12-21</c:v>
                </c:pt>
                <c:pt idx="125">
                  <c:v>2012-12-24</c:v>
                </c:pt>
                <c:pt idx="126">
                  <c:v>2012-12-25</c:v>
                </c:pt>
                <c:pt idx="127">
                  <c:v>2012-12-26</c:v>
                </c:pt>
                <c:pt idx="128">
                  <c:v>2012-12-27</c:v>
                </c:pt>
                <c:pt idx="129">
                  <c:v>2012-12-28</c:v>
                </c:pt>
                <c:pt idx="130">
                  <c:v>2012-12-31</c:v>
                </c:pt>
                <c:pt idx="131">
                  <c:v>2013-01-02</c:v>
                </c:pt>
                <c:pt idx="132">
                  <c:v>2013-01-03</c:v>
                </c:pt>
                <c:pt idx="133">
                  <c:v>2013-01-04</c:v>
                </c:pt>
                <c:pt idx="134">
                  <c:v>2013-01-07</c:v>
                </c:pt>
                <c:pt idx="135">
                  <c:v>2013-01-08</c:v>
                </c:pt>
                <c:pt idx="136">
                  <c:v>2013-01-09</c:v>
                </c:pt>
                <c:pt idx="137">
                  <c:v>2013-01-10</c:v>
                </c:pt>
                <c:pt idx="138">
                  <c:v>2013-01-11</c:v>
                </c:pt>
                <c:pt idx="139">
                  <c:v>2013-01-14</c:v>
                </c:pt>
                <c:pt idx="140">
                  <c:v>2013-01-15</c:v>
                </c:pt>
                <c:pt idx="141">
                  <c:v>2013-01-16</c:v>
                </c:pt>
                <c:pt idx="142">
                  <c:v>2013-01-17</c:v>
                </c:pt>
                <c:pt idx="143">
                  <c:v>2013-01-18</c:v>
                </c:pt>
                <c:pt idx="144">
                  <c:v>2013-01-21</c:v>
                </c:pt>
                <c:pt idx="145">
                  <c:v>2013-01-22</c:v>
                </c:pt>
                <c:pt idx="146">
                  <c:v>2013-01-23</c:v>
                </c:pt>
                <c:pt idx="147">
                  <c:v>2013-01-24</c:v>
                </c:pt>
                <c:pt idx="148">
                  <c:v>2013-01-25</c:v>
                </c:pt>
                <c:pt idx="149">
                  <c:v>2013-01-28</c:v>
                </c:pt>
                <c:pt idx="150">
                  <c:v>2013-01-29</c:v>
                </c:pt>
                <c:pt idx="151">
                  <c:v>2013-01-30</c:v>
                </c:pt>
                <c:pt idx="152">
                  <c:v>2013-01-31</c:v>
                </c:pt>
                <c:pt idx="153">
                  <c:v>2013-02-01</c:v>
                </c:pt>
                <c:pt idx="154">
                  <c:v>2013-02-04</c:v>
                </c:pt>
                <c:pt idx="155">
                  <c:v>2013-02-05</c:v>
                </c:pt>
                <c:pt idx="156">
                  <c:v>2013-02-06</c:v>
                </c:pt>
                <c:pt idx="157">
                  <c:v>2013-02-07</c:v>
                </c:pt>
                <c:pt idx="158">
                  <c:v>2013-02-08</c:v>
                </c:pt>
                <c:pt idx="159">
                  <c:v>2013-02-11</c:v>
                </c:pt>
                <c:pt idx="160">
                  <c:v>2013-02-12</c:v>
                </c:pt>
                <c:pt idx="161">
                  <c:v>2013-02-13</c:v>
                </c:pt>
                <c:pt idx="162">
                  <c:v>2013-02-14</c:v>
                </c:pt>
                <c:pt idx="163">
                  <c:v>2013-02-15</c:v>
                </c:pt>
                <c:pt idx="164">
                  <c:v>2013-02-18</c:v>
                </c:pt>
                <c:pt idx="165">
                  <c:v>2013-02-19</c:v>
                </c:pt>
                <c:pt idx="166">
                  <c:v>2013-02-20</c:v>
                </c:pt>
                <c:pt idx="167">
                  <c:v>2013-02-21</c:v>
                </c:pt>
                <c:pt idx="168">
                  <c:v>2013-02-22</c:v>
                </c:pt>
                <c:pt idx="169">
                  <c:v>2013-02-25</c:v>
                </c:pt>
                <c:pt idx="170">
                  <c:v>2013-02-26</c:v>
                </c:pt>
                <c:pt idx="171">
                  <c:v>2013-02-27</c:v>
                </c:pt>
                <c:pt idx="172">
                  <c:v>2013-02-28</c:v>
                </c:pt>
                <c:pt idx="173">
                  <c:v>2013-03-01</c:v>
                </c:pt>
                <c:pt idx="174">
                  <c:v>2013-03-04</c:v>
                </c:pt>
                <c:pt idx="175">
                  <c:v>2013-03-05</c:v>
                </c:pt>
                <c:pt idx="176">
                  <c:v>2013-03-06</c:v>
                </c:pt>
                <c:pt idx="177">
                  <c:v>2013-03-07</c:v>
                </c:pt>
                <c:pt idx="178">
                  <c:v>2013-03-08</c:v>
                </c:pt>
                <c:pt idx="179">
                  <c:v>2013-03-11</c:v>
                </c:pt>
                <c:pt idx="180">
                  <c:v>2013-03-12</c:v>
                </c:pt>
                <c:pt idx="181">
                  <c:v>2013-03-13</c:v>
                </c:pt>
                <c:pt idx="182">
                  <c:v>2013-03-14</c:v>
                </c:pt>
                <c:pt idx="183">
                  <c:v>2013-03-15</c:v>
                </c:pt>
                <c:pt idx="184">
                  <c:v>2013-03-18</c:v>
                </c:pt>
                <c:pt idx="185">
                  <c:v>2013-03-19</c:v>
                </c:pt>
                <c:pt idx="186">
                  <c:v>2013-03-20</c:v>
                </c:pt>
                <c:pt idx="187">
                  <c:v>2013-03-21</c:v>
                </c:pt>
                <c:pt idx="188">
                  <c:v>2013-03-22</c:v>
                </c:pt>
                <c:pt idx="189">
                  <c:v>2013-03-25</c:v>
                </c:pt>
                <c:pt idx="190">
                  <c:v>2013-03-26</c:v>
                </c:pt>
                <c:pt idx="191">
                  <c:v>2013-03-27</c:v>
                </c:pt>
                <c:pt idx="192">
                  <c:v>2013-03-28</c:v>
                </c:pt>
                <c:pt idx="193">
                  <c:v>2013-03-29</c:v>
                </c:pt>
                <c:pt idx="194">
                  <c:v>2013-04-01</c:v>
                </c:pt>
                <c:pt idx="195">
                  <c:v>2013-04-02</c:v>
                </c:pt>
                <c:pt idx="196">
                  <c:v>2013-04-03</c:v>
                </c:pt>
                <c:pt idx="197">
                  <c:v>2013-04-04</c:v>
                </c:pt>
                <c:pt idx="198">
                  <c:v>2013-04-05</c:v>
                </c:pt>
                <c:pt idx="199">
                  <c:v>2013-04-08</c:v>
                </c:pt>
                <c:pt idx="200">
                  <c:v>2013-04-09</c:v>
                </c:pt>
                <c:pt idx="201">
                  <c:v>2013-04-10</c:v>
                </c:pt>
                <c:pt idx="202">
                  <c:v>2013-04-11</c:v>
                </c:pt>
                <c:pt idx="203">
                  <c:v>2013-04-12</c:v>
                </c:pt>
                <c:pt idx="204">
                  <c:v>2013-04-15</c:v>
                </c:pt>
                <c:pt idx="205">
                  <c:v>2013-04-16</c:v>
                </c:pt>
                <c:pt idx="206">
                  <c:v>2013-04-17</c:v>
                </c:pt>
                <c:pt idx="207">
                  <c:v>2013-04-18</c:v>
                </c:pt>
                <c:pt idx="208">
                  <c:v>2013-04-19</c:v>
                </c:pt>
                <c:pt idx="209">
                  <c:v>2013-04-22</c:v>
                </c:pt>
                <c:pt idx="210">
                  <c:v>2013-04-23</c:v>
                </c:pt>
                <c:pt idx="211">
                  <c:v>2013-04-24</c:v>
                </c:pt>
                <c:pt idx="212">
                  <c:v>2013-04-25</c:v>
                </c:pt>
                <c:pt idx="213">
                  <c:v>2013-04-26</c:v>
                </c:pt>
                <c:pt idx="214">
                  <c:v>2013-04-29</c:v>
                </c:pt>
                <c:pt idx="215">
                  <c:v>2013-04-30</c:v>
                </c:pt>
                <c:pt idx="216">
                  <c:v>2013-05-01</c:v>
                </c:pt>
                <c:pt idx="217">
                  <c:v>2013-05-02</c:v>
                </c:pt>
                <c:pt idx="218">
                  <c:v>2013-05-03</c:v>
                </c:pt>
                <c:pt idx="219">
                  <c:v>2013-05-06</c:v>
                </c:pt>
                <c:pt idx="220">
                  <c:v>2013-05-07</c:v>
                </c:pt>
                <c:pt idx="221">
                  <c:v>2013-05-08</c:v>
                </c:pt>
                <c:pt idx="222">
                  <c:v>2013-05-09</c:v>
                </c:pt>
                <c:pt idx="223">
                  <c:v>2013-05-10</c:v>
                </c:pt>
                <c:pt idx="224">
                  <c:v>2013-05-13</c:v>
                </c:pt>
                <c:pt idx="225">
                  <c:v>2013-05-14</c:v>
                </c:pt>
                <c:pt idx="226">
                  <c:v>2013-05-15</c:v>
                </c:pt>
                <c:pt idx="227">
                  <c:v>2013-05-16</c:v>
                </c:pt>
                <c:pt idx="228">
                  <c:v>2013-05-17</c:v>
                </c:pt>
                <c:pt idx="229">
                  <c:v>2013-05-20</c:v>
                </c:pt>
                <c:pt idx="230">
                  <c:v>2013-05-21</c:v>
                </c:pt>
                <c:pt idx="231">
                  <c:v>2013-05-22</c:v>
                </c:pt>
                <c:pt idx="232">
                  <c:v>2013-05-23</c:v>
                </c:pt>
                <c:pt idx="233">
                  <c:v>2013-05-24</c:v>
                </c:pt>
                <c:pt idx="234">
                  <c:v>2013-05-27</c:v>
                </c:pt>
                <c:pt idx="235">
                  <c:v>2013-05-28</c:v>
                </c:pt>
                <c:pt idx="236">
                  <c:v>2013-05-29</c:v>
                </c:pt>
                <c:pt idx="237">
                  <c:v>2013-05-30</c:v>
                </c:pt>
                <c:pt idx="238">
                  <c:v>2013-05-31</c:v>
                </c:pt>
                <c:pt idx="239">
                  <c:v>2013-06-03</c:v>
                </c:pt>
                <c:pt idx="240">
                  <c:v>2013-06-04</c:v>
                </c:pt>
                <c:pt idx="241">
                  <c:v>2013-06-05</c:v>
                </c:pt>
                <c:pt idx="242">
                  <c:v>2013-06-06</c:v>
                </c:pt>
                <c:pt idx="243">
                  <c:v>2013-06-07</c:v>
                </c:pt>
                <c:pt idx="244">
                  <c:v>2013-06-10</c:v>
                </c:pt>
                <c:pt idx="245">
                  <c:v>2013-06-11</c:v>
                </c:pt>
                <c:pt idx="246">
                  <c:v>2013-06-12</c:v>
                </c:pt>
                <c:pt idx="247">
                  <c:v>2013-06-13</c:v>
                </c:pt>
                <c:pt idx="248">
                  <c:v>2013-06-14</c:v>
                </c:pt>
                <c:pt idx="249">
                  <c:v>2013-06-17</c:v>
                </c:pt>
                <c:pt idx="250">
                  <c:v>2013-06-18</c:v>
                </c:pt>
                <c:pt idx="251">
                  <c:v>2013-06-19</c:v>
                </c:pt>
                <c:pt idx="252">
                  <c:v>2013-06-20</c:v>
                </c:pt>
                <c:pt idx="253">
                  <c:v>2013-06-21</c:v>
                </c:pt>
                <c:pt idx="254">
                  <c:v>2013-06-24</c:v>
                </c:pt>
                <c:pt idx="255">
                  <c:v>2013-06-25</c:v>
                </c:pt>
                <c:pt idx="256">
                  <c:v>2013-06-26</c:v>
                </c:pt>
                <c:pt idx="257">
                  <c:v>2013-06-27</c:v>
                </c:pt>
                <c:pt idx="258">
                  <c:v>2013-06-28</c:v>
                </c:pt>
                <c:pt idx="259">
                  <c:v>2013-07-01</c:v>
                </c:pt>
                <c:pt idx="260">
                  <c:v>2013-07-02</c:v>
                </c:pt>
                <c:pt idx="261">
                  <c:v>2013-07-03</c:v>
                </c:pt>
                <c:pt idx="262">
                  <c:v>2013-07-04</c:v>
                </c:pt>
                <c:pt idx="263">
                  <c:v>2013-07-05</c:v>
                </c:pt>
                <c:pt idx="264">
                  <c:v>2013-07-08</c:v>
                </c:pt>
                <c:pt idx="265">
                  <c:v>2013-07-09</c:v>
                </c:pt>
                <c:pt idx="266">
                  <c:v>2013-07-10</c:v>
                </c:pt>
                <c:pt idx="267">
                  <c:v>2013-07-11</c:v>
                </c:pt>
                <c:pt idx="268">
                  <c:v>2013-07-12</c:v>
                </c:pt>
                <c:pt idx="269">
                  <c:v>2013-07-15</c:v>
                </c:pt>
                <c:pt idx="270">
                  <c:v>2013-07-16</c:v>
                </c:pt>
                <c:pt idx="271">
                  <c:v>2013-07-17</c:v>
                </c:pt>
                <c:pt idx="272">
                  <c:v>2013-07-18</c:v>
                </c:pt>
                <c:pt idx="273">
                  <c:v>2013-07-19</c:v>
                </c:pt>
                <c:pt idx="274">
                  <c:v>2013-07-22</c:v>
                </c:pt>
                <c:pt idx="275">
                  <c:v>2013-07-23</c:v>
                </c:pt>
                <c:pt idx="276">
                  <c:v>2013-07-24</c:v>
                </c:pt>
                <c:pt idx="277">
                  <c:v>2013-07-25</c:v>
                </c:pt>
                <c:pt idx="278">
                  <c:v>2013-07-26</c:v>
                </c:pt>
                <c:pt idx="279">
                  <c:v>2013-07-29</c:v>
                </c:pt>
                <c:pt idx="280">
                  <c:v>2013-07-30</c:v>
                </c:pt>
                <c:pt idx="281">
                  <c:v>2013-07-31</c:v>
                </c:pt>
                <c:pt idx="282">
                  <c:v>2013-08-01</c:v>
                </c:pt>
                <c:pt idx="283">
                  <c:v>2013-08-02</c:v>
                </c:pt>
                <c:pt idx="284">
                  <c:v>2013-08-05</c:v>
                </c:pt>
                <c:pt idx="285">
                  <c:v>2013-08-06</c:v>
                </c:pt>
                <c:pt idx="286">
                  <c:v>2013-08-07</c:v>
                </c:pt>
                <c:pt idx="287">
                  <c:v>2013-08-08</c:v>
                </c:pt>
                <c:pt idx="288">
                  <c:v>2013-08-09</c:v>
                </c:pt>
                <c:pt idx="289">
                  <c:v>2013-08-12</c:v>
                </c:pt>
                <c:pt idx="290">
                  <c:v>2013-08-13</c:v>
                </c:pt>
                <c:pt idx="291">
                  <c:v>2013-08-14</c:v>
                </c:pt>
                <c:pt idx="292">
                  <c:v>2013-08-15</c:v>
                </c:pt>
                <c:pt idx="293">
                  <c:v>2013-08-16</c:v>
                </c:pt>
                <c:pt idx="294">
                  <c:v>2013-08-19</c:v>
                </c:pt>
                <c:pt idx="295">
                  <c:v>2013-08-20</c:v>
                </c:pt>
                <c:pt idx="296">
                  <c:v>2013-08-21</c:v>
                </c:pt>
                <c:pt idx="297">
                  <c:v>2013-08-22</c:v>
                </c:pt>
                <c:pt idx="298">
                  <c:v>2013-08-23</c:v>
                </c:pt>
                <c:pt idx="299">
                  <c:v>2013-08-26</c:v>
                </c:pt>
                <c:pt idx="300">
                  <c:v>2013-08-27</c:v>
                </c:pt>
                <c:pt idx="301">
                  <c:v>2013-08-28</c:v>
                </c:pt>
                <c:pt idx="302">
                  <c:v>2013-08-29</c:v>
                </c:pt>
                <c:pt idx="303">
                  <c:v>2013-08-30</c:v>
                </c:pt>
                <c:pt idx="304">
                  <c:v>2013-09-02</c:v>
                </c:pt>
                <c:pt idx="305">
                  <c:v>2013-09-03</c:v>
                </c:pt>
                <c:pt idx="306">
                  <c:v>2013-09-04</c:v>
                </c:pt>
                <c:pt idx="307">
                  <c:v>2013-09-05</c:v>
                </c:pt>
                <c:pt idx="308">
                  <c:v>2013-09-06</c:v>
                </c:pt>
                <c:pt idx="309">
                  <c:v>2013-09-09</c:v>
                </c:pt>
                <c:pt idx="310">
                  <c:v>2013-09-10</c:v>
                </c:pt>
                <c:pt idx="311">
                  <c:v>2013-09-11</c:v>
                </c:pt>
                <c:pt idx="312">
                  <c:v>2013-09-12</c:v>
                </c:pt>
                <c:pt idx="313">
                  <c:v>2013-09-13</c:v>
                </c:pt>
                <c:pt idx="314">
                  <c:v>2013-09-16</c:v>
                </c:pt>
                <c:pt idx="315">
                  <c:v>2013-09-17</c:v>
                </c:pt>
                <c:pt idx="316">
                  <c:v>2013-09-18</c:v>
                </c:pt>
                <c:pt idx="317">
                  <c:v>2013-09-19</c:v>
                </c:pt>
                <c:pt idx="318">
                  <c:v>2013-09-20</c:v>
                </c:pt>
                <c:pt idx="319">
                  <c:v>2013-09-23</c:v>
                </c:pt>
                <c:pt idx="320">
                  <c:v>2013-09-24</c:v>
                </c:pt>
                <c:pt idx="321">
                  <c:v>2013-09-25</c:v>
                </c:pt>
                <c:pt idx="322">
                  <c:v>2013-09-26</c:v>
                </c:pt>
                <c:pt idx="323">
                  <c:v>2013-09-27</c:v>
                </c:pt>
                <c:pt idx="324">
                  <c:v>2013-09-30</c:v>
                </c:pt>
                <c:pt idx="325">
                  <c:v>2013-10-01</c:v>
                </c:pt>
                <c:pt idx="326">
                  <c:v>2013-10-02</c:v>
                </c:pt>
                <c:pt idx="327">
                  <c:v>2013-10-03</c:v>
                </c:pt>
                <c:pt idx="328">
                  <c:v>2013-10-04</c:v>
                </c:pt>
                <c:pt idx="329">
                  <c:v>2013-10-07</c:v>
                </c:pt>
                <c:pt idx="330">
                  <c:v>2013-10-08</c:v>
                </c:pt>
                <c:pt idx="331">
                  <c:v>2013-10-09</c:v>
                </c:pt>
                <c:pt idx="332">
                  <c:v>2013-10-10</c:v>
                </c:pt>
                <c:pt idx="333">
                  <c:v>2013-10-11</c:v>
                </c:pt>
                <c:pt idx="334">
                  <c:v>2013-10-14</c:v>
                </c:pt>
                <c:pt idx="335">
                  <c:v>2013-10-15</c:v>
                </c:pt>
                <c:pt idx="336">
                  <c:v>2013-10-16</c:v>
                </c:pt>
                <c:pt idx="337">
                  <c:v>2013-10-17</c:v>
                </c:pt>
                <c:pt idx="338">
                  <c:v>2013-10-18</c:v>
                </c:pt>
                <c:pt idx="339">
                  <c:v>2013-10-21</c:v>
                </c:pt>
                <c:pt idx="340">
                  <c:v>2013-10-22</c:v>
                </c:pt>
                <c:pt idx="341">
                  <c:v>2013-10-23</c:v>
                </c:pt>
                <c:pt idx="342">
                  <c:v>2013-10-24</c:v>
                </c:pt>
                <c:pt idx="343">
                  <c:v>2013-10-25</c:v>
                </c:pt>
                <c:pt idx="344">
                  <c:v>2013-10-28</c:v>
                </c:pt>
                <c:pt idx="345">
                  <c:v>2013-10-29</c:v>
                </c:pt>
                <c:pt idx="346">
                  <c:v>2013-10-30</c:v>
                </c:pt>
                <c:pt idx="347">
                  <c:v>2013-10-31</c:v>
                </c:pt>
                <c:pt idx="348">
                  <c:v>2013-11-01</c:v>
                </c:pt>
                <c:pt idx="349">
                  <c:v>2013-11-04</c:v>
                </c:pt>
                <c:pt idx="350">
                  <c:v>2013-11-05</c:v>
                </c:pt>
                <c:pt idx="351">
                  <c:v>2013-11-06</c:v>
                </c:pt>
                <c:pt idx="352">
                  <c:v>2013-11-07</c:v>
                </c:pt>
                <c:pt idx="353">
                  <c:v>2013-11-08</c:v>
                </c:pt>
                <c:pt idx="354">
                  <c:v>2013-11-11</c:v>
                </c:pt>
                <c:pt idx="355">
                  <c:v>2013-11-12</c:v>
                </c:pt>
                <c:pt idx="356">
                  <c:v>2013-11-13</c:v>
                </c:pt>
                <c:pt idx="357">
                  <c:v>2013-11-14</c:v>
                </c:pt>
                <c:pt idx="358">
                  <c:v>2013-11-15</c:v>
                </c:pt>
                <c:pt idx="359">
                  <c:v>2013-11-18</c:v>
                </c:pt>
                <c:pt idx="360">
                  <c:v>2013-11-19</c:v>
                </c:pt>
                <c:pt idx="361">
                  <c:v>2013-11-20</c:v>
                </c:pt>
                <c:pt idx="362">
                  <c:v>2013-11-21</c:v>
                </c:pt>
                <c:pt idx="363">
                  <c:v>2013-11-22</c:v>
                </c:pt>
                <c:pt idx="364">
                  <c:v>2013-11-25</c:v>
                </c:pt>
                <c:pt idx="365">
                  <c:v>2013-11-26</c:v>
                </c:pt>
                <c:pt idx="366">
                  <c:v>2013-11-27</c:v>
                </c:pt>
                <c:pt idx="367">
                  <c:v>2013-11-28</c:v>
                </c:pt>
                <c:pt idx="368">
                  <c:v>2013-11-29</c:v>
                </c:pt>
                <c:pt idx="369">
                  <c:v>2013-12-02</c:v>
                </c:pt>
                <c:pt idx="370">
                  <c:v>2013-12-03</c:v>
                </c:pt>
                <c:pt idx="371">
                  <c:v>2013-12-04</c:v>
                </c:pt>
                <c:pt idx="372">
                  <c:v>2013-12-05</c:v>
                </c:pt>
                <c:pt idx="373">
                  <c:v>2013-12-06</c:v>
                </c:pt>
                <c:pt idx="374">
                  <c:v>2013-12-09</c:v>
                </c:pt>
                <c:pt idx="375">
                  <c:v>2013-12-10</c:v>
                </c:pt>
                <c:pt idx="376">
                  <c:v>2013-12-11</c:v>
                </c:pt>
                <c:pt idx="377">
                  <c:v>2013-12-12</c:v>
                </c:pt>
                <c:pt idx="378">
                  <c:v>2013-12-13</c:v>
                </c:pt>
                <c:pt idx="379">
                  <c:v>2013-12-16</c:v>
                </c:pt>
                <c:pt idx="380">
                  <c:v>2013-12-17</c:v>
                </c:pt>
                <c:pt idx="381">
                  <c:v>2013-12-18</c:v>
                </c:pt>
                <c:pt idx="382">
                  <c:v>2013-12-19</c:v>
                </c:pt>
                <c:pt idx="383">
                  <c:v>2013-12-20</c:v>
                </c:pt>
                <c:pt idx="384">
                  <c:v>2013-12-23</c:v>
                </c:pt>
                <c:pt idx="385">
                  <c:v>2013-12-24</c:v>
                </c:pt>
                <c:pt idx="386">
                  <c:v>2013-12-25</c:v>
                </c:pt>
                <c:pt idx="387">
                  <c:v>2013-12-26</c:v>
                </c:pt>
                <c:pt idx="388">
                  <c:v>2013-12-27</c:v>
                </c:pt>
                <c:pt idx="389">
                  <c:v>2013-12-30</c:v>
                </c:pt>
                <c:pt idx="390">
                  <c:v>2013-12-31</c:v>
                </c:pt>
                <c:pt idx="391">
                  <c:v>2014-01-02</c:v>
                </c:pt>
                <c:pt idx="392">
                  <c:v>2014-01-03</c:v>
                </c:pt>
                <c:pt idx="393">
                  <c:v>2014-01-06</c:v>
                </c:pt>
                <c:pt idx="394">
                  <c:v>2014-01-07</c:v>
                </c:pt>
                <c:pt idx="395">
                  <c:v>2014-01-08</c:v>
                </c:pt>
                <c:pt idx="396">
                  <c:v>2014-01-09</c:v>
                </c:pt>
                <c:pt idx="397">
                  <c:v>2014-01-10</c:v>
                </c:pt>
                <c:pt idx="398">
                  <c:v>2014-01-13</c:v>
                </c:pt>
                <c:pt idx="399">
                  <c:v>2014-01-14</c:v>
                </c:pt>
                <c:pt idx="400">
                  <c:v>2014-01-15</c:v>
                </c:pt>
                <c:pt idx="401">
                  <c:v>2014-01-16</c:v>
                </c:pt>
                <c:pt idx="402">
                  <c:v>2014-01-17</c:v>
                </c:pt>
                <c:pt idx="403">
                  <c:v>2014-01-20</c:v>
                </c:pt>
                <c:pt idx="404">
                  <c:v>2014-01-21</c:v>
                </c:pt>
                <c:pt idx="405">
                  <c:v>2014-01-22</c:v>
                </c:pt>
                <c:pt idx="406">
                  <c:v>2014-01-23</c:v>
                </c:pt>
                <c:pt idx="407">
                  <c:v>2014-01-24</c:v>
                </c:pt>
                <c:pt idx="408">
                  <c:v>2014-01-27</c:v>
                </c:pt>
                <c:pt idx="409">
                  <c:v>2014-01-28</c:v>
                </c:pt>
                <c:pt idx="410">
                  <c:v>2014-01-29</c:v>
                </c:pt>
                <c:pt idx="411">
                  <c:v>2014-01-30</c:v>
                </c:pt>
                <c:pt idx="412">
                  <c:v>2014-01-31</c:v>
                </c:pt>
                <c:pt idx="413">
                  <c:v>2014-02-03</c:v>
                </c:pt>
                <c:pt idx="414">
                  <c:v>2014-02-04</c:v>
                </c:pt>
                <c:pt idx="415">
                  <c:v>2014-02-05</c:v>
                </c:pt>
                <c:pt idx="416">
                  <c:v>2014-02-06</c:v>
                </c:pt>
                <c:pt idx="417">
                  <c:v>2014-02-07</c:v>
                </c:pt>
                <c:pt idx="418">
                  <c:v>2014-02-10</c:v>
                </c:pt>
                <c:pt idx="419">
                  <c:v>2014-02-11</c:v>
                </c:pt>
                <c:pt idx="420">
                  <c:v>2014-02-12</c:v>
                </c:pt>
                <c:pt idx="421">
                  <c:v>2014-02-13</c:v>
                </c:pt>
                <c:pt idx="422">
                  <c:v>2014-02-14</c:v>
                </c:pt>
                <c:pt idx="423">
                  <c:v>2014-02-17</c:v>
                </c:pt>
                <c:pt idx="424">
                  <c:v>2014-02-18</c:v>
                </c:pt>
                <c:pt idx="425">
                  <c:v>2014-02-19</c:v>
                </c:pt>
                <c:pt idx="426">
                  <c:v>2014-02-20</c:v>
                </c:pt>
                <c:pt idx="427">
                  <c:v>2014-02-21</c:v>
                </c:pt>
                <c:pt idx="428">
                  <c:v>2014-02-24</c:v>
                </c:pt>
                <c:pt idx="429">
                  <c:v>2014-02-25</c:v>
                </c:pt>
                <c:pt idx="430">
                  <c:v>2014-02-26</c:v>
                </c:pt>
                <c:pt idx="431">
                  <c:v>2014-02-27</c:v>
                </c:pt>
                <c:pt idx="432">
                  <c:v>2014-02-28</c:v>
                </c:pt>
                <c:pt idx="433">
                  <c:v>2014-03-03</c:v>
                </c:pt>
                <c:pt idx="434">
                  <c:v>2014-03-04</c:v>
                </c:pt>
                <c:pt idx="435">
                  <c:v>2014-03-05</c:v>
                </c:pt>
                <c:pt idx="436">
                  <c:v>2014-03-06</c:v>
                </c:pt>
                <c:pt idx="437">
                  <c:v>2014-03-07</c:v>
                </c:pt>
                <c:pt idx="438">
                  <c:v>2014-03-10</c:v>
                </c:pt>
                <c:pt idx="439">
                  <c:v>2014-03-11</c:v>
                </c:pt>
                <c:pt idx="440">
                  <c:v>2014-03-12</c:v>
                </c:pt>
                <c:pt idx="441">
                  <c:v>2014-03-13</c:v>
                </c:pt>
                <c:pt idx="442">
                  <c:v>2014-03-14</c:v>
                </c:pt>
                <c:pt idx="443">
                  <c:v>2014-03-17</c:v>
                </c:pt>
                <c:pt idx="444">
                  <c:v>2014-03-18</c:v>
                </c:pt>
                <c:pt idx="445">
                  <c:v>2014-03-19</c:v>
                </c:pt>
                <c:pt idx="446">
                  <c:v>2014-03-20</c:v>
                </c:pt>
                <c:pt idx="447">
                  <c:v>2014-03-21</c:v>
                </c:pt>
                <c:pt idx="448">
                  <c:v>2014-03-24</c:v>
                </c:pt>
                <c:pt idx="449">
                  <c:v>2014-03-25</c:v>
                </c:pt>
                <c:pt idx="450">
                  <c:v>2014-03-26</c:v>
                </c:pt>
                <c:pt idx="451">
                  <c:v>2014-03-27</c:v>
                </c:pt>
                <c:pt idx="452">
                  <c:v>2014-03-28</c:v>
                </c:pt>
                <c:pt idx="453">
                  <c:v>2014-03-31</c:v>
                </c:pt>
                <c:pt idx="454">
                  <c:v>2014-04-01</c:v>
                </c:pt>
                <c:pt idx="455">
                  <c:v>2014-04-02</c:v>
                </c:pt>
                <c:pt idx="456">
                  <c:v>2014-04-03</c:v>
                </c:pt>
                <c:pt idx="457">
                  <c:v>2014-04-04</c:v>
                </c:pt>
                <c:pt idx="458">
                  <c:v>2014-04-07</c:v>
                </c:pt>
                <c:pt idx="459">
                  <c:v>2014-04-08</c:v>
                </c:pt>
                <c:pt idx="460">
                  <c:v>2014-04-09</c:v>
                </c:pt>
                <c:pt idx="461">
                  <c:v>2014-04-10</c:v>
                </c:pt>
                <c:pt idx="462">
                  <c:v>2014-04-11</c:v>
                </c:pt>
                <c:pt idx="463">
                  <c:v>2014-04-14</c:v>
                </c:pt>
                <c:pt idx="464">
                  <c:v>2014-04-15</c:v>
                </c:pt>
                <c:pt idx="465">
                  <c:v>2014-04-16</c:v>
                </c:pt>
                <c:pt idx="466">
                  <c:v>2014-04-17</c:v>
                </c:pt>
                <c:pt idx="467">
                  <c:v>2014-04-18</c:v>
                </c:pt>
                <c:pt idx="468">
                  <c:v>2014-04-21</c:v>
                </c:pt>
                <c:pt idx="469">
                  <c:v>2014-04-22</c:v>
                </c:pt>
                <c:pt idx="470">
                  <c:v>2014-04-23</c:v>
                </c:pt>
                <c:pt idx="471">
                  <c:v>2014-04-24</c:v>
                </c:pt>
                <c:pt idx="472">
                  <c:v>2014-04-25</c:v>
                </c:pt>
                <c:pt idx="473">
                  <c:v>2014-04-28</c:v>
                </c:pt>
                <c:pt idx="474">
                  <c:v>2014-04-29</c:v>
                </c:pt>
                <c:pt idx="475">
                  <c:v>2014-04-30</c:v>
                </c:pt>
                <c:pt idx="476">
                  <c:v>2014-05-01</c:v>
                </c:pt>
                <c:pt idx="477">
                  <c:v>2014-05-02</c:v>
                </c:pt>
                <c:pt idx="478">
                  <c:v>2014-05-05</c:v>
                </c:pt>
                <c:pt idx="479">
                  <c:v>2014-05-06</c:v>
                </c:pt>
                <c:pt idx="480">
                  <c:v>2014-05-07</c:v>
                </c:pt>
                <c:pt idx="481">
                  <c:v>2014-05-08</c:v>
                </c:pt>
                <c:pt idx="482">
                  <c:v>2014-05-09</c:v>
                </c:pt>
                <c:pt idx="483">
                  <c:v>2014-05-12</c:v>
                </c:pt>
                <c:pt idx="484">
                  <c:v>2014-05-13</c:v>
                </c:pt>
                <c:pt idx="485">
                  <c:v>2014-05-14</c:v>
                </c:pt>
                <c:pt idx="486">
                  <c:v>2014-05-15</c:v>
                </c:pt>
                <c:pt idx="487">
                  <c:v>2014-05-16</c:v>
                </c:pt>
                <c:pt idx="488">
                  <c:v>2014-05-19</c:v>
                </c:pt>
                <c:pt idx="489">
                  <c:v>2014-05-20</c:v>
                </c:pt>
                <c:pt idx="490">
                  <c:v>2014-05-21</c:v>
                </c:pt>
                <c:pt idx="491">
                  <c:v>2014-05-22</c:v>
                </c:pt>
                <c:pt idx="492">
                  <c:v>2014-05-23</c:v>
                </c:pt>
                <c:pt idx="493">
                  <c:v>2014-05-26</c:v>
                </c:pt>
                <c:pt idx="494">
                  <c:v>2014-05-27</c:v>
                </c:pt>
                <c:pt idx="495">
                  <c:v>2014-05-28</c:v>
                </c:pt>
                <c:pt idx="496">
                  <c:v>2014-05-29</c:v>
                </c:pt>
                <c:pt idx="497">
                  <c:v>2014-05-30</c:v>
                </c:pt>
                <c:pt idx="498">
                  <c:v>2014-06-02</c:v>
                </c:pt>
                <c:pt idx="499">
                  <c:v>2014-06-03</c:v>
                </c:pt>
                <c:pt idx="500">
                  <c:v>2014-06-04</c:v>
                </c:pt>
                <c:pt idx="501">
                  <c:v>2014-06-05</c:v>
                </c:pt>
                <c:pt idx="502">
                  <c:v>2014-06-06</c:v>
                </c:pt>
                <c:pt idx="503">
                  <c:v>2014-06-09</c:v>
                </c:pt>
                <c:pt idx="504">
                  <c:v>2014-06-10</c:v>
                </c:pt>
                <c:pt idx="505">
                  <c:v>2014-06-11</c:v>
                </c:pt>
                <c:pt idx="506">
                  <c:v>2014-06-12</c:v>
                </c:pt>
                <c:pt idx="507">
                  <c:v>2014-06-13</c:v>
                </c:pt>
                <c:pt idx="508">
                  <c:v>2014-06-16</c:v>
                </c:pt>
                <c:pt idx="509">
                  <c:v>2014-06-17</c:v>
                </c:pt>
                <c:pt idx="510">
                  <c:v>2014-06-18</c:v>
                </c:pt>
                <c:pt idx="511">
                  <c:v>2014-06-19</c:v>
                </c:pt>
                <c:pt idx="512">
                  <c:v>2014-06-20</c:v>
                </c:pt>
                <c:pt idx="513">
                  <c:v>2014-06-23</c:v>
                </c:pt>
                <c:pt idx="514">
                  <c:v>2014-06-24</c:v>
                </c:pt>
                <c:pt idx="515">
                  <c:v>2014-06-25</c:v>
                </c:pt>
                <c:pt idx="516">
                  <c:v>2014-06-26</c:v>
                </c:pt>
                <c:pt idx="517">
                  <c:v>2014-06-27</c:v>
                </c:pt>
                <c:pt idx="518">
                  <c:v>2014-06-30</c:v>
                </c:pt>
                <c:pt idx="519">
                  <c:v>2014-07-01</c:v>
                </c:pt>
                <c:pt idx="520">
                  <c:v>2014-07-02</c:v>
                </c:pt>
                <c:pt idx="521">
                  <c:v>2014-07-03</c:v>
                </c:pt>
                <c:pt idx="522">
                  <c:v>2014-07-04</c:v>
                </c:pt>
                <c:pt idx="523">
                  <c:v>2014-07-07</c:v>
                </c:pt>
                <c:pt idx="524">
                  <c:v>2014-07-08</c:v>
                </c:pt>
                <c:pt idx="525">
                  <c:v>2014-07-09</c:v>
                </c:pt>
                <c:pt idx="526">
                  <c:v>2014-07-10</c:v>
                </c:pt>
                <c:pt idx="527">
                  <c:v>2014-07-11</c:v>
                </c:pt>
                <c:pt idx="528">
                  <c:v>2014-07-14</c:v>
                </c:pt>
                <c:pt idx="529">
                  <c:v>2014-07-15</c:v>
                </c:pt>
                <c:pt idx="530">
                  <c:v>2014-07-16</c:v>
                </c:pt>
                <c:pt idx="531">
                  <c:v>2014-07-17</c:v>
                </c:pt>
                <c:pt idx="532">
                  <c:v>2014-07-18</c:v>
                </c:pt>
                <c:pt idx="533">
                  <c:v>2014-07-21</c:v>
                </c:pt>
                <c:pt idx="534">
                  <c:v>2014-07-22</c:v>
                </c:pt>
                <c:pt idx="535">
                  <c:v>2014-07-23</c:v>
                </c:pt>
                <c:pt idx="536">
                  <c:v>2014-07-24</c:v>
                </c:pt>
                <c:pt idx="537">
                  <c:v>2014-07-25</c:v>
                </c:pt>
                <c:pt idx="538">
                  <c:v>2014-07-28</c:v>
                </c:pt>
                <c:pt idx="539">
                  <c:v>2014-07-29</c:v>
                </c:pt>
                <c:pt idx="540">
                  <c:v>2014-07-30</c:v>
                </c:pt>
                <c:pt idx="541">
                  <c:v>2014-07-31</c:v>
                </c:pt>
                <c:pt idx="542">
                  <c:v>2014-08-01</c:v>
                </c:pt>
                <c:pt idx="543">
                  <c:v>2014-08-04</c:v>
                </c:pt>
                <c:pt idx="544">
                  <c:v>2014-08-05</c:v>
                </c:pt>
                <c:pt idx="545">
                  <c:v>2014-08-06</c:v>
                </c:pt>
                <c:pt idx="546">
                  <c:v>2014-08-07</c:v>
                </c:pt>
                <c:pt idx="547">
                  <c:v>2014-08-08</c:v>
                </c:pt>
                <c:pt idx="548">
                  <c:v>2014-08-11</c:v>
                </c:pt>
                <c:pt idx="549">
                  <c:v>2014-08-12</c:v>
                </c:pt>
                <c:pt idx="550">
                  <c:v>2014-08-13</c:v>
                </c:pt>
                <c:pt idx="551">
                  <c:v>2014-08-14</c:v>
                </c:pt>
                <c:pt idx="552">
                  <c:v>2014-08-15</c:v>
                </c:pt>
                <c:pt idx="553">
                  <c:v>2014-08-18</c:v>
                </c:pt>
                <c:pt idx="554">
                  <c:v>2014-08-19</c:v>
                </c:pt>
                <c:pt idx="555">
                  <c:v>2014-08-20</c:v>
                </c:pt>
                <c:pt idx="556">
                  <c:v>2014-08-21</c:v>
                </c:pt>
                <c:pt idx="557">
                  <c:v>2014-08-22</c:v>
                </c:pt>
                <c:pt idx="558">
                  <c:v>2014-08-25</c:v>
                </c:pt>
                <c:pt idx="559">
                  <c:v>2014-08-26</c:v>
                </c:pt>
                <c:pt idx="560">
                  <c:v>2014-08-27</c:v>
                </c:pt>
                <c:pt idx="561">
                  <c:v>2014-08-28</c:v>
                </c:pt>
                <c:pt idx="562">
                  <c:v>2014-08-29</c:v>
                </c:pt>
                <c:pt idx="563">
                  <c:v>2014-09-01</c:v>
                </c:pt>
                <c:pt idx="564">
                  <c:v>2014-09-02</c:v>
                </c:pt>
                <c:pt idx="565">
                  <c:v>2014-09-03</c:v>
                </c:pt>
                <c:pt idx="566">
                  <c:v>2014-09-04</c:v>
                </c:pt>
                <c:pt idx="567">
                  <c:v>2014-09-05</c:v>
                </c:pt>
                <c:pt idx="568">
                  <c:v>2014-09-08</c:v>
                </c:pt>
                <c:pt idx="569">
                  <c:v>2014-09-09</c:v>
                </c:pt>
                <c:pt idx="570">
                  <c:v>2014-09-10</c:v>
                </c:pt>
                <c:pt idx="571">
                  <c:v>2014-09-11</c:v>
                </c:pt>
                <c:pt idx="572">
                  <c:v>2014-09-12</c:v>
                </c:pt>
                <c:pt idx="573">
                  <c:v>2014-09-15</c:v>
                </c:pt>
                <c:pt idx="574">
                  <c:v>2014-09-16</c:v>
                </c:pt>
                <c:pt idx="575">
                  <c:v>2014-09-17</c:v>
                </c:pt>
                <c:pt idx="576">
                  <c:v>2014-09-18</c:v>
                </c:pt>
                <c:pt idx="577">
                  <c:v>2014-09-19</c:v>
                </c:pt>
                <c:pt idx="578">
                  <c:v>2014-09-22</c:v>
                </c:pt>
                <c:pt idx="579">
                  <c:v>2014-09-23</c:v>
                </c:pt>
                <c:pt idx="580">
                  <c:v>2014-09-24</c:v>
                </c:pt>
                <c:pt idx="581">
                  <c:v>2014-09-25</c:v>
                </c:pt>
                <c:pt idx="582">
                  <c:v>2014-09-26</c:v>
                </c:pt>
                <c:pt idx="583">
                  <c:v>2014-09-29</c:v>
                </c:pt>
                <c:pt idx="584">
                  <c:v>2014-09-30</c:v>
                </c:pt>
                <c:pt idx="585">
                  <c:v>2014-10-01</c:v>
                </c:pt>
                <c:pt idx="586">
                  <c:v>2014-10-02</c:v>
                </c:pt>
                <c:pt idx="587">
                  <c:v>2014-10-03</c:v>
                </c:pt>
                <c:pt idx="588">
                  <c:v>2014-10-06</c:v>
                </c:pt>
                <c:pt idx="589">
                  <c:v>2014-10-07</c:v>
                </c:pt>
                <c:pt idx="590">
                  <c:v>2014-10-08</c:v>
                </c:pt>
                <c:pt idx="591">
                  <c:v>2014-10-09</c:v>
                </c:pt>
                <c:pt idx="592">
                  <c:v>2014-10-10</c:v>
                </c:pt>
                <c:pt idx="593">
                  <c:v>2014-10-13</c:v>
                </c:pt>
                <c:pt idx="594">
                  <c:v>2014-10-14</c:v>
                </c:pt>
                <c:pt idx="595">
                  <c:v>2014-10-15</c:v>
                </c:pt>
                <c:pt idx="596">
                  <c:v>2014-10-16</c:v>
                </c:pt>
                <c:pt idx="597">
                  <c:v>2014-10-17</c:v>
                </c:pt>
                <c:pt idx="598">
                  <c:v>2014-10-20</c:v>
                </c:pt>
                <c:pt idx="599">
                  <c:v>2014-10-21</c:v>
                </c:pt>
                <c:pt idx="600">
                  <c:v>2014-10-22</c:v>
                </c:pt>
                <c:pt idx="601">
                  <c:v>2014-10-23</c:v>
                </c:pt>
                <c:pt idx="602">
                  <c:v>2014-10-24</c:v>
                </c:pt>
                <c:pt idx="603">
                  <c:v>2014-10-27</c:v>
                </c:pt>
                <c:pt idx="604">
                  <c:v>2014-10-28</c:v>
                </c:pt>
                <c:pt idx="605">
                  <c:v>2014-10-29</c:v>
                </c:pt>
                <c:pt idx="606">
                  <c:v>2014-10-30</c:v>
                </c:pt>
                <c:pt idx="607">
                  <c:v>2014-10-31</c:v>
                </c:pt>
                <c:pt idx="608">
                  <c:v>2014-11-03</c:v>
                </c:pt>
                <c:pt idx="609">
                  <c:v>2014-11-04</c:v>
                </c:pt>
                <c:pt idx="610">
                  <c:v>2014-11-05</c:v>
                </c:pt>
                <c:pt idx="611">
                  <c:v>2014-11-06</c:v>
                </c:pt>
                <c:pt idx="612">
                  <c:v>2014-11-07</c:v>
                </c:pt>
                <c:pt idx="613">
                  <c:v>2014-11-10</c:v>
                </c:pt>
                <c:pt idx="614">
                  <c:v>2014-11-11</c:v>
                </c:pt>
                <c:pt idx="615">
                  <c:v>2014-11-12</c:v>
                </c:pt>
                <c:pt idx="616">
                  <c:v>2014-11-13</c:v>
                </c:pt>
                <c:pt idx="617">
                  <c:v>2014-11-14</c:v>
                </c:pt>
                <c:pt idx="618">
                  <c:v>2014-11-17</c:v>
                </c:pt>
                <c:pt idx="619">
                  <c:v>2014-11-18</c:v>
                </c:pt>
                <c:pt idx="620">
                  <c:v>2014-11-19</c:v>
                </c:pt>
                <c:pt idx="621">
                  <c:v>2014-11-20</c:v>
                </c:pt>
                <c:pt idx="622">
                  <c:v>2014-11-21</c:v>
                </c:pt>
                <c:pt idx="623">
                  <c:v>2014-11-24</c:v>
                </c:pt>
                <c:pt idx="624">
                  <c:v>2014-11-25</c:v>
                </c:pt>
                <c:pt idx="625">
                  <c:v>2014-11-26</c:v>
                </c:pt>
                <c:pt idx="626">
                  <c:v>2014-11-27</c:v>
                </c:pt>
                <c:pt idx="627">
                  <c:v>2014-11-28</c:v>
                </c:pt>
                <c:pt idx="628">
                  <c:v>2014-12-01</c:v>
                </c:pt>
                <c:pt idx="629">
                  <c:v>2014-12-02</c:v>
                </c:pt>
                <c:pt idx="630">
                  <c:v>2014-12-03</c:v>
                </c:pt>
                <c:pt idx="631">
                  <c:v>2014-12-04</c:v>
                </c:pt>
                <c:pt idx="632">
                  <c:v>2014-12-05</c:v>
                </c:pt>
                <c:pt idx="633">
                  <c:v>2014-12-08</c:v>
                </c:pt>
                <c:pt idx="634">
                  <c:v>2014-12-09</c:v>
                </c:pt>
                <c:pt idx="635">
                  <c:v>2014-12-10</c:v>
                </c:pt>
                <c:pt idx="636">
                  <c:v>2014-12-11</c:v>
                </c:pt>
                <c:pt idx="637">
                  <c:v>2014-12-12</c:v>
                </c:pt>
                <c:pt idx="638">
                  <c:v>2014-12-15</c:v>
                </c:pt>
                <c:pt idx="639">
                  <c:v>2014-12-16</c:v>
                </c:pt>
                <c:pt idx="640">
                  <c:v>2014-12-17</c:v>
                </c:pt>
                <c:pt idx="641">
                  <c:v>2014-12-18</c:v>
                </c:pt>
                <c:pt idx="642">
                  <c:v>2014-12-19</c:v>
                </c:pt>
                <c:pt idx="643">
                  <c:v>2014-12-22</c:v>
                </c:pt>
                <c:pt idx="644">
                  <c:v>2014-12-23</c:v>
                </c:pt>
                <c:pt idx="645">
                  <c:v>2014-12-24</c:v>
                </c:pt>
                <c:pt idx="646">
                  <c:v>2014-12-25</c:v>
                </c:pt>
                <c:pt idx="647">
                  <c:v>2014-12-26</c:v>
                </c:pt>
                <c:pt idx="648">
                  <c:v>2014-12-29</c:v>
                </c:pt>
                <c:pt idx="649">
                  <c:v>2014-12-30</c:v>
                </c:pt>
                <c:pt idx="650">
                  <c:v>2014-12-31</c:v>
                </c:pt>
                <c:pt idx="651">
                  <c:v>2015-01-02</c:v>
                </c:pt>
                <c:pt idx="652">
                  <c:v>2015-01-05</c:v>
                </c:pt>
                <c:pt idx="653">
                  <c:v>2015-01-06</c:v>
                </c:pt>
                <c:pt idx="654">
                  <c:v>2015-01-07</c:v>
                </c:pt>
                <c:pt idx="655">
                  <c:v>2015-01-08</c:v>
                </c:pt>
                <c:pt idx="656">
                  <c:v>2015-01-09</c:v>
                </c:pt>
                <c:pt idx="657">
                  <c:v>2015-01-12</c:v>
                </c:pt>
                <c:pt idx="658">
                  <c:v>2015-01-13</c:v>
                </c:pt>
                <c:pt idx="659">
                  <c:v>2015-01-14</c:v>
                </c:pt>
                <c:pt idx="660">
                  <c:v>2015-01-15</c:v>
                </c:pt>
                <c:pt idx="661">
                  <c:v>2015-01-16</c:v>
                </c:pt>
                <c:pt idx="662">
                  <c:v>2015-01-19</c:v>
                </c:pt>
                <c:pt idx="663">
                  <c:v>2015-01-20</c:v>
                </c:pt>
                <c:pt idx="664">
                  <c:v>2015-01-21</c:v>
                </c:pt>
                <c:pt idx="665">
                  <c:v>2015-01-22</c:v>
                </c:pt>
                <c:pt idx="666">
                  <c:v>2015-01-23</c:v>
                </c:pt>
                <c:pt idx="667">
                  <c:v>2015-01-26</c:v>
                </c:pt>
                <c:pt idx="668">
                  <c:v>2015-01-27</c:v>
                </c:pt>
                <c:pt idx="669">
                  <c:v>2015-01-28</c:v>
                </c:pt>
                <c:pt idx="670">
                  <c:v>2015-01-29</c:v>
                </c:pt>
                <c:pt idx="671">
                  <c:v>2015-01-30</c:v>
                </c:pt>
                <c:pt idx="672">
                  <c:v>2015-02-02</c:v>
                </c:pt>
                <c:pt idx="673">
                  <c:v>2015-02-03</c:v>
                </c:pt>
                <c:pt idx="674">
                  <c:v>2015-02-04</c:v>
                </c:pt>
                <c:pt idx="675">
                  <c:v>2015-02-05</c:v>
                </c:pt>
                <c:pt idx="676">
                  <c:v>2015-02-06</c:v>
                </c:pt>
                <c:pt idx="677">
                  <c:v>2015-02-09</c:v>
                </c:pt>
                <c:pt idx="678">
                  <c:v>2015-02-10</c:v>
                </c:pt>
                <c:pt idx="679">
                  <c:v>2015-02-11</c:v>
                </c:pt>
                <c:pt idx="680">
                  <c:v>2015-02-12</c:v>
                </c:pt>
                <c:pt idx="681">
                  <c:v>2015-02-13</c:v>
                </c:pt>
                <c:pt idx="682">
                  <c:v>2015-02-16</c:v>
                </c:pt>
                <c:pt idx="683">
                  <c:v>2015-02-17</c:v>
                </c:pt>
                <c:pt idx="684">
                  <c:v>2015-02-18</c:v>
                </c:pt>
                <c:pt idx="685">
                  <c:v>2015-02-19</c:v>
                </c:pt>
                <c:pt idx="686">
                  <c:v>2015-02-20</c:v>
                </c:pt>
                <c:pt idx="687">
                  <c:v>2015-02-23</c:v>
                </c:pt>
                <c:pt idx="688">
                  <c:v>2015-02-24</c:v>
                </c:pt>
                <c:pt idx="689">
                  <c:v>2015-02-25</c:v>
                </c:pt>
                <c:pt idx="690">
                  <c:v>2015-02-26</c:v>
                </c:pt>
                <c:pt idx="691">
                  <c:v>2015-02-27</c:v>
                </c:pt>
                <c:pt idx="692">
                  <c:v>2015-03-02</c:v>
                </c:pt>
                <c:pt idx="693">
                  <c:v>2015-03-03</c:v>
                </c:pt>
                <c:pt idx="694">
                  <c:v>2015-03-04</c:v>
                </c:pt>
                <c:pt idx="695">
                  <c:v>2015-03-05</c:v>
                </c:pt>
                <c:pt idx="696">
                  <c:v>2015-03-06</c:v>
                </c:pt>
                <c:pt idx="697">
                  <c:v>2015-03-09</c:v>
                </c:pt>
                <c:pt idx="698">
                  <c:v>2015-03-10</c:v>
                </c:pt>
                <c:pt idx="699">
                  <c:v>2015-03-11</c:v>
                </c:pt>
                <c:pt idx="700">
                  <c:v>2015-03-12</c:v>
                </c:pt>
                <c:pt idx="701">
                  <c:v>2015-03-13</c:v>
                </c:pt>
                <c:pt idx="702">
                  <c:v>2015-03-16</c:v>
                </c:pt>
                <c:pt idx="703">
                  <c:v>2015-03-17</c:v>
                </c:pt>
                <c:pt idx="704">
                  <c:v>2015-03-18</c:v>
                </c:pt>
                <c:pt idx="705">
                  <c:v>2015-03-19</c:v>
                </c:pt>
                <c:pt idx="706">
                  <c:v>2015-03-20</c:v>
                </c:pt>
                <c:pt idx="707">
                  <c:v>2015-03-23</c:v>
                </c:pt>
                <c:pt idx="708">
                  <c:v>2015-03-24</c:v>
                </c:pt>
                <c:pt idx="709">
                  <c:v>2015-03-25</c:v>
                </c:pt>
                <c:pt idx="710">
                  <c:v>2015-03-26</c:v>
                </c:pt>
                <c:pt idx="711">
                  <c:v>2015-03-27</c:v>
                </c:pt>
                <c:pt idx="712">
                  <c:v>2015-03-30</c:v>
                </c:pt>
                <c:pt idx="713">
                  <c:v>2015-03-31</c:v>
                </c:pt>
                <c:pt idx="714">
                  <c:v>2015-04-01</c:v>
                </c:pt>
                <c:pt idx="715">
                  <c:v>2015-04-02</c:v>
                </c:pt>
                <c:pt idx="716">
                  <c:v>2015-04-03</c:v>
                </c:pt>
                <c:pt idx="717">
                  <c:v>2015-04-06</c:v>
                </c:pt>
                <c:pt idx="718">
                  <c:v>2015-04-07</c:v>
                </c:pt>
                <c:pt idx="719">
                  <c:v>2015-04-08</c:v>
                </c:pt>
                <c:pt idx="720">
                  <c:v>2015-04-09</c:v>
                </c:pt>
                <c:pt idx="721">
                  <c:v>2015-04-10</c:v>
                </c:pt>
                <c:pt idx="722">
                  <c:v>2015-04-13</c:v>
                </c:pt>
                <c:pt idx="723">
                  <c:v>2015-04-14</c:v>
                </c:pt>
                <c:pt idx="724">
                  <c:v>2015-04-15</c:v>
                </c:pt>
                <c:pt idx="725">
                  <c:v>2015-04-16</c:v>
                </c:pt>
                <c:pt idx="726">
                  <c:v>2015-04-17</c:v>
                </c:pt>
                <c:pt idx="727">
                  <c:v>2015-04-20</c:v>
                </c:pt>
                <c:pt idx="728">
                  <c:v>2015-04-21</c:v>
                </c:pt>
                <c:pt idx="729">
                  <c:v>2015-04-22</c:v>
                </c:pt>
                <c:pt idx="730">
                  <c:v>2015-04-23</c:v>
                </c:pt>
                <c:pt idx="731">
                  <c:v>2015-04-24</c:v>
                </c:pt>
                <c:pt idx="732">
                  <c:v>2015-04-27</c:v>
                </c:pt>
                <c:pt idx="733">
                  <c:v>2015-04-28</c:v>
                </c:pt>
                <c:pt idx="734">
                  <c:v>2015-04-29</c:v>
                </c:pt>
                <c:pt idx="735">
                  <c:v>2015-04-30</c:v>
                </c:pt>
                <c:pt idx="736">
                  <c:v>2015-05-01</c:v>
                </c:pt>
                <c:pt idx="737">
                  <c:v>2015-05-04</c:v>
                </c:pt>
                <c:pt idx="738">
                  <c:v>2015-05-05</c:v>
                </c:pt>
                <c:pt idx="739">
                  <c:v>2015-05-06</c:v>
                </c:pt>
                <c:pt idx="740">
                  <c:v>2015-05-07</c:v>
                </c:pt>
                <c:pt idx="741">
                  <c:v>2015-05-08</c:v>
                </c:pt>
                <c:pt idx="742">
                  <c:v>2015-05-11</c:v>
                </c:pt>
                <c:pt idx="743">
                  <c:v>2015-05-12</c:v>
                </c:pt>
                <c:pt idx="744">
                  <c:v>2015-05-13</c:v>
                </c:pt>
                <c:pt idx="745">
                  <c:v>2015-05-14</c:v>
                </c:pt>
                <c:pt idx="746">
                  <c:v>2015-05-15</c:v>
                </c:pt>
                <c:pt idx="747">
                  <c:v>2015-05-18</c:v>
                </c:pt>
                <c:pt idx="748">
                  <c:v>2015-05-19</c:v>
                </c:pt>
                <c:pt idx="749">
                  <c:v>2015-05-20</c:v>
                </c:pt>
                <c:pt idx="750">
                  <c:v>2015-05-21</c:v>
                </c:pt>
                <c:pt idx="751">
                  <c:v>2015-05-22</c:v>
                </c:pt>
                <c:pt idx="752">
                  <c:v>2015-05-25</c:v>
                </c:pt>
                <c:pt idx="753">
                  <c:v>2015-05-26</c:v>
                </c:pt>
                <c:pt idx="754">
                  <c:v>2015-05-27</c:v>
                </c:pt>
                <c:pt idx="755">
                  <c:v>2015-05-28</c:v>
                </c:pt>
                <c:pt idx="756">
                  <c:v>2015-05-29</c:v>
                </c:pt>
                <c:pt idx="757">
                  <c:v>2015-06-01</c:v>
                </c:pt>
                <c:pt idx="758">
                  <c:v>2015-06-02</c:v>
                </c:pt>
                <c:pt idx="759">
                  <c:v>2015-06-03</c:v>
                </c:pt>
                <c:pt idx="760">
                  <c:v>2015-06-04</c:v>
                </c:pt>
                <c:pt idx="761">
                  <c:v>2015-06-05</c:v>
                </c:pt>
                <c:pt idx="762">
                  <c:v>2015-06-08</c:v>
                </c:pt>
                <c:pt idx="763">
                  <c:v>2015-06-09</c:v>
                </c:pt>
                <c:pt idx="764">
                  <c:v>2015-06-10</c:v>
                </c:pt>
                <c:pt idx="765">
                  <c:v>2015-06-11</c:v>
                </c:pt>
                <c:pt idx="766">
                  <c:v>2015-06-12</c:v>
                </c:pt>
                <c:pt idx="767">
                  <c:v>2015-06-15</c:v>
                </c:pt>
                <c:pt idx="768">
                  <c:v>2015-06-16</c:v>
                </c:pt>
                <c:pt idx="769">
                  <c:v>2015-06-17</c:v>
                </c:pt>
                <c:pt idx="770">
                  <c:v>2015-06-18</c:v>
                </c:pt>
                <c:pt idx="771">
                  <c:v>2015-06-19</c:v>
                </c:pt>
                <c:pt idx="772">
                  <c:v>2015-06-22</c:v>
                </c:pt>
                <c:pt idx="773">
                  <c:v>2015-06-23</c:v>
                </c:pt>
                <c:pt idx="774">
                  <c:v>2015-06-24</c:v>
                </c:pt>
                <c:pt idx="775">
                  <c:v>2015-06-25</c:v>
                </c:pt>
                <c:pt idx="776">
                  <c:v>2015-06-26</c:v>
                </c:pt>
                <c:pt idx="777">
                  <c:v>2015-06-29</c:v>
                </c:pt>
                <c:pt idx="778">
                  <c:v>2015-06-30</c:v>
                </c:pt>
                <c:pt idx="779">
                  <c:v>2015-07-01</c:v>
                </c:pt>
                <c:pt idx="780">
                  <c:v>2015-07-02</c:v>
                </c:pt>
                <c:pt idx="781">
                  <c:v>2015-07-03</c:v>
                </c:pt>
                <c:pt idx="782">
                  <c:v>2015-07-06</c:v>
                </c:pt>
                <c:pt idx="783">
                  <c:v>2015-07-07</c:v>
                </c:pt>
                <c:pt idx="784">
                  <c:v>2015-07-08</c:v>
                </c:pt>
                <c:pt idx="785">
                  <c:v>2015-07-09</c:v>
                </c:pt>
                <c:pt idx="786">
                  <c:v>2015-07-10</c:v>
                </c:pt>
                <c:pt idx="787">
                  <c:v>2015-07-13</c:v>
                </c:pt>
                <c:pt idx="788">
                  <c:v>2015-07-14</c:v>
                </c:pt>
                <c:pt idx="789">
                  <c:v>2015-07-15</c:v>
                </c:pt>
                <c:pt idx="790">
                  <c:v>2015-07-16</c:v>
                </c:pt>
                <c:pt idx="791">
                  <c:v>2015-07-17</c:v>
                </c:pt>
                <c:pt idx="792">
                  <c:v>2015-07-20</c:v>
                </c:pt>
                <c:pt idx="793">
                  <c:v>2015-07-21</c:v>
                </c:pt>
                <c:pt idx="794">
                  <c:v>2015-07-22</c:v>
                </c:pt>
                <c:pt idx="795">
                  <c:v>2015-07-23</c:v>
                </c:pt>
                <c:pt idx="796">
                  <c:v>2015-07-24</c:v>
                </c:pt>
                <c:pt idx="797">
                  <c:v>2015-07-27</c:v>
                </c:pt>
                <c:pt idx="798">
                  <c:v>2015-07-28</c:v>
                </c:pt>
                <c:pt idx="799">
                  <c:v>2015-07-29</c:v>
                </c:pt>
                <c:pt idx="800">
                  <c:v>2015-07-30</c:v>
                </c:pt>
                <c:pt idx="801">
                  <c:v>2015-07-31</c:v>
                </c:pt>
                <c:pt idx="802">
                  <c:v>2015-08-03</c:v>
                </c:pt>
                <c:pt idx="803">
                  <c:v>2015-08-04</c:v>
                </c:pt>
                <c:pt idx="804">
                  <c:v>2015-08-05</c:v>
                </c:pt>
                <c:pt idx="805">
                  <c:v>2015-08-06</c:v>
                </c:pt>
                <c:pt idx="806">
                  <c:v>2015-08-07</c:v>
                </c:pt>
                <c:pt idx="807">
                  <c:v>2015-08-10</c:v>
                </c:pt>
                <c:pt idx="808">
                  <c:v>2015-08-11</c:v>
                </c:pt>
                <c:pt idx="809">
                  <c:v>2015-08-12</c:v>
                </c:pt>
                <c:pt idx="810">
                  <c:v>2015-08-13</c:v>
                </c:pt>
                <c:pt idx="811">
                  <c:v>2015-08-14</c:v>
                </c:pt>
                <c:pt idx="812">
                  <c:v>2015-08-17</c:v>
                </c:pt>
                <c:pt idx="813">
                  <c:v>2015-08-18</c:v>
                </c:pt>
                <c:pt idx="814">
                  <c:v>2015-08-19</c:v>
                </c:pt>
                <c:pt idx="815">
                  <c:v>2015-08-20</c:v>
                </c:pt>
                <c:pt idx="816">
                  <c:v>2015-08-21</c:v>
                </c:pt>
                <c:pt idx="817">
                  <c:v>2015-08-24</c:v>
                </c:pt>
                <c:pt idx="818">
                  <c:v>2015-08-25</c:v>
                </c:pt>
                <c:pt idx="819">
                  <c:v>2015-08-26</c:v>
                </c:pt>
                <c:pt idx="820">
                  <c:v>2015-08-27</c:v>
                </c:pt>
                <c:pt idx="821">
                  <c:v>2015-08-28</c:v>
                </c:pt>
                <c:pt idx="822">
                  <c:v>2015-08-31</c:v>
                </c:pt>
                <c:pt idx="823">
                  <c:v>2015-09-01</c:v>
                </c:pt>
                <c:pt idx="824">
                  <c:v>2015-09-02</c:v>
                </c:pt>
                <c:pt idx="825">
                  <c:v>2015-09-03</c:v>
                </c:pt>
                <c:pt idx="826">
                  <c:v>2015-09-04</c:v>
                </c:pt>
                <c:pt idx="827">
                  <c:v>2015-09-07</c:v>
                </c:pt>
                <c:pt idx="828">
                  <c:v>2015-09-08</c:v>
                </c:pt>
                <c:pt idx="829">
                  <c:v>2015-09-09</c:v>
                </c:pt>
                <c:pt idx="830">
                  <c:v>2015-09-10</c:v>
                </c:pt>
                <c:pt idx="831">
                  <c:v>2015-09-11</c:v>
                </c:pt>
                <c:pt idx="832">
                  <c:v>2015-09-14</c:v>
                </c:pt>
                <c:pt idx="833">
                  <c:v>2015-09-15</c:v>
                </c:pt>
                <c:pt idx="834">
                  <c:v>2015-09-16</c:v>
                </c:pt>
                <c:pt idx="835">
                  <c:v>2015-09-17</c:v>
                </c:pt>
                <c:pt idx="836">
                  <c:v>2015-09-18</c:v>
                </c:pt>
                <c:pt idx="837">
                  <c:v>2015-09-21</c:v>
                </c:pt>
                <c:pt idx="838">
                  <c:v>2015-09-22</c:v>
                </c:pt>
                <c:pt idx="839">
                  <c:v>2015-09-23</c:v>
                </c:pt>
                <c:pt idx="840">
                  <c:v>2015-09-24</c:v>
                </c:pt>
                <c:pt idx="841">
                  <c:v>2015-09-25</c:v>
                </c:pt>
                <c:pt idx="842">
                  <c:v>2015-09-28</c:v>
                </c:pt>
                <c:pt idx="843">
                  <c:v>2015-09-29</c:v>
                </c:pt>
                <c:pt idx="844">
                  <c:v>2015-09-30</c:v>
                </c:pt>
                <c:pt idx="845">
                  <c:v>2015-10-01</c:v>
                </c:pt>
                <c:pt idx="846">
                  <c:v>2015-10-02</c:v>
                </c:pt>
                <c:pt idx="847">
                  <c:v>2015-10-05</c:v>
                </c:pt>
                <c:pt idx="848">
                  <c:v>2015-10-06</c:v>
                </c:pt>
                <c:pt idx="849">
                  <c:v>2015-10-07</c:v>
                </c:pt>
                <c:pt idx="850">
                  <c:v>2015-10-08</c:v>
                </c:pt>
                <c:pt idx="851">
                  <c:v>2015-10-09</c:v>
                </c:pt>
                <c:pt idx="852">
                  <c:v>2015-10-12</c:v>
                </c:pt>
                <c:pt idx="853">
                  <c:v>2015-10-13</c:v>
                </c:pt>
                <c:pt idx="854">
                  <c:v>2015-10-14</c:v>
                </c:pt>
                <c:pt idx="855">
                  <c:v>2015-10-15</c:v>
                </c:pt>
                <c:pt idx="856">
                  <c:v>2015-10-16</c:v>
                </c:pt>
                <c:pt idx="857">
                  <c:v>2015-10-19</c:v>
                </c:pt>
                <c:pt idx="858">
                  <c:v>2015-10-20</c:v>
                </c:pt>
                <c:pt idx="859">
                  <c:v>2015-10-21</c:v>
                </c:pt>
                <c:pt idx="860">
                  <c:v>2015-10-22</c:v>
                </c:pt>
                <c:pt idx="861">
                  <c:v>2015-10-23</c:v>
                </c:pt>
                <c:pt idx="862">
                  <c:v>2015-10-26</c:v>
                </c:pt>
                <c:pt idx="863">
                  <c:v>2015-10-27</c:v>
                </c:pt>
                <c:pt idx="864">
                  <c:v>2015-10-28</c:v>
                </c:pt>
                <c:pt idx="865">
                  <c:v>2015-10-29</c:v>
                </c:pt>
                <c:pt idx="866">
                  <c:v>2015-10-30</c:v>
                </c:pt>
                <c:pt idx="867">
                  <c:v>2015-11-02</c:v>
                </c:pt>
                <c:pt idx="868">
                  <c:v>2015-11-03</c:v>
                </c:pt>
                <c:pt idx="869">
                  <c:v>2015-11-04</c:v>
                </c:pt>
                <c:pt idx="870">
                  <c:v>2015-11-05</c:v>
                </c:pt>
                <c:pt idx="871">
                  <c:v>2015-11-06</c:v>
                </c:pt>
                <c:pt idx="872">
                  <c:v>2015-11-09</c:v>
                </c:pt>
                <c:pt idx="873">
                  <c:v>2015-11-10</c:v>
                </c:pt>
                <c:pt idx="874">
                  <c:v>2015-11-11</c:v>
                </c:pt>
                <c:pt idx="875">
                  <c:v>2015-11-12</c:v>
                </c:pt>
                <c:pt idx="876">
                  <c:v>2015-11-13</c:v>
                </c:pt>
                <c:pt idx="877">
                  <c:v>2015-11-16</c:v>
                </c:pt>
                <c:pt idx="878">
                  <c:v>2015-11-17</c:v>
                </c:pt>
                <c:pt idx="879">
                  <c:v>2015-11-18</c:v>
                </c:pt>
                <c:pt idx="880">
                  <c:v>2015-11-19</c:v>
                </c:pt>
                <c:pt idx="881">
                  <c:v>2015-11-20</c:v>
                </c:pt>
                <c:pt idx="882">
                  <c:v>2015-11-23</c:v>
                </c:pt>
                <c:pt idx="883">
                  <c:v>2015-11-24</c:v>
                </c:pt>
                <c:pt idx="884">
                  <c:v>2015-11-25</c:v>
                </c:pt>
                <c:pt idx="885">
                  <c:v>2015-11-26</c:v>
                </c:pt>
                <c:pt idx="886">
                  <c:v>2015-11-27</c:v>
                </c:pt>
                <c:pt idx="887">
                  <c:v>2015-11-30</c:v>
                </c:pt>
                <c:pt idx="888">
                  <c:v>2015-12-01</c:v>
                </c:pt>
                <c:pt idx="889">
                  <c:v>2015-12-02</c:v>
                </c:pt>
                <c:pt idx="890">
                  <c:v>2015-12-03</c:v>
                </c:pt>
                <c:pt idx="891">
                  <c:v>2015-12-04</c:v>
                </c:pt>
                <c:pt idx="892">
                  <c:v>2015-12-07</c:v>
                </c:pt>
                <c:pt idx="893">
                  <c:v>2015-12-08</c:v>
                </c:pt>
                <c:pt idx="894">
                  <c:v>2015-12-09</c:v>
                </c:pt>
                <c:pt idx="895">
                  <c:v>2015-12-10</c:v>
                </c:pt>
                <c:pt idx="896">
                  <c:v>2015-12-11</c:v>
                </c:pt>
                <c:pt idx="897">
                  <c:v>2015-12-14</c:v>
                </c:pt>
                <c:pt idx="898">
                  <c:v>2015-12-15</c:v>
                </c:pt>
                <c:pt idx="899">
                  <c:v>2015-12-16</c:v>
                </c:pt>
                <c:pt idx="900">
                  <c:v>2015-12-17</c:v>
                </c:pt>
                <c:pt idx="901">
                  <c:v>2015-12-18</c:v>
                </c:pt>
                <c:pt idx="902">
                  <c:v>2015-12-21</c:v>
                </c:pt>
                <c:pt idx="903">
                  <c:v>2015-12-22</c:v>
                </c:pt>
                <c:pt idx="904">
                  <c:v>2015-12-23</c:v>
                </c:pt>
                <c:pt idx="905">
                  <c:v>2015-12-24</c:v>
                </c:pt>
                <c:pt idx="906">
                  <c:v>2015-12-25</c:v>
                </c:pt>
                <c:pt idx="907">
                  <c:v>2015-12-28</c:v>
                </c:pt>
                <c:pt idx="908">
                  <c:v>2015-12-29</c:v>
                </c:pt>
                <c:pt idx="909">
                  <c:v>2015-12-30</c:v>
                </c:pt>
                <c:pt idx="910">
                  <c:v>2015-12-31</c:v>
                </c:pt>
                <c:pt idx="911">
                  <c:v>2016-01-04</c:v>
                </c:pt>
                <c:pt idx="912">
                  <c:v>2016-01-05</c:v>
                </c:pt>
                <c:pt idx="913">
                  <c:v>2016-01-06</c:v>
                </c:pt>
                <c:pt idx="914">
                  <c:v>2016-01-07</c:v>
                </c:pt>
                <c:pt idx="915">
                  <c:v>2016-01-08</c:v>
                </c:pt>
                <c:pt idx="916">
                  <c:v>2016-01-11</c:v>
                </c:pt>
                <c:pt idx="917">
                  <c:v>2016-01-12</c:v>
                </c:pt>
                <c:pt idx="918">
                  <c:v>2016-01-13</c:v>
                </c:pt>
                <c:pt idx="919">
                  <c:v>2016-01-14</c:v>
                </c:pt>
                <c:pt idx="920">
                  <c:v>2016-01-15</c:v>
                </c:pt>
                <c:pt idx="921">
                  <c:v>2016-01-18</c:v>
                </c:pt>
                <c:pt idx="922">
                  <c:v>2016-01-19</c:v>
                </c:pt>
                <c:pt idx="923">
                  <c:v>2016-01-20</c:v>
                </c:pt>
                <c:pt idx="924">
                  <c:v>2016-01-21</c:v>
                </c:pt>
                <c:pt idx="925">
                  <c:v>2016-01-22</c:v>
                </c:pt>
                <c:pt idx="926">
                  <c:v>2016-01-25</c:v>
                </c:pt>
                <c:pt idx="927">
                  <c:v>2016-01-26</c:v>
                </c:pt>
                <c:pt idx="928">
                  <c:v>2016-01-27</c:v>
                </c:pt>
                <c:pt idx="929">
                  <c:v>2016-01-28</c:v>
                </c:pt>
                <c:pt idx="930">
                  <c:v>2016-01-29</c:v>
                </c:pt>
                <c:pt idx="931">
                  <c:v>2016-02-01</c:v>
                </c:pt>
                <c:pt idx="932">
                  <c:v>2016-02-02</c:v>
                </c:pt>
                <c:pt idx="933">
                  <c:v>2016-02-03</c:v>
                </c:pt>
                <c:pt idx="934">
                  <c:v>2016-02-04</c:v>
                </c:pt>
                <c:pt idx="935">
                  <c:v>2016-02-05</c:v>
                </c:pt>
                <c:pt idx="936">
                  <c:v>2016-02-08</c:v>
                </c:pt>
                <c:pt idx="937">
                  <c:v>2016-02-09</c:v>
                </c:pt>
                <c:pt idx="938">
                  <c:v>2016-02-10</c:v>
                </c:pt>
                <c:pt idx="939">
                  <c:v>2016-02-11</c:v>
                </c:pt>
                <c:pt idx="940">
                  <c:v>2016-02-12</c:v>
                </c:pt>
                <c:pt idx="941">
                  <c:v>2016-02-15</c:v>
                </c:pt>
                <c:pt idx="942">
                  <c:v>2016-02-16</c:v>
                </c:pt>
                <c:pt idx="943">
                  <c:v>2016-02-17</c:v>
                </c:pt>
                <c:pt idx="944">
                  <c:v>2016-02-18</c:v>
                </c:pt>
                <c:pt idx="945">
                  <c:v>2016-02-19</c:v>
                </c:pt>
                <c:pt idx="946">
                  <c:v>2016-02-22</c:v>
                </c:pt>
                <c:pt idx="947">
                  <c:v>2016-02-23</c:v>
                </c:pt>
                <c:pt idx="948">
                  <c:v>2016-02-24</c:v>
                </c:pt>
                <c:pt idx="949">
                  <c:v>2016-02-25</c:v>
                </c:pt>
                <c:pt idx="950">
                  <c:v>2016-02-26</c:v>
                </c:pt>
                <c:pt idx="951">
                  <c:v>2016-02-29</c:v>
                </c:pt>
                <c:pt idx="952">
                  <c:v>2016-03-01</c:v>
                </c:pt>
                <c:pt idx="953">
                  <c:v>2016-03-02</c:v>
                </c:pt>
                <c:pt idx="954">
                  <c:v>2016-03-03</c:v>
                </c:pt>
                <c:pt idx="955">
                  <c:v>2016-03-04</c:v>
                </c:pt>
                <c:pt idx="956">
                  <c:v>2016-03-07</c:v>
                </c:pt>
                <c:pt idx="957">
                  <c:v>2016-03-08</c:v>
                </c:pt>
                <c:pt idx="958">
                  <c:v>2016-03-09</c:v>
                </c:pt>
                <c:pt idx="959">
                  <c:v>2016-03-10</c:v>
                </c:pt>
                <c:pt idx="960">
                  <c:v>2016-03-11</c:v>
                </c:pt>
                <c:pt idx="961">
                  <c:v>2016-03-14</c:v>
                </c:pt>
                <c:pt idx="962">
                  <c:v>2016-03-15</c:v>
                </c:pt>
                <c:pt idx="963">
                  <c:v>2016-03-16</c:v>
                </c:pt>
                <c:pt idx="964">
                  <c:v>2016-03-17</c:v>
                </c:pt>
                <c:pt idx="965">
                  <c:v>2016-03-18</c:v>
                </c:pt>
                <c:pt idx="966">
                  <c:v>2016-03-21</c:v>
                </c:pt>
                <c:pt idx="967">
                  <c:v>2016-03-22</c:v>
                </c:pt>
                <c:pt idx="968">
                  <c:v>2016-03-23</c:v>
                </c:pt>
                <c:pt idx="969">
                  <c:v>2016-03-24</c:v>
                </c:pt>
                <c:pt idx="970">
                  <c:v>2016-03-25</c:v>
                </c:pt>
                <c:pt idx="971">
                  <c:v>2016-03-28</c:v>
                </c:pt>
                <c:pt idx="972">
                  <c:v>2016-03-29</c:v>
                </c:pt>
                <c:pt idx="973">
                  <c:v>2016-03-30</c:v>
                </c:pt>
                <c:pt idx="974">
                  <c:v>2016-03-31</c:v>
                </c:pt>
                <c:pt idx="975">
                  <c:v>2016-04-01</c:v>
                </c:pt>
                <c:pt idx="976">
                  <c:v>2016-04-04</c:v>
                </c:pt>
                <c:pt idx="977">
                  <c:v>2016-04-05</c:v>
                </c:pt>
                <c:pt idx="978">
                  <c:v>2016-04-06</c:v>
                </c:pt>
                <c:pt idx="979">
                  <c:v>2016-04-07</c:v>
                </c:pt>
                <c:pt idx="980">
                  <c:v>2016-04-08</c:v>
                </c:pt>
                <c:pt idx="981">
                  <c:v>2016-04-11</c:v>
                </c:pt>
                <c:pt idx="982">
                  <c:v>2016-04-12</c:v>
                </c:pt>
                <c:pt idx="983">
                  <c:v>2016-04-13</c:v>
                </c:pt>
                <c:pt idx="984">
                  <c:v>2016-04-14</c:v>
                </c:pt>
                <c:pt idx="985">
                  <c:v>2016-04-15</c:v>
                </c:pt>
                <c:pt idx="986">
                  <c:v>2016-04-18</c:v>
                </c:pt>
                <c:pt idx="987">
                  <c:v>2016-04-19</c:v>
                </c:pt>
                <c:pt idx="988">
                  <c:v>2016-04-20</c:v>
                </c:pt>
                <c:pt idx="989">
                  <c:v>2016-04-21</c:v>
                </c:pt>
                <c:pt idx="990">
                  <c:v>2016-04-22</c:v>
                </c:pt>
                <c:pt idx="991">
                  <c:v>2016-04-25</c:v>
                </c:pt>
                <c:pt idx="992">
                  <c:v>2016-04-26</c:v>
                </c:pt>
                <c:pt idx="993">
                  <c:v>2016-04-27</c:v>
                </c:pt>
                <c:pt idx="994">
                  <c:v>2016-04-28</c:v>
                </c:pt>
                <c:pt idx="995">
                  <c:v>2016-04-29</c:v>
                </c:pt>
                <c:pt idx="996">
                  <c:v>2016-05-02</c:v>
                </c:pt>
                <c:pt idx="997">
                  <c:v>2016-05-03</c:v>
                </c:pt>
                <c:pt idx="998">
                  <c:v>2016-05-04</c:v>
                </c:pt>
                <c:pt idx="999">
                  <c:v>2016-05-05</c:v>
                </c:pt>
                <c:pt idx="1000">
                  <c:v>2016-05-06</c:v>
                </c:pt>
                <c:pt idx="1001">
                  <c:v>2016-05-09</c:v>
                </c:pt>
                <c:pt idx="1002">
                  <c:v>2016-05-10</c:v>
                </c:pt>
                <c:pt idx="1003">
                  <c:v>2016-05-11</c:v>
                </c:pt>
                <c:pt idx="1004">
                  <c:v>2016-05-12</c:v>
                </c:pt>
                <c:pt idx="1005">
                  <c:v>2016-05-13</c:v>
                </c:pt>
                <c:pt idx="1006">
                  <c:v>2016-05-16</c:v>
                </c:pt>
                <c:pt idx="1007">
                  <c:v>2016-05-17</c:v>
                </c:pt>
                <c:pt idx="1008">
                  <c:v>2016-05-18</c:v>
                </c:pt>
                <c:pt idx="1009">
                  <c:v>2016-05-19</c:v>
                </c:pt>
                <c:pt idx="1010">
                  <c:v>2016-05-20</c:v>
                </c:pt>
                <c:pt idx="1011">
                  <c:v>2016-05-23</c:v>
                </c:pt>
                <c:pt idx="1012">
                  <c:v>2016-05-24</c:v>
                </c:pt>
                <c:pt idx="1013">
                  <c:v>2016-05-25</c:v>
                </c:pt>
                <c:pt idx="1014">
                  <c:v>2016-05-26</c:v>
                </c:pt>
                <c:pt idx="1015">
                  <c:v>2016-05-27</c:v>
                </c:pt>
                <c:pt idx="1016">
                  <c:v>2016-05-30</c:v>
                </c:pt>
                <c:pt idx="1017">
                  <c:v>2016-05-31</c:v>
                </c:pt>
                <c:pt idx="1018">
                  <c:v>2016-06-01</c:v>
                </c:pt>
                <c:pt idx="1019">
                  <c:v>2016-06-02</c:v>
                </c:pt>
                <c:pt idx="1020">
                  <c:v>2016-06-03</c:v>
                </c:pt>
                <c:pt idx="1021">
                  <c:v>2016-06-06</c:v>
                </c:pt>
                <c:pt idx="1022">
                  <c:v>2016-06-07</c:v>
                </c:pt>
                <c:pt idx="1023">
                  <c:v>2016-06-08</c:v>
                </c:pt>
                <c:pt idx="1024">
                  <c:v>2016-06-09</c:v>
                </c:pt>
                <c:pt idx="1025">
                  <c:v>2016-06-10</c:v>
                </c:pt>
                <c:pt idx="1026">
                  <c:v>2016-06-13</c:v>
                </c:pt>
                <c:pt idx="1027">
                  <c:v>2016-06-14</c:v>
                </c:pt>
                <c:pt idx="1028">
                  <c:v>2016-06-15</c:v>
                </c:pt>
                <c:pt idx="1029">
                  <c:v>2016-06-16</c:v>
                </c:pt>
                <c:pt idx="1030">
                  <c:v>2016-06-17</c:v>
                </c:pt>
                <c:pt idx="1031">
                  <c:v>2016-06-20</c:v>
                </c:pt>
                <c:pt idx="1032">
                  <c:v>2016-06-21</c:v>
                </c:pt>
                <c:pt idx="1033">
                  <c:v>2016-06-22</c:v>
                </c:pt>
                <c:pt idx="1034">
                  <c:v>2016-06-23</c:v>
                </c:pt>
                <c:pt idx="1035">
                  <c:v>2016-06-24</c:v>
                </c:pt>
                <c:pt idx="1036">
                  <c:v>2016-06-27</c:v>
                </c:pt>
                <c:pt idx="1037">
                  <c:v>2016-06-28</c:v>
                </c:pt>
                <c:pt idx="1038">
                  <c:v>2016-06-29</c:v>
                </c:pt>
                <c:pt idx="1039">
                  <c:v>2016-06-30</c:v>
                </c:pt>
                <c:pt idx="1040">
                  <c:v>2016-07-01</c:v>
                </c:pt>
                <c:pt idx="1041">
                  <c:v>2016-07-04</c:v>
                </c:pt>
                <c:pt idx="1042">
                  <c:v>2016-07-05</c:v>
                </c:pt>
                <c:pt idx="1043">
                  <c:v>2016-07-06</c:v>
                </c:pt>
                <c:pt idx="1044">
                  <c:v>2016-07-07</c:v>
                </c:pt>
                <c:pt idx="1045">
                  <c:v>2016-07-08</c:v>
                </c:pt>
                <c:pt idx="1046">
                  <c:v>2016-07-11</c:v>
                </c:pt>
                <c:pt idx="1047">
                  <c:v>2016-07-12</c:v>
                </c:pt>
                <c:pt idx="1048">
                  <c:v>2016-07-13</c:v>
                </c:pt>
                <c:pt idx="1049">
                  <c:v>2016-07-14</c:v>
                </c:pt>
                <c:pt idx="1050">
                  <c:v>2016-07-15</c:v>
                </c:pt>
                <c:pt idx="1051">
                  <c:v>2016-07-18</c:v>
                </c:pt>
                <c:pt idx="1052">
                  <c:v>2016-07-19</c:v>
                </c:pt>
                <c:pt idx="1053">
                  <c:v>2016-07-20</c:v>
                </c:pt>
                <c:pt idx="1054">
                  <c:v>2016-07-21</c:v>
                </c:pt>
                <c:pt idx="1055">
                  <c:v>2016-07-22</c:v>
                </c:pt>
                <c:pt idx="1056">
                  <c:v>2016-07-25</c:v>
                </c:pt>
                <c:pt idx="1057">
                  <c:v>2016-07-26</c:v>
                </c:pt>
                <c:pt idx="1058">
                  <c:v>2016-07-27</c:v>
                </c:pt>
                <c:pt idx="1059">
                  <c:v>2016-07-28</c:v>
                </c:pt>
                <c:pt idx="1060">
                  <c:v>2016-07-29</c:v>
                </c:pt>
                <c:pt idx="1061">
                  <c:v>2016-08-01</c:v>
                </c:pt>
                <c:pt idx="1062">
                  <c:v>2016-08-02</c:v>
                </c:pt>
                <c:pt idx="1063">
                  <c:v>2016-08-03</c:v>
                </c:pt>
                <c:pt idx="1064">
                  <c:v>2016-08-04</c:v>
                </c:pt>
                <c:pt idx="1065">
                  <c:v>2016-08-05</c:v>
                </c:pt>
                <c:pt idx="1066">
                  <c:v>2016-08-08</c:v>
                </c:pt>
                <c:pt idx="1068">
                  <c:v>数据来源:Wind资讯</c:v>
                </c:pt>
              </c:strCache>
            </c:strRef>
          </c:cat>
          <c:val>
            <c:numRef>
              <c:f>Sheet1!$D$2:$D$1071</c:f>
              <c:numCache>
                <c:formatCode>###,###,###,###,##0.0000_ </c:formatCode>
                <c:ptCount val="1070"/>
                <c:pt idx="0">
                  <c:v>6.3146000000000004</c:v>
                </c:pt>
                <c:pt idx="1">
                  <c:v>6.3178000000000001</c:v>
                </c:pt>
                <c:pt idx="2">
                  <c:v>6.3121</c:v>
                </c:pt>
                <c:pt idx="3">
                  <c:v>6.3193000000000001</c:v>
                </c:pt>
                <c:pt idx="4">
                  <c:v>6.3249000000000004</c:v>
                </c:pt>
                <c:pt idx="5">
                  <c:v>6.3292999999999999</c:v>
                </c:pt>
                <c:pt idx="6">
                  <c:v>6.3194999999999997</c:v>
                </c:pt>
                <c:pt idx="7">
                  <c:v>6.3209</c:v>
                </c:pt>
                <c:pt idx="8">
                  <c:v>6.3215000000000003</c:v>
                </c:pt>
                <c:pt idx="9">
                  <c:v>6.3247</c:v>
                </c:pt>
                <c:pt idx="10">
                  <c:v>6.3208000000000002</c:v>
                </c:pt>
                <c:pt idx="11">
                  <c:v>6.3167</c:v>
                </c:pt>
                <c:pt idx="12">
                  <c:v>6.3140000000000001</c:v>
                </c:pt>
                <c:pt idx="13">
                  <c:v>6.3125999999999998</c:v>
                </c:pt>
                <c:pt idx="14">
                  <c:v>6.3112000000000004</c:v>
                </c:pt>
                <c:pt idx="15">
                  <c:v>6.327</c:v>
                </c:pt>
                <c:pt idx="16">
                  <c:v>6.3338999999999999</c:v>
                </c:pt>
                <c:pt idx="17">
                  <c:v>6.3429000000000002</c:v>
                </c:pt>
                <c:pt idx="18">
                  <c:v>6.3380999999999998</c:v>
                </c:pt>
                <c:pt idx="19">
                  <c:v>6.3324999999999996</c:v>
                </c:pt>
                <c:pt idx="20">
                  <c:v>6.3303000000000003</c:v>
                </c:pt>
                <c:pt idx="21">
                  <c:v>6.3319999999999999</c:v>
                </c:pt>
                <c:pt idx="22">
                  <c:v>6.3304999999999998</c:v>
                </c:pt>
                <c:pt idx="23">
                  <c:v>6.3391999999999999</c:v>
                </c:pt>
                <c:pt idx="24">
                  <c:v>6.3421000000000003</c:v>
                </c:pt>
                <c:pt idx="25">
                  <c:v>6.3353000000000002</c:v>
                </c:pt>
                <c:pt idx="26">
                  <c:v>6.3331999999999997</c:v>
                </c:pt>
                <c:pt idx="27">
                  <c:v>6.3377999999999997</c:v>
                </c:pt>
                <c:pt idx="28">
                  <c:v>6.3387000000000002</c:v>
                </c:pt>
                <c:pt idx="29">
                  <c:v>6.3446999999999996</c:v>
                </c:pt>
                <c:pt idx="30">
                  <c:v>6.3456000000000001</c:v>
                </c:pt>
                <c:pt idx="31">
                  <c:v>6.3442999999999996</c:v>
                </c:pt>
                <c:pt idx="32">
                  <c:v>6.3482000000000003</c:v>
                </c:pt>
                <c:pt idx="33">
                  <c:v>6.3494999999999999</c:v>
                </c:pt>
                <c:pt idx="34">
                  <c:v>6.3449</c:v>
                </c:pt>
                <c:pt idx="35">
                  <c:v>6.3478000000000003</c:v>
                </c:pt>
                <c:pt idx="36">
                  <c:v>6.3418000000000001</c:v>
                </c:pt>
                <c:pt idx="37">
                  <c:v>6.3348000000000004</c:v>
                </c:pt>
                <c:pt idx="38">
                  <c:v>6.3315999999999999</c:v>
                </c:pt>
                <c:pt idx="39">
                  <c:v>6.3304999999999998</c:v>
                </c:pt>
                <c:pt idx="40">
                  <c:v>6.3391999999999999</c:v>
                </c:pt>
                <c:pt idx="41">
                  <c:v>6.3411</c:v>
                </c:pt>
                <c:pt idx="42">
                  <c:v>6.3391000000000002</c:v>
                </c:pt>
                <c:pt idx="43">
                  <c:v>6.3434999999999997</c:v>
                </c:pt>
                <c:pt idx="44">
                  <c:v>6.3449</c:v>
                </c:pt>
                <c:pt idx="45">
                  <c:v>6.3414999999999999</c:v>
                </c:pt>
                <c:pt idx="46">
                  <c:v>6.3402000000000003</c:v>
                </c:pt>
                <c:pt idx="47">
                  <c:v>6.3460000000000001</c:v>
                </c:pt>
                <c:pt idx="48">
                  <c:v>6.3438999999999997</c:v>
                </c:pt>
                <c:pt idx="49">
                  <c:v>6.3411999999999997</c:v>
                </c:pt>
                <c:pt idx="50">
                  <c:v>6.3375000000000004</c:v>
                </c:pt>
                <c:pt idx="51">
                  <c:v>6.3391000000000002</c:v>
                </c:pt>
                <c:pt idx="52">
                  <c:v>6.3354999999999997</c:v>
                </c:pt>
                <c:pt idx="53">
                  <c:v>6.3338000000000001</c:v>
                </c:pt>
                <c:pt idx="54">
                  <c:v>6.3316999999999997</c:v>
                </c:pt>
                <c:pt idx="55">
                  <c:v>6.3295000000000003</c:v>
                </c:pt>
                <c:pt idx="56">
                  <c:v>6.3353000000000002</c:v>
                </c:pt>
                <c:pt idx="57">
                  <c:v>6.3391999999999999</c:v>
                </c:pt>
                <c:pt idx="58">
                  <c:v>6.3380000000000001</c:v>
                </c:pt>
                <c:pt idx="59">
                  <c:v>6.3426</c:v>
                </c:pt>
                <c:pt idx="60">
                  <c:v>6.3411</c:v>
                </c:pt>
                <c:pt idx="61">
                  <c:v>6.343</c:v>
                </c:pt>
                <c:pt idx="62">
                  <c:v>6.3442999999999996</c:v>
                </c:pt>
                <c:pt idx="63">
                  <c:v>6.3459000000000003</c:v>
                </c:pt>
                <c:pt idx="64">
                  <c:v>6.3410000000000002</c:v>
                </c:pt>
                <c:pt idx="70">
                  <c:v>6.3426</c:v>
                </c:pt>
                <c:pt idx="71">
                  <c:v>6.3441000000000001</c:v>
                </c:pt>
                <c:pt idx="72">
                  <c:v>6.3449</c:v>
                </c:pt>
                <c:pt idx="73">
                  <c:v>6.3391000000000002</c:v>
                </c:pt>
                <c:pt idx="74">
                  <c:v>6.3263999999999996</c:v>
                </c:pt>
                <c:pt idx="75">
                  <c:v>6.3112000000000004</c:v>
                </c:pt>
                <c:pt idx="76">
                  <c:v>6.3106</c:v>
                </c:pt>
                <c:pt idx="77">
                  <c:v>6.3028000000000004</c:v>
                </c:pt>
                <c:pt idx="78">
                  <c:v>6.3021000000000003</c:v>
                </c:pt>
                <c:pt idx="79">
                  <c:v>6.3052000000000001</c:v>
                </c:pt>
                <c:pt idx="80">
                  <c:v>6.3071000000000002</c:v>
                </c:pt>
                <c:pt idx="81">
                  <c:v>6.3078000000000003</c:v>
                </c:pt>
                <c:pt idx="82">
                  <c:v>6.3080999999999996</c:v>
                </c:pt>
                <c:pt idx="83">
                  <c:v>6.3047000000000004</c:v>
                </c:pt>
                <c:pt idx="84">
                  <c:v>6.3010000000000002</c:v>
                </c:pt>
                <c:pt idx="85">
                  <c:v>6.2991999999999999</c:v>
                </c:pt>
                <c:pt idx="86">
                  <c:v>6.3028000000000004</c:v>
                </c:pt>
                <c:pt idx="87">
                  <c:v>6.3002000000000002</c:v>
                </c:pt>
                <c:pt idx="88">
                  <c:v>6.3017000000000003</c:v>
                </c:pt>
                <c:pt idx="89">
                  <c:v>6.3045</c:v>
                </c:pt>
                <c:pt idx="90">
                  <c:v>6.3082000000000003</c:v>
                </c:pt>
                <c:pt idx="91">
                  <c:v>6.3078000000000003</c:v>
                </c:pt>
                <c:pt idx="92">
                  <c:v>6.3067000000000002</c:v>
                </c:pt>
                <c:pt idx="93">
                  <c:v>6.306</c:v>
                </c:pt>
                <c:pt idx="94">
                  <c:v>6.3011999999999997</c:v>
                </c:pt>
                <c:pt idx="95">
                  <c:v>6.2919999999999998</c:v>
                </c:pt>
                <c:pt idx="96">
                  <c:v>6.2891000000000004</c:v>
                </c:pt>
                <c:pt idx="97">
                  <c:v>6.2881</c:v>
                </c:pt>
                <c:pt idx="98">
                  <c:v>6.2904999999999998</c:v>
                </c:pt>
                <c:pt idx="99">
                  <c:v>6.2945000000000002</c:v>
                </c:pt>
                <c:pt idx="100">
                  <c:v>6.2975000000000003</c:v>
                </c:pt>
                <c:pt idx="101">
                  <c:v>6.2926000000000002</c:v>
                </c:pt>
                <c:pt idx="102">
                  <c:v>6.2907999999999999</c:v>
                </c:pt>
                <c:pt idx="103">
                  <c:v>6.2918000000000003</c:v>
                </c:pt>
                <c:pt idx="104">
                  <c:v>6.2906000000000004</c:v>
                </c:pt>
                <c:pt idx="105">
                  <c:v>6.2884000000000002</c:v>
                </c:pt>
                <c:pt idx="106">
                  <c:v>6.2851999999999997</c:v>
                </c:pt>
                <c:pt idx="107">
                  <c:v>6.2901999999999996</c:v>
                </c:pt>
                <c:pt idx="108">
                  <c:v>6.2910000000000004</c:v>
                </c:pt>
                <c:pt idx="109">
                  <c:v>6.2892000000000001</c:v>
                </c:pt>
                <c:pt idx="110">
                  <c:v>6.2907999999999999</c:v>
                </c:pt>
                <c:pt idx="111">
                  <c:v>6.2885</c:v>
                </c:pt>
                <c:pt idx="112">
                  <c:v>6.2870999999999997</c:v>
                </c:pt>
                <c:pt idx="113">
                  <c:v>6.2911000000000001</c:v>
                </c:pt>
                <c:pt idx="114">
                  <c:v>6.2930000000000001</c:v>
                </c:pt>
                <c:pt idx="115">
                  <c:v>6.2922000000000002</c:v>
                </c:pt>
                <c:pt idx="116">
                  <c:v>6.2906000000000004</c:v>
                </c:pt>
                <c:pt idx="117">
                  <c:v>6.2882999999999996</c:v>
                </c:pt>
                <c:pt idx="118">
                  <c:v>6.2887000000000004</c:v>
                </c:pt>
                <c:pt idx="119">
                  <c:v>6.2923</c:v>
                </c:pt>
                <c:pt idx="120">
                  <c:v>6.2892000000000001</c:v>
                </c:pt>
                <c:pt idx="121">
                  <c:v>6.2880000000000003</c:v>
                </c:pt>
                <c:pt idx="122">
                  <c:v>6.2865000000000002</c:v>
                </c:pt>
                <c:pt idx="123">
                  <c:v>6.2877000000000001</c:v>
                </c:pt>
                <c:pt idx="124">
                  <c:v>6.2881</c:v>
                </c:pt>
                <c:pt idx="125">
                  <c:v>6.2912999999999997</c:v>
                </c:pt>
                <c:pt idx="126">
                  <c:v>6.2930999999999999</c:v>
                </c:pt>
                <c:pt idx="127">
                  <c:v>6.2942999999999998</c:v>
                </c:pt>
                <c:pt idx="128">
                  <c:v>6.2949000000000002</c:v>
                </c:pt>
                <c:pt idx="129">
                  <c:v>6.2896000000000001</c:v>
                </c:pt>
                <c:pt idx="130">
                  <c:v>6.2854999999999999</c:v>
                </c:pt>
                <c:pt idx="133">
                  <c:v>6.2896999999999998</c:v>
                </c:pt>
                <c:pt idx="134">
                  <c:v>6.2872000000000003</c:v>
                </c:pt>
                <c:pt idx="135">
                  <c:v>6.2804000000000002</c:v>
                </c:pt>
                <c:pt idx="136">
                  <c:v>6.2813999999999997</c:v>
                </c:pt>
                <c:pt idx="137">
                  <c:v>6.2793000000000001</c:v>
                </c:pt>
                <c:pt idx="138">
                  <c:v>6.2712000000000003</c:v>
                </c:pt>
                <c:pt idx="139">
                  <c:v>6.2694999999999999</c:v>
                </c:pt>
                <c:pt idx="140">
                  <c:v>6.2690999999999999</c:v>
                </c:pt>
                <c:pt idx="141">
                  <c:v>6.2744999999999997</c:v>
                </c:pt>
                <c:pt idx="142">
                  <c:v>6.2766999999999999</c:v>
                </c:pt>
                <c:pt idx="143">
                  <c:v>6.2751999999999999</c:v>
                </c:pt>
                <c:pt idx="144">
                  <c:v>6.2789999999999999</c:v>
                </c:pt>
                <c:pt idx="145">
                  <c:v>6.2796000000000003</c:v>
                </c:pt>
                <c:pt idx="146">
                  <c:v>6.2762000000000002</c:v>
                </c:pt>
                <c:pt idx="147">
                  <c:v>6.2782999999999998</c:v>
                </c:pt>
                <c:pt idx="148">
                  <c:v>6.2805</c:v>
                </c:pt>
                <c:pt idx="149">
                  <c:v>6.2817999999999996</c:v>
                </c:pt>
                <c:pt idx="150">
                  <c:v>6.2850999999999999</c:v>
                </c:pt>
                <c:pt idx="151">
                  <c:v>6.2805999999999997</c:v>
                </c:pt>
                <c:pt idx="152">
                  <c:v>6.2794999999999996</c:v>
                </c:pt>
                <c:pt idx="153">
                  <c:v>6.2819000000000003</c:v>
                </c:pt>
                <c:pt idx="154">
                  <c:v>6.2859999999999996</c:v>
                </c:pt>
                <c:pt idx="155">
                  <c:v>6.2850000000000001</c:v>
                </c:pt>
                <c:pt idx="156">
                  <c:v>6.2881</c:v>
                </c:pt>
                <c:pt idx="157">
                  <c:v>6.2897999999999996</c:v>
                </c:pt>
                <c:pt idx="158">
                  <c:v>6.2793000000000001</c:v>
                </c:pt>
                <c:pt idx="164">
                  <c:v>6.2816000000000001</c:v>
                </c:pt>
                <c:pt idx="165">
                  <c:v>6.2820999999999998</c:v>
                </c:pt>
                <c:pt idx="166">
                  <c:v>6.2804000000000002</c:v>
                </c:pt>
                <c:pt idx="167">
                  <c:v>6.2846000000000002</c:v>
                </c:pt>
                <c:pt idx="168">
                  <c:v>6.2870999999999997</c:v>
                </c:pt>
                <c:pt idx="169">
                  <c:v>6.2892000000000001</c:v>
                </c:pt>
                <c:pt idx="170">
                  <c:v>6.2855999999999996</c:v>
                </c:pt>
                <c:pt idx="171">
                  <c:v>6.2842000000000002</c:v>
                </c:pt>
                <c:pt idx="172">
                  <c:v>6.2778999999999998</c:v>
                </c:pt>
                <c:pt idx="173">
                  <c:v>6.2797999999999998</c:v>
                </c:pt>
                <c:pt idx="174">
                  <c:v>6.2821999999999996</c:v>
                </c:pt>
                <c:pt idx="175">
                  <c:v>6.2797000000000001</c:v>
                </c:pt>
                <c:pt idx="176">
                  <c:v>6.2744999999999997</c:v>
                </c:pt>
                <c:pt idx="177">
                  <c:v>6.2785000000000002</c:v>
                </c:pt>
                <c:pt idx="178">
                  <c:v>6.2718999999999996</c:v>
                </c:pt>
                <c:pt idx="179">
                  <c:v>6.2769000000000004</c:v>
                </c:pt>
                <c:pt idx="180">
                  <c:v>6.2746000000000004</c:v>
                </c:pt>
                <c:pt idx="181">
                  <c:v>6.2725999999999997</c:v>
                </c:pt>
                <c:pt idx="182">
                  <c:v>6.2751999999999999</c:v>
                </c:pt>
                <c:pt idx="183">
                  <c:v>6.2723000000000004</c:v>
                </c:pt>
                <c:pt idx="184">
                  <c:v>6.2740999999999998</c:v>
                </c:pt>
                <c:pt idx="185">
                  <c:v>6.2758000000000003</c:v>
                </c:pt>
                <c:pt idx="186">
                  <c:v>6.2716000000000003</c:v>
                </c:pt>
                <c:pt idx="187">
                  <c:v>6.2731000000000003</c:v>
                </c:pt>
                <c:pt idx="188">
                  <c:v>6.2710999999999997</c:v>
                </c:pt>
                <c:pt idx="189">
                  <c:v>6.2691999999999997</c:v>
                </c:pt>
                <c:pt idx="190">
                  <c:v>6.2714999999999996</c:v>
                </c:pt>
                <c:pt idx="191">
                  <c:v>6.2727000000000004</c:v>
                </c:pt>
                <c:pt idx="192">
                  <c:v>6.2742000000000004</c:v>
                </c:pt>
                <c:pt idx="193">
                  <c:v>6.2689000000000004</c:v>
                </c:pt>
                <c:pt idx="194">
                  <c:v>6.2674000000000003</c:v>
                </c:pt>
                <c:pt idx="195">
                  <c:v>6.2586000000000004</c:v>
                </c:pt>
                <c:pt idx="196">
                  <c:v>6.2609000000000004</c:v>
                </c:pt>
                <c:pt idx="199">
                  <c:v>6.2649999999999997</c:v>
                </c:pt>
                <c:pt idx="200">
                  <c:v>6.2638999999999996</c:v>
                </c:pt>
                <c:pt idx="201">
                  <c:v>6.2548000000000004</c:v>
                </c:pt>
                <c:pt idx="202">
                  <c:v>6.2577999999999996</c:v>
                </c:pt>
                <c:pt idx="203">
                  <c:v>6.2506000000000004</c:v>
                </c:pt>
                <c:pt idx="204">
                  <c:v>6.2454000000000001</c:v>
                </c:pt>
                <c:pt idx="205">
                  <c:v>6.2408000000000001</c:v>
                </c:pt>
                <c:pt idx="206">
                  <c:v>6.2342000000000004</c:v>
                </c:pt>
                <c:pt idx="207">
                  <c:v>6.2416</c:v>
                </c:pt>
                <c:pt idx="208">
                  <c:v>6.2394999999999996</c:v>
                </c:pt>
                <c:pt idx="209">
                  <c:v>6.2415000000000003</c:v>
                </c:pt>
                <c:pt idx="210">
                  <c:v>6.2359999999999998</c:v>
                </c:pt>
                <c:pt idx="211">
                  <c:v>6.2384000000000004</c:v>
                </c:pt>
                <c:pt idx="212">
                  <c:v>6.23</c:v>
                </c:pt>
                <c:pt idx="213">
                  <c:v>6.2207999999999997</c:v>
                </c:pt>
                <c:pt idx="217">
                  <c:v>6.2081999999999997</c:v>
                </c:pt>
                <c:pt idx="218">
                  <c:v>6.2152000000000003</c:v>
                </c:pt>
                <c:pt idx="219">
                  <c:v>6.2114000000000003</c:v>
                </c:pt>
                <c:pt idx="220">
                  <c:v>6.2083000000000004</c:v>
                </c:pt>
                <c:pt idx="221">
                  <c:v>6.1980000000000004</c:v>
                </c:pt>
                <c:pt idx="222">
                  <c:v>6.1924999999999999</c:v>
                </c:pt>
                <c:pt idx="223">
                  <c:v>6.2016</c:v>
                </c:pt>
                <c:pt idx="224">
                  <c:v>6.2072000000000003</c:v>
                </c:pt>
                <c:pt idx="225">
                  <c:v>6.2035</c:v>
                </c:pt>
                <c:pt idx="226">
                  <c:v>6.2069999999999999</c:v>
                </c:pt>
                <c:pt idx="227">
                  <c:v>6.2096</c:v>
                </c:pt>
                <c:pt idx="228">
                  <c:v>6.1997</c:v>
                </c:pt>
                <c:pt idx="229">
                  <c:v>6.1997999999999998</c:v>
                </c:pt>
                <c:pt idx="230">
                  <c:v>6.1910999999999996</c:v>
                </c:pt>
                <c:pt idx="231">
                  <c:v>6.1904000000000003</c:v>
                </c:pt>
                <c:pt idx="232">
                  <c:v>6.1947000000000001</c:v>
                </c:pt>
                <c:pt idx="233">
                  <c:v>6.1867000000000001</c:v>
                </c:pt>
                <c:pt idx="234">
                  <c:v>6.1810999999999998</c:v>
                </c:pt>
                <c:pt idx="235">
                  <c:v>6.1818</c:v>
                </c:pt>
                <c:pt idx="236">
                  <c:v>6.1856</c:v>
                </c:pt>
                <c:pt idx="237">
                  <c:v>6.1820000000000004</c:v>
                </c:pt>
                <c:pt idx="238">
                  <c:v>6.1795999999999998</c:v>
                </c:pt>
                <c:pt idx="239">
                  <c:v>6.1806000000000001</c:v>
                </c:pt>
                <c:pt idx="240">
                  <c:v>6.1734999999999998</c:v>
                </c:pt>
                <c:pt idx="241">
                  <c:v>6.1757</c:v>
                </c:pt>
                <c:pt idx="242">
                  <c:v>6.1737000000000002</c:v>
                </c:pt>
                <c:pt idx="243">
                  <c:v>6.1619999999999999</c:v>
                </c:pt>
                <c:pt idx="247">
                  <c:v>6.1612</c:v>
                </c:pt>
                <c:pt idx="248">
                  <c:v>6.1607000000000003</c:v>
                </c:pt>
                <c:pt idx="249">
                  <c:v>6.1597999999999997</c:v>
                </c:pt>
                <c:pt idx="250">
                  <c:v>6.1650999999999998</c:v>
                </c:pt>
                <c:pt idx="251">
                  <c:v>6.1677</c:v>
                </c:pt>
                <c:pt idx="252">
                  <c:v>6.1698000000000004</c:v>
                </c:pt>
                <c:pt idx="253">
                  <c:v>6.1765999999999996</c:v>
                </c:pt>
                <c:pt idx="254">
                  <c:v>6.1806999999999999</c:v>
                </c:pt>
                <c:pt idx="255">
                  <c:v>6.1767000000000003</c:v>
                </c:pt>
                <c:pt idx="256">
                  <c:v>6.1779000000000002</c:v>
                </c:pt>
                <c:pt idx="257">
                  <c:v>6.1797000000000004</c:v>
                </c:pt>
                <c:pt idx="258">
                  <c:v>6.1787000000000001</c:v>
                </c:pt>
                <c:pt idx="259">
                  <c:v>6.1805000000000003</c:v>
                </c:pt>
                <c:pt idx="260">
                  <c:v>6.1772999999999998</c:v>
                </c:pt>
                <c:pt idx="261">
                  <c:v>6.1802999999999999</c:v>
                </c:pt>
                <c:pt idx="262">
                  <c:v>6.1755000000000004</c:v>
                </c:pt>
                <c:pt idx="263">
                  <c:v>6.1790000000000003</c:v>
                </c:pt>
                <c:pt idx="264">
                  <c:v>6.1806999999999999</c:v>
                </c:pt>
                <c:pt idx="265">
                  <c:v>6.173</c:v>
                </c:pt>
                <c:pt idx="266">
                  <c:v>6.1651999999999996</c:v>
                </c:pt>
                <c:pt idx="267">
                  <c:v>6.1599000000000004</c:v>
                </c:pt>
                <c:pt idx="268">
                  <c:v>6.1631</c:v>
                </c:pt>
                <c:pt idx="269">
                  <c:v>6.1662999999999997</c:v>
                </c:pt>
                <c:pt idx="270">
                  <c:v>6.1692</c:v>
                </c:pt>
                <c:pt idx="271">
                  <c:v>6.1651999999999996</c:v>
                </c:pt>
                <c:pt idx="272">
                  <c:v>6.1719999999999997</c:v>
                </c:pt>
                <c:pt idx="273">
                  <c:v>6.1750999999999996</c:v>
                </c:pt>
                <c:pt idx="274">
                  <c:v>6.1721000000000004</c:v>
                </c:pt>
                <c:pt idx="275">
                  <c:v>6.1702000000000004</c:v>
                </c:pt>
                <c:pt idx="276">
                  <c:v>6.1695000000000002</c:v>
                </c:pt>
                <c:pt idx="277">
                  <c:v>6.1759000000000004</c:v>
                </c:pt>
                <c:pt idx="278">
                  <c:v>6.1719999999999997</c:v>
                </c:pt>
                <c:pt idx="279">
                  <c:v>6.1704999999999997</c:v>
                </c:pt>
                <c:pt idx="280">
                  <c:v>6.1769999999999996</c:v>
                </c:pt>
                <c:pt idx="281">
                  <c:v>6.1787999999999998</c:v>
                </c:pt>
                <c:pt idx="282">
                  <c:v>6.1778000000000004</c:v>
                </c:pt>
                <c:pt idx="283">
                  <c:v>6.1817000000000002</c:v>
                </c:pt>
                <c:pt idx="284">
                  <c:v>6.1767000000000003</c:v>
                </c:pt>
                <c:pt idx="285">
                  <c:v>6.1753</c:v>
                </c:pt>
                <c:pt idx="286">
                  <c:v>6.1726000000000001</c:v>
                </c:pt>
                <c:pt idx="287">
                  <c:v>6.1703000000000001</c:v>
                </c:pt>
                <c:pt idx="288">
                  <c:v>6.1668000000000003</c:v>
                </c:pt>
                <c:pt idx="289">
                  <c:v>6.1665000000000001</c:v>
                </c:pt>
                <c:pt idx="290">
                  <c:v>6.1704999999999997</c:v>
                </c:pt>
                <c:pt idx="291">
                  <c:v>6.1719999999999997</c:v>
                </c:pt>
                <c:pt idx="292">
                  <c:v>6.1696</c:v>
                </c:pt>
                <c:pt idx="293">
                  <c:v>6.1665999999999999</c:v>
                </c:pt>
                <c:pt idx="294">
                  <c:v>6.1689999999999996</c:v>
                </c:pt>
                <c:pt idx="295">
                  <c:v>6.1696999999999997</c:v>
                </c:pt>
                <c:pt idx="296">
                  <c:v>6.1675000000000004</c:v>
                </c:pt>
                <c:pt idx="297">
                  <c:v>6.1698000000000004</c:v>
                </c:pt>
                <c:pt idx="298">
                  <c:v>6.1710000000000003</c:v>
                </c:pt>
                <c:pt idx="299">
                  <c:v>6.1680000000000001</c:v>
                </c:pt>
                <c:pt idx="300">
                  <c:v>6.1688000000000001</c:v>
                </c:pt>
                <c:pt idx="301">
                  <c:v>6.1666999999999996</c:v>
                </c:pt>
                <c:pt idx="302">
                  <c:v>6.1689999999999996</c:v>
                </c:pt>
                <c:pt idx="303">
                  <c:v>6.1708999999999996</c:v>
                </c:pt>
                <c:pt idx="304">
                  <c:v>6.1702000000000004</c:v>
                </c:pt>
                <c:pt idx="305">
                  <c:v>6.1718000000000002</c:v>
                </c:pt>
                <c:pt idx="306">
                  <c:v>6.1729000000000003</c:v>
                </c:pt>
                <c:pt idx="307">
                  <c:v>6.1696</c:v>
                </c:pt>
                <c:pt idx="308">
                  <c:v>6.1727999999999996</c:v>
                </c:pt>
                <c:pt idx="309">
                  <c:v>6.1642000000000001</c:v>
                </c:pt>
                <c:pt idx="310">
                  <c:v>6.1612</c:v>
                </c:pt>
                <c:pt idx="311">
                  <c:v>6.1600999999999999</c:v>
                </c:pt>
                <c:pt idx="312">
                  <c:v>6.1574999999999998</c:v>
                </c:pt>
                <c:pt idx="313">
                  <c:v>6.1577999999999999</c:v>
                </c:pt>
                <c:pt idx="314">
                  <c:v>6.1554000000000002</c:v>
                </c:pt>
                <c:pt idx="315">
                  <c:v>6.1570999999999998</c:v>
                </c:pt>
                <c:pt idx="316">
                  <c:v>6.1557000000000004</c:v>
                </c:pt>
                <c:pt idx="319">
                  <c:v>6.1475</c:v>
                </c:pt>
                <c:pt idx="320">
                  <c:v>6.1485000000000003</c:v>
                </c:pt>
                <c:pt idx="321">
                  <c:v>6.1497000000000002</c:v>
                </c:pt>
                <c:pt idx="322">
                  <c:v>6.1477000000000004</c:v>
                </c:pt>
                <c:pt idx="323">
                  <c:v>6.1494999999999997</c:v>
                </c:pt>
                <c:pt idx="324">
                  <c:v>6.1479999999999997</c:v>
                </c:pt>
                <c:pt idx="330">
                  <c:v>6.1414999999999997</c:v>
                </c:pt>
                <c:pt idx="331">
                  <c:v>6.1429999999999998</c:v>
                </c:pt>
                <c:pt idx="332">
                  <c:v>6.1452</c:v>
                </c:pt>
                <c:pt idx="333">
                  <c:v>6.1458000000000004</c:v>
                </c:pt>
                <c:pt idx="334">
                  <c:v>6.1406000000000001</c:v>
                </c:pt>
                <c:pt idx="335">
                  <c:v>6.1412000000000004</c:v>
                </c:pt>
                <c:pt idx="336">
                  <c:v>6.1407999999999996</c:v>
                </c:pt>
                <c:pt idx="337">
                  <c:v>6.1430999999999996</c:v>
                </c:pt>
                <c:pt idx="338">
                  <c:v>6.1372</c:v>
                </c:pt>
                <c:pt idx="339">
                  <c:v>6.1352000000000002</c:v>
                </c:pt>
                <c:pt idx="340">
                  <c:v>6.1395</c:v>
                </c:pt>
                <c:pt idx="341">
                  <c:v>6.133</c:v>
                </c:pt>
                <c:pt idx="342">
                  <c:v>6.1334999999999997</c:v>
                </c:pt>
                <c:pt idx="343">
                  <c:v>6.1333000000000002</c:v>
                </c:pt>
                <c:pt idx="344">
                  <c:v>6.1336000000000004</c:v>
                </c:pt>
                <c:pt idx="345">
                  <c:v>6.1372999999999998</c:v>
                </c:pt>
                <c:pt idx="346">
                  <c:v>6.1412000000000004</c:v>
                </c:pt>
                <c:pt idx="347">
                  <c:v>6.1425000000000001</c:v>
                </c:pt>
                <c:pt idx="348">
                  <c:v>6.1452</c:v>
                </c:pt>
                <c:pt idx="349">
                  <c:v>6.1482000000000001</c:v>
                </c:pt>
                <c:pt idx="350">
                  <c:v>6.1447000000000003</c:v>
                </c:pt>
                <c:pt idx="351">
                  <c:v>6.1475</c:v>
                </c:pt>
                <c:pt idx="352">
                  <c:v>6.1449999999999996</c:v>
                </c:pt>
                <c:pt idx="353">
                  <c:v>6.1355000000000004</c:v>
                </c:pt>
                <c:pt idx="354">
                  <c:v>6.1390000000000002</c:v>
                </c:pt>
                <c:pt idx="355">
                  <c:v>6.1360000000000001</c:v>
                </c:pt>
                <c:pt idx="356">
                  <c:v>6.1341999999999999</c:v>
                </c:pt>
                <c:pt idx="357">
                  <c:v>6.1315</c:v>
                </c:pt>
                <c:pt idx="358">
                  <c:v>6.1351000000000004</c:v>
                </c:pt>
                <c:pt idx="359">
                  <c:v>6.1332000000000004</c:v>
                </c:pt>
                <c:pt idx="360">
                  <c:v>6.1317000000000004</c:v>
                </c:pt>
                <c:pt idx="361">
                  <c:v>6.1304999999999996</c:v>
                </c:pt>
                <c:pt idx="362">
                  <c:v>6.1365999999999996</c:v>
                </c:pt>
                <c:pt idx="363">
                  <c:v>6.1379999999999999</c:v>
                </c:pt>
                <c:pt idx="364">
                  <c:v>6.1341999999999999</c:v>
                </c:pt>
                <c:pt idx="365">
                  <c:v>6.1356999999999999</c:v>
                </c:pt>
                <c:pt idx="366">
                  <c:v>6.133</c:v>
                </c:pt>
                <c:pt idx="367">
                  <c:v>6.1342999999999996</c:v>
                </c:pt>
                <c:pt idx="368">
                  <c:v>6.1325000000000003</c:v>
                </c:pt>
                <c:pt idx="369">
                  <c:v>6.1329000000000002</c:v>
                </c:pt>
                <c:pt idx="370">
                  <c:v>6.1352000000000002</c:v>
                </c:pt>
                <c:pt idx="371">
                  <c:v>6.13</c:v>
                </c:pt>
                <c:pt idx="372">
                  <c:v>6.1310000000000002</c:v>
                </c:pt>
                <c:pt idx="373">
                  <c:v>6.1231999999999998</c:v>
                </c:pt>
                <c:pt idx="374">
                  <c:v>6.1130000000000004</c:v>
                </c:pt>
                <c:pt idx="375">
                  <c:v>6.1113999999999997</c:v>
                </c:pt>
                <c:pt idx="376">
                  <c:v>6.11</c:v>
                </c:pt>
                <c:pt idx="377">
                  <c:v>6.1115000000000004</c:v>
                </c:pt>
                <c:pt idx="378">
                  <c:v>6.1147999999999998</c:v>
                </c:pt>
                <c:pt idx="379">
                  <c:v>6.1124000000000001</c:v>
                </c:pt>
                <c:pt idx="380">
                  <c:v>6.1108000000000002</c:v>
                </c:pt>
                <c:pt idx="381">
                  <c:v>6.1105</c:v>
                </c:pt>
                <c:pt idx="382">
                  <c:v>6.1182999999999996</c:v>
                </c:pt>
                <c:pt idx="383">
                  <c:v>6.1196000000000002</c:v>
                </c:pt>
                <c:pt idx="384">
                  <c:v>6.1161000000000003</c:v>
                </c:pt>
                <c:pt idx="385">
                  <c:v>6.1144999999999996</c:v>
                </c:pt>
                <c:pt idx="386">
                  <c:v>6.1159999999999997</c:v>
                </c:pt>
                <c:pt idx="387">
                  <c:v>6.1155999999999997</c:v>
                </c:pt>
                <c:pt idx="388">
                  <c:v>6.1050000000000004</c:v>
                </c:pt>
                <c:pt idx="389">
                  <c:v>6.1024000000000003</c:v>
                </c:pt>
                <c:pt idx="390">
                  <c:v>6.0968999999999998</c:v>
                </c:pt>
                <c:pt idx="391">
                  <c:v>6.0990000000000002</c:v>
                </c:pt>
                <c:pt idx="392">
                  <c:v>6.1039000000000003</c:v>
                </c:pt>
                <c:pt idx="393">
                  <c:v>6.1059000000000001</c:v>
                </c:pt>
                <c:pt idx="394">
                  <c:v>6.1041999999999996</c:v>
                </c:pt>
                <c:pt idx="395">
                  <c:v>6.1078999999999999</c:v>
                </c:pt>
                <c:pt idx="396">
                  <c:v>6.1109</c:v>
                </c:pt>
                <c:pt idx="397">
                  <c:v>6.1007999999999996</c:v>
                </c:pt>
                <c:pt idx="398">
                  <c:v>6.0949999999999998</c:v>
                </c:pt>
                <c:pt idx="399">
                  <c:v>6.093</c:v>
                </c:pt>
                <c:pt idx="400">
                  <c:v>6.1005000000000003</c:v>
                </c:pt>
                <c:pt idx="401">
                  <c:v>6.1064999999999996</c:v>
                </c:pt>
                <c:pt idx="402">
                  <c:v>6.1040999999999999</c:v>
                </c:pt>
                <c:pt idx="403">
                  <c:v>6.1082999999999998</c:v>
                </c:pt>
                <c:pt idx="404">
                  <c:v>6.1066000000000003</c:v>
                </c:pt>
                <c:pt idx="405">
                  <c:v>6.1086999999999998</c:v>
                </c:pt>
                <c:pt idx="406">
                  <c:v>6.1106999999999996</c:v>
                </c:pt>
                <c:pt idx="407">
                  <c:v>6.1035000000000004</c:v>
                </c:pt>
                <c:pt idx="408">
                  <c:v>6.1021999999999998</c:v>
                </c:pt>
                <c:pt idx="409">
                  <c:v>6.1052999999999997</c:v>
                </c:pt>
                <c:pt idx="410">
                  <c:v>6.1073000000000004</c:v>
                </c:pt>
                <c:pt idx="411">
                  <c:v>6.1050000000000004</c:v>
                </c:pt>
                <c:pt idx="417">
                  <c:v>6.1089000000000002</c:v>
                </c:pt>
                <c:pt idx="418">
                  <c:v>6.1082999999999998</c:v>
                </c:pt>
                <c:pt idx="419">
                  <c:v>6.1069000000000004</c:v>
                </c:pt>
                <c:pt idx="420">
                  <c:v>6.1078000000000001</c:v>
                </c:pt>
                <c:pt idx="421">
                  <c:v>6.11</c:v>
                </c:pt>
                <c:pt idx="422">
                  <c:v>6.1070000000000002</c:v>
                </c:pt>
                <c:pt idx="423">
                  <c:v>6.1052999999999997</c:v>
                </c:pt>
                <c:pt idx="424">
                  <c:v>6.1073000000000004</c:v>
                </c:pt>
                <c:pt idx="425">
                  <c:v>6.1102999999999996</c:v>
                </c:pt>
                <c:pt idx="426">
                  <c:v>6.1146000000000003</c:v>
                </c:pt>
                <c:pt idx="427">
                  <c:v>6.1176000000000004</c:v>
                </c:pt>
                <c:pt idx="428">
                  <c:v>6.1189</c:v>
                </c:pt>
                <c:pt idx="429">
                  <c:v>6.1184000000000003</c:v>
                </c:pt>
                <c:pt idx="430">
                  <c:v>6.1192000000000002</c:v>
                </c:pt>
                <c:pt idx="431">
                  <c:v>6.1223999999999998</c:v>
                </c:pt>
                <c:pt idx="432">
                  <c:v>6.1214000000000004</c:v>
                </c:pt>
                <c:pt idx="433">
                  <c:v>6.1189999999999998</c:v>
                </c:pt>
                <c:pt idx="434">
                  <c:v>6.1235999999999997</c:v>
                </c:pt>
                <c:pt idx="435">
                  <c:v>6.1257000000000001</c:v>
                </c:pt>
                <c:pt idx="436">
                  <c:v>6.1249000000000002</c:v>
                </c:pt>
                <c:pt idx="437">
                  <c:v>6.1200999999999999</c:v>
                </c:pt>
                <c:pt idx="438">
                  <c:v>6.1311999999999998</c:v>
                </c:pt>
                <c:pt idx="439">
                  <c:v>6.1326999999999998</c:v>
                </c:pt>
                <c:pt idx="440">
                  <c:v>6.1342999999999996</c:v>
                </c:pt>
                <c:pt idx="441">
                  <c:v>6.1319999999999997</c:v>
                </c:pt>
                <c:pt idx="442">
                  <c:v>6.1345999999999998</c:v>
                </c:pt>
                <c:pt idx="443">
                  <c:v>6.1321000000000003</c:v>
                </c:pt>
                <c:pt idx="444">
                  <c:v>6.1341000000000001</c:v>
                </c:pt>
                <c:pt idx="445">
                  <c:v>6.1351000000000004</c:v>
                </c:pt>
                <c:pt idx="446">
                  <c:v>6.1459999999999999</c:v>
                </c:pt>
                <c:pt idx="447">
                  <c:v>6.1475</c:v>
                </c:pt>
                <c:pt idx="448">
                  <c:v>6.1452</c:v>
                </c:pt>
                <c:pt idx="449">
                  <c:v>6.1425999999999998</c:v>
                </c:pt>
                <c:pt idx="450">
                  <c:v>6.1440000000000001</c:v>
                </c:pt>
                <c:pt idx="451">
                  <c:v>6.1464999999999996</c:v>
                </c:pt>
                <c:pt idx="452">
                  <c:v>6.149</c:v>
                </c:pt>
                <c:pt idx="453">
                  <c:v>6.1520999999999999</c:v>
                </c:pt>
                <c:pt idx="454">
                  <c:v>6.1502999999999997</c:v>
                </c:pt>
                <c:pt idx="455">
                  <c:v>6.1493000000000002</c:v>
                </c:pt>
                <c:pt idx="456">
                  <c:v>6.1520000000000001</c:v>
                </c:pt>
                <c:pt idx="457">
                  <c:v>6.1557000000000004</c:v>
                </c:pt>
                <c:pt idx="459">
                  <c:v>6.1527000000000003</c:v>
                </c:pt>
                <c:pt idx="460">
                  <c:v>6.149</c:v>
                </c:pt>
                <c:pt idx="461">
                  <c:v>6.1509999999999998</c:v>
                </c:pt>
                <c:pt idx="462">
                  <c:v>6.1494999999999997</c:v>
                </c:pt>
                <c:pt idx="463">
                  <c:v>6.1531000000000002</c:v>
                </c:pt>
                <c:pt idx="464">
                  <c:v>6.1570999999999998</c:v>
                </c:pt>
                <c:pt idx="465">
                  <c:v>6.1589</c:v>
                </c:pt>
                <c:pt idx="466">
                  <c:v>6.1574999999999998</c:v>
                </c:pt>
                <c:pt idx="467">
                  <c:v>6.1585999999999999</c:v>
                </c:pt>
                <c:pt idx="468">
                  <c:v>6.1590999999999996</c:v>
                </c:pt>
                <c:pt idx="469">
                  <c:v>6.1609999999999996</c:v>
                </c:pt>
                <c:pt idx="470">
                  <c:v>6.1599000000000004</c:v>
                </c:pt>
                <c:pt idx="471">
                  <c:v>6.1589</c:v>
                </c:pt>
                <c:pt idx="472">
                  <c:v>6.1576000000000004</c:v>
                </c:pt>
                <c:pt idx="473">
                  <c:v>6.1565000000000003</c:v>
                </c:pt>
                <c:pt idx="474">
                  <c:v>6.1555999999999997</c:v>
                </c:pt>
                <c:pt idx="475">
                  <c:v>6.1580000000000004</c:v>
                </c:pt>
                <c:pt idx="478">
                  <c:v>6.1559999999999997</c:v>
                </c:pt>
                <c:pt idx="479">
                  <c:v>6.1565000000000003</c:v>
                </c:pt>
                <c:pt idx="480">
                  <c:v>6.1542000000000003</c:v>
                </c:pt>
                <c:pt idx="481">
                  <c:v>6.1557000000000004</c:v>
                </c:pt>
                <c:pt idx="482">
                  <c:v>6.1581000000000001</c:v>
                </c:pt>
                <c:pt idx="483">
                  <c:v>6.1624999999999996</c:v>
                </c:pt>
                <c:pt idx="484">
                  <c:v>6.1635999999999997</c:v>
                </c:pt>
                <c:pt idx="485">
                  <c:v>6.1653000000000002</c:v>
                </c:pt>
                <c:pt idx="486">
                  <c:v>6.1639999999999997</c:v>
                </c:pt>
                <c:pt idx="487">
                  <c:v>6.1627999999999998</c:v>
                </c:pt>
                <c:pt idx="488">
                  <c:v>6.1635999999999997</c:v>
                </c:pt>
                <c:pt idx="489">
                  <c:v>6.1626000000000003</c:v>
                </c:pt>
                <c:pt idx="490">
                  <c:v>6.1645000000000003</c:v>
                </c:pt>
                <c:pt idx="491">
                  <c:v>6.1657999999999999</c:v>
                </c:pt>
                <c:pt idx="492">
                  <c:v>6.1680999999999999</c:v>
                </c:pt>
                <c:pt idx="493">
                  <c:v>6.1699000000000002</c:v>
                </c:pt>
                <c:pt idx="494">
                  <c:v>6.1687000000000003</c:v>
                </c:pt>
                <c:pt idx="495">
                  <c:v>6.1694000000000004</c:v>
                </c:pt>
                <c:pt idx="496">
                  <c:v>6.1704999999999997</c:v>
                </c:pt>
                <c:pt idx="497">
                  <c:v>6.1695000000000002</c:v>
                </c:pt>
                <c:pt idx="499">
                  <c:v>6.1710000000000003</c:v>
                </c:pt>
                <c:pt idx="500">
                  <c:v>6.1692999999999998</c:v>
                </c:pt>
                <c:pt idx="501">
                  <c:v>6.1707999999999998</c:v>
                </c:pt>
                <c:pt idx="502">
                  <c:v>6.1623000000000001</c:v>
                </c:pt>
                <c:pt idx="503">
                  <c:v>6.1485000000000003</c:v>
                </c:pt>
                <c:pt idx="504">
                  <c:v>6.1451000000000002</c:v>
                </c:pt>
                <c:pt idx="505">
                  <c:v>6.1505999999999998</c:v>
                </c:pt>
                <c:pt idx="506">
                  <c:v>6.1516000000000002</c:v>
                </c:pt>
                <c:pt idx="507">
                  <c:v>6.1502999999999997</c:v>
                </c:pt>
                <c:pt idx="508">
                  <c:v>6.1536999999999997</c:v>
                </c:pt>
                <c:pt idx="509">
                  <c:v>6.1528999999999998</c:v>
                </c:pt>
                <c:pt idx="510">
                  <c:v>6.1558999999999999</c:v>
                </c:pt>
                <c:pt idx="511">
                  <c:v>6.1531000000000002</c:v>
                </c:pt>
                <c:pt idx="512">
                  <c:v>6.1524000000000001</c:v>
                </c:pt>
                <c:pt idx="513">
                  <c:v>6.1557000000000004</c:v>
                </c:pt>
                <c:pt idx="514">
                  <c:v>6.1544999999999996</c:v>
                </c:pt>
                <c:pt idx="515">
                  <c:v>6.1555</c:v>
                </c:pt>
                <c:pt idx="516">
                  <c:v>6.1538000000000004</c:v>
                </c:pt>
                <c:pt idx="517">
                  <c:v>6.1543000000000001</c:v>
                </c:pt>
                <c:pt idx="518">
                  <c:v>6.1528</c:v>
                </c:pt>
                <c:pt idx="519">
                  <c:v>6.1523000000000003</c:v>
                </c:pt>
                <c:pt idx="520">
                  <c:v>6.1548999999999996</c:v>
                </c:pt>
                <c:pt idx="521">
                  <c:v>6.1581000000000001</c:v>
                </c:pt>
                <c:pt idx="522">
                  <c:v>6.1642000000000001</c:v>
                </c:pt>
                <c:pt idx="523">
                  <c:v>6.1657999999999999</c:v>
                </c:pt>
                <c:pt idx="524">
                  <c:v>6.1626000000000003</c:v>
                </c:pt>
                <c:pt idx="525">
                  <c:v>6.1565000000000003</c:v>
                </c:pt>
                <c:pt idx="526">
                  <c:v>6.1443000000000003</c:v>
                </c:pt>
                <c:pt idx="527">
                  <c:v>6.1468999999999996</c:v>
                </c:pt>
                <c:pt idx="528">
                  <c:v>6.1485000000000003</c:v>
                </c:pt>
                <c:pt idx="529">
                  <c:v>6.149</c:v>
                </c:pt>
                <c:pt idx="530">
                  <c:v>6.1535000000000002</c:v>
                </c:pt>
                <c:pt idx="531">
                  <c:v>6.1563999999999997</c:v>
                </c:pt>
                <c:pt idx="532">
                  <c:v>6.1567999999999996</c:v>
                </c:pt>
                <c:pt idx="533">
                  <c:v>6.1547000000000001</c:v>
                </c:pt>
                <c:pt idx="534">
                  <c:v>6.1543999999999999</c:v>
                </c:pt>
                <c:pt idx="535">
                  <c:v>6.1571999999999996</c:v>
                </c:pt>
                <c:pt idx="536">
                  <c:v>6.1578999999999997</c:v>
                </c:pt>
                <c:pt idx="537">
                  <c:v>6.1597</c:v>
                </c:pt>
                <c:pt idx="538">
                  <c:v>6.1622000000000003</c:v>
                </c:pt>
                <c:pt idx="539">
                  <c:v>6.1615000000000002</c:v>
                </c:pt>
                <c:pt idx="540">
                  <c:v>6.1645000000000003</c:v>
                </c:pt>
                <c:pt idx="541">
                  <c:v>6.1675000000000004</c:v>
                </c:pt>
                <c:pt idx="542">
                  <c:v>6.1680999999999999</c:v>
                </c:pt>
                <c:pt idx="543">
                  <c:v>6.1661000000000001</c:v>
                </c:pt>
                <c:pt idx="544">
                  <c:v>6.1654999999999998</c:v>
                </c:pt>
                <c:pt idx="545">
                  <c:v>6.1680999999999999</c:v>
                </c:pt>
                <c:pt idx="546">
                  <c:v>6.1669999999999998</c:v>
                </c:pt>
                <c:pt idx="547">
                  <c:v>6.1562000000000001</c:v>
                </c:pt>
                <c:pt idx="548">
                  <c:v>6.1521999999999997</c:v>
                </c:pt>
                <c:pt idx="549">
                  <c:v>6.1516999999999999</c:v>
                </c:pt>
                <c:pt idx="550">
                  <c:v>6.1532999999999998</c:v>
                </c:pt>
                <c:pt idx="551">
                  <c:v>6.1544999999999996</c:v>
                </c:pt>
                <c:pt idx="552">
                  <c:v>6.1538000000000004</c:v>
                </c:pt>
                <c:pt idx="553">
                  <c:v>6.1528</c:v>
                </c:pt>
                <c:pt idx="554">
                  <c:v>6.1547999999999998</c:v>
                </c:pt>
                <c:pt idx="555">
                  <c:v>6.1580000000000004</c:v>
                </c:pt>
                <c:pt idx="556">
                  <c:v>6.1631999999999998</c:v>
                </c:pt>
                <c:pt idx="557">
                  <c:v>6.1616999999999997</c:v>
                </c:pt>
                <c:pt idx="558">
                  <c:v>6.1653000000000002</c:v>
                </c:pt>
                <c:pt idx="559">
                  <c:v>6.1662999999999997</c:v>
                </c:pt>
                <c:pt idx="560">
                  <c:v>6.1657999999999999</c:v>
                </c:pt>
                <c:pt idx="561">
                  <c:v>6.1638000000000002</c:v>
                </c:pt>
                <c:pt idx="562">
                  <c:v>6.1646999999999998</c:v>
                </c:pt>
                <c:pt idx="563">
                  <c:v>6.1680000000000001</c:v>
                </c:pt>
                <c:pt idx="564">
                  <c:v>6.1684000000000001</c:v>
                </c:pt>
                <c:pt idx="565">
                  <c:v>6.1696999999999997</c:v>
                </c:pt>
                <c:pt idx="566">
                  <c:v>6.1665999999999999</c:v>
                </c:pt>
                <c:pt idx="567">
                  <c:v>6.1707000000000001</c:v>
                </c:pt>
                <c:pt idx="569">
                  <c:v>6.1520000000000001</c:v>
                </c:pt>
                <c:pt idx="570">
                  <c:v>6.1425000000000001</c:v>
                </c:pt>
                <c:pt idx="571">
                  <c:v>6.1452999999999998</c:v>
                </c:pt>
                <c:pt idx="572">
                  <c:v>6.1467999999999998</c:v>
                </c:pt>
                <c:pt idx="573">
                  <c:v>6.1452</c:v>
                </c:pt>
                <c:pt idx="574">
                  <c:v>6.1462000000000003</c:v>
                </c:pt>
                <c:pt idx="575">
                  <c:v>6.1449999999999996</c:v>
                </c:pt>
                <c:pt idx="576">
                  <c:v>6.149</c:v>
                </c:pt>
                <c:pt idx="577">
                  <c:v>6.1455000000000002</c:v>
                </c:pt>
                <c:pt idx="578">
                  <c:v>6.1485000000000003</c:v>
                </c:pt>
                <c:pt idx="579">
                  <c:v>6.1470000000000002</c:v>
                </c:pt>
                <c:pt idx="580">
                  <c:v>6.1462000000000003</c:v>
                </c:pt>
                <c:pt idx="581">
                  <c:v>6.1497000000000002</c:v>
                </c:pt>
                <c:pt idx="582">
                  <c:v>6.1508000000000003</c:v>
                </c:pt>
                <c:pt idx="583">
                  <c:v>6.1539000000000001</c:v>
                </c:pt>
                <c:pt idx="584">
                  <c:v>6.1524999999999999</c:v>
                </c:pt>
                <c:pt idx="590">
                  <c:v>6.1493000000000002</c:v>
                </c:pt>
                <c:pt idx="591">
                  <c:v>6.1460999999999997</c:v>
                </c:pt>
                <c:pt idx="592">
                  <c:v>6.1470000000000002</c:v>
                </c:pt>
                <c:pt idx="593">
                  <c:v>6.1445999999999996</c:v>
                </c:pt>
                <c:pt idx="594">
                  <c:v>6.1407999999999996</c:v>
                </c:pt>
                <c:pt idx="595">
                  <c:v>6.1455000000000002</c:v>
                </c:pt>
                <c:pt idx="596">
                  <c:v>6.1395</c:v>
                </c:pt>
                <c:pt idx="597">
                  <c:v>6.1406999999999998</c:v>
                </c:pt>
                <c:pt idx="598">
                  <c:v>6.1435000000000004</c:v>
                </c:pt>
                <c:pt idx="599">
                  <c:v>6.141</c:v>
                </c:pt>
                <c:pt idx="600">
                  <c:v>6.1436999999999999</c:v>
                </c:pt>
                <c:pt idx="601">
                  <c:v>6.1459000000000001</c:v>
                </c:pt>
                <c:pt idx="602">
                  <c:v>6.1467000000000001</c:v>
                </c:pt>
                <c:pt idx="603">
                  <c:v>6.1445999999999996</c:v>
                </c:pt>
                <c:pt idx="604">
                  <c:v>6.1421000000000001</c:v>
                </c:pt>
                <c:pt idx="605">
                  <c:v>6.1405000000000003</c:v>
                </c:pt>
                <c:pt idx="606">
                  <c:v>6.1456999999999997</c:v>
                </c:pt>
                <c:pt idx="607">
                  <c:v>6.1460999999999997</c:v>
                </c:pt>
                <c:pt idx="608">
                  <c:v>6.1524999999999999</c:v>
                </c:pt>
                <c:pt idx="609">
                  <c:v>6.1543000000000001</c:v>
                </c:pt>
                <c:pt idx="610">
                  <c:v>6.1502999999999997</c:v>
                </c:pt>
                <c:pt idx="611">
                  <c:v>6.1565000000000003</c:v>
                </c:pt>
                <c:pt idx="612">
                  <c:v>6.1601999999999997</c:v>
                </c:pt>
                <c:pt idx="613">
                  <c:v>6.1376999999999997</c:v>
                </c:pt>
                <c:pt idx="614">
                  <c:v>6.1413000000000002</c:v>
                </c:pt>
                <c:pt idx="615">
                  <c:v>6.1428000000000003</c:v>
                </c:pt>
                <c:pt idx="616">
                  <c:v>6.1417999999999999</c:v>
                </c:pt>
                <c:pt idx="617">
                  <c:v>6.1398999999999999</c:v>
                </c:pt>
                <c:pt idx="618">
                  <c:v>6.1409000000000002</c:v>
                </c:pt>
                <c:pt idx="619">
                  <c:v>6.1429999999999998</c:v>
                </c:pt>
                <c:pt idx="620">
                  <c:v>6.1397000000000004</c:v>
                </c:pt>
                <c:pt idx="621">
                  <c:v>6.1417000000000002</c:v>
                </c:pt>
                <c:pt idx="622">
                  <c:v>6.1387</c:v>
                </c:pt>
                <c:pt idx="623">
                  <c:v>6.1420000000000003</c:v>
                </c:pt>
                <c:pt idx="624">
                  <c:v>6.1390000000000002</c:v>
                </c:pt>
                <c:pt idx="625">
                  <c:v>6.1353999999999997</c:v>
                </c:pt>
                <c:pt idx="626">
                  <c:v>6.1319999999999997</c:v>
                </c:pt>
                <c:pt idx="627">
                  <c:v>6.1345000000000001</c:v>
                </c:pt>
                <c:pt idx="628">
                  <c:v>6.1368999999999998</c:v>
                </c:pt>
                <c:pt idx="629">
                  <c:v>6.1325000000000003</c:v>
                </c:pt>
                <c:pt idx="630">
                  <c:v>6.1375999999999999</c:v>
                </c:pt>
                <c:pt idx="631">
                  <c:v>6.1410999999999998</c:v>
                </c:pt>
                <c:pt idx="632">
                  <c:v>6.1372999999999998</c:v>
                </c:pt>
                <c:pt idx="633">
                  <c:v>6.1281999999999996</c:v>
                </c:pt>
                <c:pt idx="634">
                  <c:v>6.1231</c:v>
                </c:pt>
                <c:pt idx="635">
                  <c:v>6.1195000000000004</c:v>
                </c:pt>
                <c:pt idx="636">
                  <c:v>6.1153000000000004</c:v>
                </c:pt>
                <c:pt idx="637">
                  <c:v>6.1184000000000003</c:v>
                </c:pt>
                <c:pt idx="638">
                  <c:v>6.1151999999999997</c:v>
                </c:pt>
                <c:pt idx="639">
                  <c:v>6.1181999999999999</c:v>
                </c:pt>
                <c:pt idx="640">
                  <c:v>6.1136999999999997</c:v>
                </c:pt>
                <c:pt idx="641">
                  <c:v>6.1195000000000004</c:v>
                </c:pt>
                <c:pt idx="642">
                  <c:v>6.1204999999999998</c:v>
                </c:pt>
                <c:pt idx="643">
                  <c:v>6.1219999999999999</c:v>
                </c:pt>
                <c:pt idx="644">
                  <c:v>6.1230000000000002</c:v>
                </c:pt>
                <c:pt idx="645">
                  <c:v>6.1246999999999998</c:v>
                </c:pt>
                <c:pt idx="646">
                  <c:v>6.1212999999999997</c:v>
                </c:pt>
                <c:pt idx="647">
                  <c:v>6.1185999999999998</c:v>
                </c:pt>
                <c:pt idx="648">
                  <c:v>6.1204999999999998</c:v>
                </c:pt>
                <c:pt idx="649">
                  <c:v>6.1223999999999998</c:v>
                </c:pt>
                <c:pt idx="650">
                  <c:v>6.1189999999999998</c:v>
                </c:pt>
                <c:pt idx="652">
                  <c:v>6.1247999999999996</c:v>
                </c:pt>
                <c:pt idx="653">
                  <c:v>6.1256000000000004</c:v>
                </c:pt>
                <c:pt idx="654">
                  <c:v>6.1269</c:v>
                </c:pt>
                <c:pt idx="655">
                  <c:v>6.1302000000000003</c:v>
                </c:pt>
                <c:pt idx="656">
                  <c:v>6.1295999999999999</c:v>
                </c:pt>
                <c:pt idx="657">
                  <c:v>6.1233000000000004</c:v>
                </c:pt>
                <c:pt idx="658">
                  <c:v>6.1195000000000004</c:v>
                </c:pt>
                <c:pt idx="659">
                  <c:v>6.1204999999999998</c:v>
                </c:pt>
                <c:pt idx="660">
                  <c:v>6.1193</c:v>
                </c:pt>
                <c:pt idx="661">
                  <c:v>6.1188000000000002</c:v>
                </c:pt>
                <c:pt idx="662">
                  <c:v>6.1230000000000002</c:v>
                </c:pt>
                <c:pt idx="663">
                  <c:v>6.1226000000000003</c:v>
                </c:pt>
                <c:pt idx="664">
                  <c:v>6.1268000000000002</c:v>
                </c:pt>
                <c:pt idx="665">
                  <c:v>6.1246999999999998</c:v>
                </c:pt>
                <c:pt idx="666">
                  <c:v>6.1341999999999999</c:v>
                </c:pt>
                <c:pt idx="667">
                  <c:v>6.1383999999999999</c:v>
                </c:pt>
                <c:pt idx="668">
                  <c:v>6.1364000000000001</c:v>
                </c:pt>
                <c:pt idx="669">
                  <c:v>6.1281999999999996</c:v>
                </c:pt>
                <c:pt idx="670">
                  <c:v>6.1334999999999997</c:v>
                </c:pt>
                <c:pt idx="671">
                  <c:v>6.1369999999999996</c:v>
                </c:pt>
                <c:pt idx="672">
                  <c:v>6.1384999999999996</c:v>
                </c:pt>
                <c:pt idx="673">
                  <c:v>6.1368999999999998</c:v>
                </c:pt>
                <c:pt idx="674">
                  <c:v>6.1318000000000001</c:v>
                </c:pt>
                <c:pt idx="675">
                  <c:v>6.1365999999999996</c:v>
                </c:pt>
                <c:pt idx="676">
                  <c:v>6.1261000000000001</c:v>
                </c:pt>
                <c:pt idx="677">
                  <c:v>6.1311</c:v>
                </c:pt>
                <c:pt idx="678">
                  <c:v>6.1295000000000002</c:v>
                </c:pt>
                <c:pt idx="679">
                  <c:v>6.1315</c:v>
                </c:pt>
                <c:pt idx="680">
                  <c:v>6.1333000000000002</c:v>
                </c:pt>
                <c:pt idx="681">
                  <c:v>6.1288</c:v>
                </c:pt>
                <c:pt idx="682">
                  <c:v>6.1273</c:v>
                </c:pt>
                <c:pt idx="683">
                  <c:v>6.133</c:v>
                </c:pt>
                <c:pt idx="689">
                  <c:v>6.1383999999999999</c:v>
                </c:pt>
                <c:pt idx="690">
                  <c:v>6.1379000000000001</c:v>
                </c:pt>
                <c:pt idx="691">
                  <c:v>6.1475</c:v>
                </c:pt>
                <c:pt idx="692">
                  <c:v>6.1513</c:v>
                </c:pt>
                <c:pt idx="693">
                  <c:v>6.1543000000000001</c:v>
                </c:pt>
                <c:pt idx="694">
                  <c:v>6.1524999999999999</c:v>
                </c:pt>
                <c:pt idx="695">
                  <c:v>6.1528</c:v>
                </c:pt>
                <c:pt idx="696">
                  <c:v>6.1532999999999998</c:v>
                </c:pt>
                <c:pt idx="697">
                  <c:v>6.1562999999999999</c:v>
                </c:pt>
                <c:pt idx="698">
                  <c:v>6.1571999999999996</c:v>
                </c:pt>
                <c:pt idx="699">
                  <c:v>6.1597</c:v>
                </c:pt>
                <c:pt idx="700">
                  <c:v>6.1616999999999997</c:v>
                </c:pt>
                <c:pt idx="701">
                  <c:v>6.1588000000000003</c:v>
                </c:pt>
                <c:pt idx="702">
                  <c:v>6.1615000000000002</c:v>
                </c:pt>
                <c:pt idx="703">
                  <c:v>6.1585000000000001</c:v>
                </c:pt>
                <c:pt idx="704">
                  <c:v>6.1555999999999997</c:v>
                </c:pt>
                <c:pt idx="705">
                  <c:v>6.1459999999999999</c:v>
                </c:pt>
                <c:pt idx="706">
                  <c:v>6.1496000000000004</c:v>
                </c:pt>
                <c:pt idx="707">
                  <c:v>6.1448</c:v>
                </c:pt>
                <c:pt idx="708">
                  <c:v>6.1398000000000001</c:v>
                </c:pt>
                <c:pt idx="709">
                  <c:v>6.141</c:v>
                </c:pt>
                <c:pt idx="710">
                  <c:v>6.1375000000000002</c:v>
                </c:pt>
                <c:pt idx="711">
                  <c:v>6.1397000000000004</c:v>
                </c:pt>
                <c:pt idx="712">
                  <c:v>6.1402000000000001</c:v>
                </c:pt>
                <c:pt idx="713">
                  <c:v>6.1421999999999999</c:v>
                </c:pt>
                <c:pt idx="714">
                  <c:v>6.1433999999999997</c:v>
                </c:pt>
                <c:pt idx="715">
                  <c:v>6.1395999999999997</c:v>
                </c:pt>
                <c:pt idx="716">
                  <c:v>6.1348000000000003</c:v>
                </c:pt>
                <c:pt idx="718">
                  <c:v>6.1304999999999996</c:v>
                </c:pt>
                <c:pt idx="719">
                  <c:v>6.1345000000000001</c:v>
                </c:pt>
                <c:pt idx="720">
                  <c:v>6.1337999999999999</c:v>
                </c:pt>
                <c:pt idx="721">
                  <c:v>6.1369999999999996</c:v>
                </c:pt>
                <c:pt idx="722">
                  <c:v>6.1395</c:v>
                </c:pt>
                <c:pt idx="723">
                  <c:v>6.1406999999999998</c:v>
                </c:pt>
                <c:pt idx="724">
                  <c:v>6.1340000000000003</c:v>
                </c:pt>
                <c:pt idx="725">
                  <c:v>6.1304999999999996</c:v>
                </c:pt>
                <c:pt idx="726">
                  <c:v>6.1266999999999996</c:v>
                </c:pt>
                <c:pt idx="727">
                  <c:v>6.1254999999999997</c:v>
                </c:pt>
                <c:pt idx="728">
                  <c:v>6.1280000000000001</c:v>
                </c:pt>
                <c:pt idx="729">
                  <c:v>6.1289999999999996</c:v>
                </c:pt>
                <c:pt idx="730">
                  <c:v>6.1280999999999999</c:v>
                </c:pt>
                <c:pt idx="731">
                  <c:v>6.1241000000000003</c:v>
                </c:pt>
                <c:pt idx="732">
                  <c:v>6.1219999999999999</c:v>
                </c:pt>
                <c:pt idx="733">
                  <c:v>6.1208999999999998</c:v>
                </c:pt>
                <c:pt idx="734">
                  <c:v>6.1169000000000002</c:v>
                </c:pt>
                <c:pt idx="735">
                  <c:v>6.1136999999999997</c:v>
                </c:pt>
                <c:pt idx="737">
                  <c:v>6.1165000000000003</c:v>
                </c:pt>
                <c:pt idx="738">
                  <c:v>6.1180000000000003</c:v>
                </c:pt>
                <c:pt idx="739">
                  <c:v>6.1155999999999997</c:v>
                </c:pt>
                <c:pt idx="740">
                  <c:v>6.1113</c:v>
                </c:pt>
                <c:pt idx="741">
                  <c:v>6.1147</c:v>
                </c:pt>
                <c:pt idx="742">
                  <c:v>6.1132</c:v>
                </c:pt>
                <c:pt idx="743">
                  <c:v>6.1154999999999999</c:v>
                </c:pt>
                <c:pt idx="744">
                  <c:v>6.1123000000000003</c:v>
                </c:pt>
                <c:pt idx="745">
                  <c:v>6.1093000000000002</c:v>
                </c:pt>
                <c:pt idx="746">
                  <c:v>6.1085000000000003</c:v>
                </c:pt>
                <c:pt idx="747">
                  <c:v>6.1078999999999999</c:v>
                </c:pt>
                <c:pt idx="748">
                  <c:v>6.1097999999999999</c:v>
                </c:pt>
                <c:pt idx="749">
                  <c:v>6.1124999999999998</c:v>
                </c:pt>
                <c:pt idx="750">
                  <c:v>6.1139000000000001</c:v>
                </c:pt>
                <c:pt idx="751">
                  <c:v>6.1131000000000002</c:v>
                </c:pt>
                <c:pt idx="752">
                  <c:v>6.1165000000000003</c:v>
                </c:pt>
                <c:pt idx="753">
                  <c:v>6.1172000000000004</c:v>
                </c:pt>
                <c:pt idx="754">
                  <c:v>6.1197999999999997</c:v>
                </c:pt>
                <c:pt idx="755">
                  <c:v>6.1201999999999996</c:v>
                </c:pt>
                <c:pt idx="756">
                  <c:v>6.1196000000000002</c:v>
                </c:pt>
                <c:pt idx="757">
                  <c:v>6.1207000000000003</c:v>
                </c:pt>
                <c:pt idx="758">
                  <c:v>6.1224999999999996</c:v>
                </c:pt>
                <c:pt idx="759">
                  <c:v>6.1176000000000004</c:v>
                </c:pt>
                <c:pt idx="760">
                  <c:v>6.1163999999999996</c:v>
                </c:pt>
                <c:pt idx="761">
                  <c:v>6.1181000000000001</c:v>
                </c:pt>
                <c:pt idx="762">
                  <c:v>6.1204999999999998</c:v>
                </c:pt>
                <c:pt idx="763">
                  <c:v>6.1178999999999997</c:v>
                </c:pt>
                <c:pt idx="764">
                  <c:v>6.1173000000000002</c:v>
                </c:pt>
                <c:pt idx="765">
                  <c:v>6.1150000000000002</c:v>
                </c:pt>
                <c:pt idx="766">
                  <c:v>6.1166999999999998</c:v>
                </c:pt>
                <c:pt idx="767">
                  <c:v>6.1169000000000002</c:v>
                </c:pt>
                <c:pt idx="768">
                  <c:v>6.1154999999999999</c:v>
                </c:pt>
                <c:pt idx="769">
                  <c:v>6.1158000000000001</c:v>
                </c:pt>
                <c:pt idx="770">
                  <c:v>6.1125999999999996</c:v>
                </c:pt>
                <c:pt idx="771">
                  <c:v>6.1104000000000003</c:v>
                </c:pt>
                <c:pt idx="773">
                  <c:v>6.1119000000000003</c:v>
                </c:pt>
                <c:pt idx="774">
                  <c:v>6.1142000000000003</c:v>
                </c:pt>
                <c:pt idx="775">
                  <c:v>6.1147999999999998</c:v>
                </c:pt>
                <c:pt idx="776">
                  <c:v>6.1136999999999997</c:v>
                </c:pt>
                <c:pt idx="777">
                  <c:v>6.1167999999999996</c:v>
                </c:pt>
                <c:pt idx="778">
                  <c:v>6.1135999999999999</c:v>
                </c:pt>
                <c:pt idx="779">
                  <c:v>6.1148999999999996</c:v>
                </c:pt>
                <c:pt idx="780">
                  <c:v>6.1170999999999998</c:v>
                </c:pt>
                <c:pt idx="781">
                  <c:v>6.1159999999999997</c:v>
                </c:pt>
                <c:pt idx="782">
                  <c:v>6.1172000000000004</c:v>
                </c:pt>
                <c:pt idx="783">
                  <c:v>6.1166</c:v>
                </c:pt>
                <c:pt idx="784">
                  <c:v>6.1174999999999997</c:v>
                </c:pt>
                <c:pt idx="785">
                  <c:v>6.1151</c:v>
                </c:pt>
                <c:pt idx="786">
                  <c:v>6.1153000000000004</c:v>
                </c:pt>
                <c:pt idx="787">
                  <c:v>6.1132999999999997</c:v>
                </c:pt>
                <c:pt idx="788">
                  <c:v>6.1165000000000003</c:v>
                </c:pt>
                <c:pt idx="789">
                  <c:v>6.1151999999999997</c:v>
                </c:pt>
                <c:pt idx="790">
                  <c:v>6.1173000000000002</c:v>
                </c:pt>
                <c:pt idx="791">
                  <c:v>6.1192000000000002</c:v>
                </c:pt>
                <c:pt idx="792">
                  <c:v>6.1196999999999999</c:v>
                </c:pt>
                <c:pt idx="793">
                  <c:v>6.1199000000000003</c:v>
                </c:pt>
                <c:pt idx="794">
                  <c:v>6.1167999999999996</c:v>
                </c:pt>
                <c:pt idx="795">
                  <c:v>6.1172000000000004</c:v>
                </c:pt>
                <c:pt idx="796">
                  <c:v>6.1169000000000002</c:v>
                </c:pt>
                <c:pt idx="797">
                  <c:v>6.1176000000000004</c:v>
                </c:pt>
                <c:pt idx="798">
                  <c:v>6.1154000000000002</c:v>
                </c:pt>
                <c:pt idx="799">
                  <c:v>6.1150000000000002</c:v>
                </c:pt>
                <c:pt idx="800">
                  <c:v>6.1165000000000003</c:v>
                </c:pt>
                <c:pt idx="801">
                  <c:v>6.1172000000000004</c:v>
                </c:pt>
                <c:pt idx="802">
                  <c:v>6.1169000000000002</c:v>
                </c:pt>
                <c:pt idx="803">
                  <c:v>6.1177000000000001</c:v>
                </c:pt>
                <c:pt idx="804">
                  <c:v>6.1185999999999998</c:v>
                </c:pt>
                <c:pt idx="805">
                  <c:v>6.1181000000000001</c:v>
                </c:pt>
                <c:pt idx="806">
                  <c:v>6.1173999999999999</c:v>
                </c:pt>
                <c:pt idx="807">
                  <c:v>6.1162000000000001</c:v>
                </c:pt>
                <c:pt idx="808">
                  <c:v>6.2298</c:v>
                </c:pt>
                <c:pt idx="809">
                  <c:v>6.3305999999999996</c:v>
                </c:pt>
                <c:pt idx="810">
                  <c:v>6.4009999999999998</c:v>
                </c:pt>
                <c:pt idx="811">
                  <c:v>6.3975</c:v>
                </c:pt>
                <c:pt idx="812">
                  <c:v>6.3968999999999996</c:v>
                </c:pt>
                <c:pt idx="813">
                  <c:v>6.3966000000000003</c:v>
                </c:pt>
                <c:pt idx="814">
                  <c:v>6.3963000000000001</c:v>
                </c:pt>
                <c:pt idx="815">
                  <c:v>6.3914999999999997</c:v>
                </c:pt>
                <c:pt idx="816">
                  <c:v>6.3864000000000001</c:v>
                </c:pt>
                <c:pt idx="817">
                  <c:v>6.3861999999999997</c:v>
                </c:pt>
                <c:pt idx="818">
                  <c:v>6.3986999999999998</c:v>
                </c:pt>
                <c:pt idx="819">
                  <c:v>6.4043000000000001</c:v>
                </c:pt>
                <c:pt idx="820">
                  <c:v>6.4085000000000001</c:v>
                </c:pt>
                <c:pt idx="821">
                  <c:v>6.3986000000000001</c:v>
                </c:pt>
                <c:pt idx="822">
                  <c:v>6.3893000000000004</c:v>
                </c:pt>
                <c:pt idx="823">
                  <c:v>6.3752000000000004</c:v>
                </c:pt>
                <c:pt idx="824">
                  <c:v>6.3619000000000003</c:v>
                </c:pt>
                <c:pt idx="827">
                  <c:v>6.3583999999999996</c:v>
                </c:pt>
                <c:pt idx="828">
                  <c:v>6.3639000000000001</c:v>
                </c:pt>
                <c:pt idx="829">
                  <c:v>6.3632</c:v>
                </c:pt>
                <c:pt idx="830">
                  <c:v>6.3772000000000002</c:v>
                </c:pt>
                <c:pt idx="831">
                  <c:v>6.3719000000000001</c:v>
                </c:pt>
                <c:pt idx="832">
                  <c:v>6.3708999999999998</c:v>
                </c:pt>
                <c:pt idx="833">
                  <c:v>6.3665000000000003</c:v>
                </c:pt>
                <c:pt idx="834">
                  <c:v>6.3712</c:v>
                </c:pt>
                <c:pt idx="835">
                  <c:v>6.367</c:v>
                </c:pt>
                <c:pt idx="836">
                  <c:v>6.3606999999999996</c:v>
                </c:pt>
                <c:pt idx="837">
                  <c:v>6.3676000000000004</c:v>
                </c:pt>
                <c:pt idx="838">
                  <c:v>6.3720999999999997</c:v>
                </c:pt>
                <c:pt idx="839">
                  <c:v>6.3773</c:v>
                </c:pt>
                <c:pt idx="840">
                  <c:v>6.3791000000000002</c:v>
                </c:pt>
                <c:pt idx="841">
                  <c:v>6.3784999999999998</c:v>
                </c:pt>
                <c:pt idx="842">
                  <c:v>6.3728999999999996</c:v>
                </c:pt>
                <c:pt idx="843">
                  <c:v>6.3659999999999997</c:v>
                </c:pt>
                <c:pt idx="844">
                  <c:v>6.3613</c:v>
                </c:pt>
                <c:pt idx="850">
                  <c:v>6.3505000000000003</c:v>
                </c:pt>
                <c:pt idx="851">
                  <c:v>6.3493000000000004</c:v>
                </c:pt>
                <c:pt idx="852">
                  <c:v>6.3406000000000002</c:v>
                </c:pt>
                <c:pt idx="853">
                  <c:v>6.3231000000000002</c:v>
                </c:pt>
                <c:pt idx="854">
                  <c:v>6.3407999999999998</c:v>
                </c:pt>
                <c:pt idx="855">
                  <c:v>6.3402000000000003</c:v>
                </c:pt>
                <c:pt idx="856">
                  <c:v>6.3436000000000003</c:v>
                </c:pt>
                <c:pt idx="857">
                  <c:v>6.3526999999999996</c:v>
                </c:pt>
                <c:pt idx="858">
                  <c:v>6.3613999999999997</c:v>
                </c:pt>
                <c:pt idx="859">
                  <c:v>6.3472999999999997</c:v>
                </c:pt>
                <c:pt idx="860">
                  <c:v>6.3497000000000003</c:v>
                </c:pt>
                <c:pt idx="861">
                  <c:v>6.3594999999999997</c:v>
                </c:pt>
                <c:pt idx="862">
                  <c:v>6.3548999999999998</c:v>
                </c:pt>
                <c:pt idx="863">
                  <c:v>6.3494000000000002</c:v>
                </c:pt>
                <c:pt idx="864">
                  <c:v>6.3536000000000001</c:v>
                </c:pt>
                <c:pt idx="865">
                  <c:v>6.3596000000000004</c:v>
                </c:pt>
                <c:pt idx="866">
                  <c:v>6.3494999999999999</c:v>
                </c:pt>
                <c:pt idx="867">
                  <c:v>6.3154000000000003</c:v>
                </c:pt>
                <c:pt idx="868">
                  <c:v>6.3310000000000004</c:v>
                </c:pt>
                <c:pt idx="869">
                  <c:v>6.3342999999999998</c:v>
                </c:pt>
                <c:pt idx="870">
                  <c:v>6.3380999999999998</c:v>
                </c:pt>
                <c:pt idx="871">
                  <c:v>6.3459000000000003</c:v>
                </c:pt>
                <c:pt idx="872">
                  <c:v>6.3578000000000001</c:v>
                </c:pt>
                <c:pt idx="873">
                  <c:v>6.3601999999999999</c:v>
                </c:pt>
                <c:pt idx="874">
                  <c:v>6.3613999999999997</c:v>
                </c:pt>
                <c:pt idx="875">
                  <c:v>6.3628</c:v>
                </c:pt>
                <c:pt idx="876">
                  <c:v>6.3654999999999999</c:v>
                </c:pt>
                <c:pt idx="877">
                  <c:v>6.375</c:v>
                </c:pt>
                <c:pt idx="878">
                  <c:v>6.3739999999999997</c:v>
                </c:pt>
                <c:pt idx="879">
                  <c:v>6.3795999999999999</c:v>
                </c:pt>
                <c:pt idx="880">
                  <c:v>6.3791000000000002</c:v>
                </c:pt>
                <c:pt idx="881">
                  <c:v>6.3780000000000001</c:v>
                </c:pt>
                <c:pt idx="882">
                  <c:v>6.3867000000000003</c:v>
                </c:pt>
                <c:pt idx="883">
                  <c:v>6.3887999999999998</c:v>
                </c:pt>
                <c:pt idx="884">
                  <c:v>6.3876999999999997</c:v>
                </c:pt>
                <c:pt idx="885">
                  <c:v>6.3895999999999997</c:v>
                </c:pt>
                <c:pt idx="886">
                  <c:v>6.3914999999999997</c:v>
                </c:pt>
                <c:pt idx="887">
                  <c:v>6.3962000000000003</c:v>
                </c:pt>
                <c:pt idx="888">
                  <c:v>6.3973000000000004</c:v>
                </c:pt>
                <c:pt idx="889">
                  <c:v>6.3958000000000004</c:v>
                </c:pt>
                <c:pt idx="890">
                  <c:v>6.3982000000000001</c:v>
                </c:pt>
                <c:pt idx="891">
                  <c:v>6.3851000000000004</c:v>
                </c:pt>
                <c:pt idx="892">
                  <c:v>6.3985000000000003</c:v>
                </c:pt>
                <c:pt idx="893">
                  <c:v>6.4077999999999999</c:v>
                </c:pt>
                <c:pt idx="894">
                  <c:v>6.4139999999999997</c:v>
                </c:pt>
                <c:pt idx="895">
                  <c:v>6.4236000000000004</c:v>
                </c:pt>
                <c:pt idx="896">
                  <c:v>6.4358000000000004</c:v>
                </c:pt>
                <c:pt idx="897">
                  <c:v>6.4494999999999996</c:v>
                </c:pt>
                <c:pt idx="898">
                  <c:v>6.4558999999999997</c:v>
                </c:pt>
                <c:pt idx="899">
                  <c:v>6.4626000000000001</c:v>
                </c:pt>
                <c:pt idx="900">
                  <c:v>6.4756999999999998</c:v>
                </c:pt>
                <c:pt idx="901">
                  <c:v>6.4813999999999998</c:v>
                </c:pt>
                <c:pt idx="902">
                  <c:v>6.4752999999999998</c:v>
                </c:pt>
                <c:pt idx="903">
                  <c:v>6.4745999999999997</c:v>
                </c:pt>
                <c:pt idx="904">
                  <c:v>6.4730999999999996</c:v>
                </c:pt>
                <c:pt idx="905">
                  <c:v>6.4755000000000003</c:v>
                </c:pt>
                <c:pt idx="906">
                  <c:v>6.4713000000000003</c:v>
                </c:pt>
                <c:pt idx="907">
                  <c:v>6.4749999999999996</c:v>
                </c:pt>
                <c:pt idx="908">
                  <c:v>6.4863999999999997</c:v>
                </c:pt>
                <c:pt idx="909">
                  <c:v>6.4894999999999996</c:v>
                </c:pt>
                <c:pt idx="910">
                  <c:v>6.4935999999999998</c:v>
                </c:pt>
                <c:pt idx="911">
                  <c:v>6.5031999999999996</c:v>
                </c:pt>
                <c:pt idx="912">
                  <c:v>6.5168999999999997</c:v>
                </c:pt>
                <c:pt idx="913">
                  <c:v>6.5313999999999997</c:v>
                </c:pt>
                <c:pt idx="914">
                  <c:v>6.5646000000000004</c:v>
                </c:pt>
                <c:pt idx="915">
                  <c:v>6.5636000000000001</c:v>
                </c:pt>
                <c:pt idx="916">
                  <c:v>6.5625999999999998</c:v>
                </c:pt>
                <c:pt idx="917">
                  <c:v>6.5628000000000002</c:v>
                </c:pt>
                <c:pt idx="918">
                  <c:v>6.5629999999999997</c:v>
                </c:pt>
                <c:pt idx="919">
                  <c:v>6.5616000000000003</c:v>
                </c:pt>
                <c:pt idx="920">
                  <c:v>6.5636999999999999</c:v>
                </c:pt>
                <c:pt idx="921">
                  <c:v>6.5590000000000002</c:v>
                </c:pt>
                <c:pt idx="922">
                  <c:v>6.5595999999999997</c:v>
                </c:pt>
                <c:pt idx="923">
                  <c:v>6.5578000000000003</c:v>
                </c:pt>
                <c:pt idx="924">
                  <c:v>6.5585000000000004</c:v>
                </c:pt>
                <c:pt idx="925">
                  <c:v>6.5571999999999999</c:v>
                </c:pt>
                <c:pt idx="926">
                  <c:v>6.5556999999999999</c:v>
                </c:pt>
                <c:pt idx="927">
                  <c:v>6.5548000000000002</c:v>
                </c:pt>
                <c:pt idx="928">
                  <c:v>6.5533000000000001</c:v>
                </c:pt>
                <c:pt idx="929">
                  <c:v>6.5528000000000004</c:v>
                </c:pt>
                <c:pt idx="930">
                  <c:v>6.5515999999999996</c:v>
                </c:pt>
                <c:pt idx="931">
                  <c:v>6.5538999999999996</c:v>
                </c:pt>
                <c:pt idx="932">
                  <c:v>6.5510000000000002</c:v>
                </c:pt>
                <c:pt idx="933">
                  <c:v>6.5521000000000003</c:v>
                </c:pt>
                <c:pt idx="934">
                  <c:v>6.5419</c:v>
                </c:pt>
                <c:pt idx="935">
                  <c:v>6.5313999999999997</c:v>
                </c:pt>
                <c:pt idx="941">
                  <c:v>6.5118</c:v>
                </c:pt>
                <c:pt idx="942">
                  <c:v>6.5129999999999999</c:v>
                </c:pt>
                <c:pt idx="943">
                  <c:v>6.5236999999999998</c:v>
                </c:pt>
                <c:pt idx="944">
                  <c:v>6.5152000000000001</c:v>
                </c:pt>
                <c:pt idx="945">
                  <c:v>6.5186000000000002</c:v>
                </c:pt>
                <c:pt idx="946">
                  <c:v>6.5164999999999997</c:v>
                </c:pt>
                <c:pt idx="947">
                  <c:v>6.5273000000000003</c:v>
                </c:pt>
                <c:pt idx="948">
                  <c:v>6.5301999999999998</c:v>
                </c:pt>
                <c:pt idx="949">
                  <c:v>6.5317999999999996</c:v>
                </c:pt>
                <c:pt idx="950">
                  <c:v>6.5338000000000003</c:v>
                </c:pt>
                <c:pt idx="951">
                  <c:v>6.5452000000000004</c:v>
                </c:pt>
                <c:pt idx="952">
                  <c:v>6.5385</c:v>
                </c:pt>
                <c:pt idx="953">
                  <c:v>6.5490000000000004</c:v>
                </c:pt>
                <c:pt idx="954">
                  <c:v>6.5411999999999999</c:v>
                </c:pt>
                <c:pt idx="955">
                  <c:v>6.5284000000000004</c:v>
                </c:pt>
                <c:pt idx="956">
                  <c:v>6.5113000000000003</c:v>
                </c:pt>
                <c:pt idx="957">
                  <c:v>6.5041000000000002</c:v>
                </c:pt>
                <c:pt idx="958">
                  <c:v>6.5106000000000002</c:v>
                </c:pt>
                <c:pt idx="959">
                  <c:v>6.5126999999999997</c:v>
                </c:pt>
                <c:pt idx="960">
                  <c:v>6.4904999999999999</c:v>
                </c:pt>
                <c:pt idx="961">
                  <c:v>6.4912999999999998</c:v>
                </c:pt>
                <c:pt idx="962">
                  <c:v>6.5079000000000002</c:v>
                </c:pt>
                <c:pt idx="963">
                  <c:v>6.5171999999999999</c:v>
                </c:pt>
                <c:pt idx="964">
                  <c:v>6.4961000000000002</c:v>
                </c:pt>
                <c:pt idx="965">
                  <c:v>6.4627999999999997</c:v>
                </c:pt>
                <c:pt idx="966">
                  <c:v>6.4824000000000002</c:v>
                </c:pt>
                <c:pt idx="967">
                  <c:v>6.4970999999999997</c:v>
                </c:pt>
                <c:pt idx="968">
                  <c:v>6.4935999999999998</c:v>
                </c:pt>
                <c:pt idx="969">
                  <c:v>6.5149999999999997</c:v>
                </c:pt>
                <c:pt idx="970">
                  <c:v>6.5223000000000004</c:v>
                </c:pt>
                <c:pt idx="971">
                  <c:v>6.5232000000000001</c:v>
                </c:pt>
                <c:pt idx="972">
                  <c:v>6.5060000000000002</c:v>
                </c:pt>
                <c:pt idx="973">
                  <c:v>6.4840999999999998</c:v>
                </c:pt>
                <c:pt idx="974">
                  <c:v>6.4611999999999998</c:v>
                </c:pt>
                <c:pt idx="975">
                  <c:v>6.4584999999999999</c:v>
                </c:pt>
                <c:pt idx="977">
                  <c:v>6.4663000000000004</c:v>
                </c:pt>
                <c:pt idx="978">
                  <c:v>6.4753999999999996</c:v>
                </c:pt>
                <c:pt idx="979">
                  <c:v>6.4706999999999999</c:v>
                </c:pt>
                <c:pt idx="980">
                  <c:v>6.4733000000000001</c:v>
                </c:pt>
                <c:pt idx="981">
                  <c:v>6.4649000000000001</c:v>
                </c:pt>
                <c:pt idx="982">
                  <c:v>6.4615999999999998</c:v>
                </c:pt>
                <c:pt idx="983">
                  <c:v>6.4591000000000003</c:v>
                </c:pt>
                <c:pt idx="984">
                  <c:v>6.4890999999999996</c:v>
                </c:pt>
                <c:pt idx="985">
                  <c:v>6.4908000000000001</c:v>
                </c:pt>
                <c:pt idx="986">
                  <c:v>6.4786999999999999</c:v>
                </c:pt>
                <c:pt idx="987">
                  <c:v>6.47</c:v>
                </c:pt>
                <c:pt idx="988">
                  <c:v>6.4579000000000004</c:v>
                </c:pt>
                <c:pt idx="989">
                  <c:v>6.4802999999999997</c:v>
                </c:pt>
                <c:pt idx="990">
                  <c:v>6.4897999999999998</c:v>
                </c:pt>
                <c:pt idx="991">
                  <c:v>6.5119999999999996</c:v>
                </c:pt>
                <c:pt idx="992">
                  <c:v>6.4882</c:v>
                </c:pt>
                <c:pt idx="993">
                  <c:v>6.4836999999999998</c:v>
                </c:pt>
                <c:pt idx="994">
                  <c:v>6.4954000000000001</c:v>
                </c:pt>
                <c:pt idx="995">
                  <c:v>6.4588999999999999</c:v>
                </c:pt>
                <c:pt idx="997">
                  <c:v>6.4565000000000001</c:v>
                </c:pt>
                <c:pt idx="998">
                  <c:v>6.4943</c:v>
                </c:pt>
                <c:pt idx="999">
                  <c:v>6.5128000000000004</c:v>
                </c:pt>
                <c:pt idx="1000">
                  <c:v>6.5202</c:v>
                </c:pt>
                <c:pt idx="1001">
                  <c:v>6.5105000000000004</c:v>
                </c:pt>
                <c:pt idx="1002">
                  <c:v>6.5232999999999999</c:v>
                </c:pt>
                <c:pt idx="1003">
                  <c:v>6.5209000000000001</c:v>
                </c:pt>
                <c:pt idx="1004">
                  <c:v>6.4958999999999998</c:v>
                </c:pt>
                <c:pt idx="1005">
                  <c:v>6.5246000000000004</c:v>
                </c:pt>
                <c:pt idx="1006">
                  <c:v>6.5343</c:v>
                </c:pt>
                <c:pt idx="1007">
                  <c:v>6.52</c:v>
                </c:pt>
                <c:pt idx="1008">
                  <c:v>6.5216000000000003</c:v>
                </c:pt>
                <c:pt idx="1009">
                  <c:v>6.5530999999999997</c:v>
                </c:pt>
                <c:pt idx="1010">
                  <c:v>6.5510000000000002</c:v>
                </c:pt>
                <c:pt idx="1011">
                  <c:v>6.5454999999999997</c:v>
                </c:pt>
                <c:pt idx="1012">
                  <c:v>6.5468000000000002</c:v>
                </c:pt>
                <c:pt idx="1013">
                  <c:v>6.5693000000000001</c:v>
                </c:pt>
                <c:pt idx="1014">
                  <c:v>6.5552000000000001</c:v>
                </c:pt>
                <c:pt idx="1015">
                  <c:v>6.5490000000000004</c:v>
                </c:pt>
                <c:pt idx="1016">
                  <c:v>6.5784000000000002</c:v>
                </c:pt>
                <c:pt idx="1017">
                  <c:v>6.5789999999999997</c:v>
                </c:pt>
                <c:pt idx="1018">
                  <c:v>6.5888999999999998</c:v>
                </c:pt>
                <c:pt idx="1019">
                  <c:v>6.5688000000000004</c:v>
                </c:pt>
                <c:pt idx="1020">
                  <c:v>6.5792999999999999</c:v>
                </c:pt>
                <c:pt idx="1021">
                  <c:v>6.5496999999999996</c:v>
                </c:pt>
                <c:pt idx="1022">
                  <c:v>6.5617999999999999</c:v>
                </c:pt>
                <c:pt idx="1023">
                  <c:v>6.5593000000000004</c:v>
                </c:pt>
                <c:pt idx="1026">
                  <c:v>6.5804999999999998</c:v>
                </c:pt>
                <c:pt idx="1027">
                  <c:v>6.5791000000000004</c:v>
                </c:pt>
                <c:pt idx="1028">
                  <c:v>6.6001000000000003</c:v>
                </c:pt>
                <c:pt idx="1029">
                  <c:v>6.5739000000000001</c:v>
                </c:pt>
                <c:pt idx="1030">
                  <c:v>6.5795000000000003</c:v>
                </c:pt>
                <c:pt idx="1031">
                  <c:v>6.5708000000000002</c:v>
                </c:pt>
                <c:pt idx="1032">
                  <c:v>6.5655999999999999</c:v>
                </c:pt>
                <c:pt idx="1033">
                  <c:v>6.5934999999999997</c:v>
                </c:pt>
                <c:pt idx="1034">
                  <c:v>6.5658000000000003</c:v>
                </c:pt>
                <c:pt idx="1035">
                  <c:v>6.5776000000000003</c:v>
                </c:pt>
                <c:pt idx="1036">
                  <c:v>6.6375000000000002</c:v>
                </c:pt>
                <c:pt idx="1037">
                  <c:v>6.6528</c:v>
                </c:pt>
                <c:pt idx="1038">
                  <c:v>6.6323999999999996</c:v>
                </c:pt>
                <c:pt idx="1039">
                  <c:v>6.6311999999999998</c:v>
                </c:pt>
                <c:pt idx="1040">
                  <c:v>6.6496000000000004</c:v>
                </c:pt>
                <c:pt idx="1041">
                  <c:v>6.6471999999999998</c:v>
                </c:pt>
                <c:pt idx="1042">
                  <c:v>6.6593999999999998</c:v>
                </c:pt>
                <c:pt idx="1043">
                  <c:v>6.6856999999999998</c:v>
                </c:pt>
                <c:pt idx="1044">
                  <c:v>6.6820000000000004</c:v>
                </c:pt>
                <c:pt idx="1045">
                  <c:v>6.6852999999999998</c:v>
                </c:pt>
                <c:pt idx="1046">
                  <c:v>6.6843000000000004</c:v>
                </c:pt>
                <c:pt idx="1047">
                  <c:v>6.6950000000000003</c:v>
                </c:pt>
                <c:pt idx="1048">
                  <c:v>6.6890999999999998</c:v>
                </c:pt>
                <c:pt idx="1049">
                  <c:v>6.6845999999999997</c:v>
                </c:pt>
                <c:pt idx="1050">
                  <c:v>6.6805000000000003</c:v>
                </c:pt>
                <c:pt idx="1051">
                  <c:v>6.6961000000000004</c:v>
                </c:pt>
                <c:pt idx="1052">
                  <c:v>6.6970999999999998</c:v>
                </c:pt>
                <c:pt idx="1053">
                  <c:v>6.6946000000000003</c:v>
                </c:pt>
                <c:pt idx="1054">
                  <c:v>6.6871999999999998</c:v>
                </c:pt>
                <c:pt idx="1055">
                  <c:v>6.6669</c:v>
                </c:pt>
                <c:pt idx="1056">
                  <c:v>6.6859999999999999</c:v>
                </c:pt>
                <c:pt idx="1057">
                  <c:v>6.6778000000000004</c:v>
                </c:pt>
                <c:pt idx="1058">
                  <c:v>6.6670999999999996</c:v>
                </c:pt>
                <c:pt idx="1059">
                  <c:v>6.6597</c:v>
                </c:pt>
                <c:pt idx="1060">
                  <c:v>6.6510999999999996</c:v>
                </c:pt>
                <c:pt idx="1061">
                  <c:v>6.6276999999999999</c:v>
                </c:pt>
                <c:pt idx="1062">
                  <c:v>6.6451000000000002</c:v>
                </c:pt>
                <c:pt idx="1063">
                  <c:v>6.6195000000000004</c:v>
                </c:pt>
                <c:pt idx="1064">
                  <c:v>6.6444000000000001</c:v>
                </c:pt>
                <c:pt idx="1065">
                  <c:v>6.6406000000000001</c:v>
                </c:pt>
                <c:pt idx="1066">
                  <c:v>6.6615000000000002</c:v>
                </c:pt>
              </c:numCache>
            </c:numRef>
          </c:val>
          <c:smooth val="0"/>
        </c:ser>
        <c:dLbls>
          <c:showLegendKey val="0"/>
          <c:showVal val="0"/>
          <c:showCatName val="0"/>
          <c:showSerName val="0"/>
          <c:showPercent val="0"/>
          <c:showBubbleSize val="0"/>
        </c:dLbls>
        <c:marker val="1"/>
        <c:smooth val="0"/>
        <c:axId val="160473856"/>
        <c:axId val="160569600"/>
      </c:lineChart>
      <c:lineChart>
        <c:grouping val="standard"/>
        <c:varyColors val="0"/>
        <c:ser>
          <c:idx val="0"/>
          <c:order val="0"/>
          <c:tx>
            <c:strRef>
              <c:f>Sheet1!$B$1</c:f>
              <c:strCache>
                <c:ptCount val="1"/>
                <c:pt idx="0">
                  <c:v>美元兑澳元</c:v>
                </c:pt>
              </c:strCache>
            </c:strRef>
          </c:tx>
          <c:marker>
            <c:symbol val="none"/>
          </c:marker>
          <c:cat>
            <c:strRef>
              <c:f>Sheet1!$A$2:$A$1071</c:f>
              <c:strCache>
                <c:ptCount val="1069"/>
                <c:pt idx="0">
                  <c:v>2012-07-02</c:v>
                </c:pt>
                <c:pt idx="1">
                  <c:v>2012-07-03</c:v>
                </c:pt>
                <c:pt idx="2">
                  <c:v>2012-07-04</c:v>
                </c:pt>
                <c:pt idx="3">
                  <c:v>2012-07-05</c:v>
                </c:pt>
                <c:pt idx="4">
                  <c:v>2012-07-06</c:v>
                </c:pt>
                <c:pt idx="5">
                  <c:v>2012-07-09</c:v>
                </c:pt>
                <c:pt idx="6">
                  <c:v>2012-07-10</c:v>
                </c:pt>
                <c:pt idx="7">
                  <c:v>2012-07-11</c:v>
                </c:pt>
                <c:pt idx="8">
                  <c:v>2012-07-12</c:v>
                </c:pt>
                <c:pt idx="9">
                  <c:v>2012-07-13</c:v>
                </c:pt>
                <c:pt idx="10">
                  <c:v>2012-07-16</c:v>
                </c:pt>
                <c:pt idx="11">
                  <c:v>2012-07-17</c:v>
                </c:pt>
                <c:pt idx="12">
                  <c:v>2012-07-18</c:v>
                </c:pt>
                <c:pt idx="13">
                  <c:v>2012-07-19</c:v>
                </c:pt>
                <c:pt idx="14">
                  <c:v>2012-07-20</c:v>
                </c:pt>
                <c:pt idx="15">
                  <c:v>2012-07-23</c:v>
                </c:pt>
                <c:pt idx="16">
                  <c:v>2012-07-24</c:v>
                </c:pt>
                <c:pt idx="17">
                  <c:v>2012-07-25</c:v>
                </c:pt>
                <c:pt idx="18">
                  <c:v>2012-07-26</c:v>
                </c:pt>
                <c:pt idx="19">
                  <c:v>2012-07-27</c:v>
                </c:pt>
                <c:pt idx="20">
                  <c:v>2012-07-30</c:v>
                </c:pt>
                <c:pt idx="21">
                  <c:v>2012-07-31</c:v>
                </c:pt>
                <c:pt idx="22">
                  <c:v>2012-08-01</c:v>
                </c:pt>
                <c:pt idx="23">
                  <c:v>2012-08-02</c:v>
                </c:pt>
                <c:pt idx="24">
                  <c:v>2012-08-03</c:v>
                </c:pt>
                <c:pt idx="25">
                  <c:v>2012-08-06</c:v>
                </c:pt>
                <c:pt idx="26">
                  <c:v>2012-08-07</c:v>
                </c:pt>
                <c:pt idx="27">
                  <c:v>2012-08-08</c:v>
                </c:pt>
                <c:pt idx="28">
                  <c:v>2012-08-09</c:v>
                </c:pt>
                <c:pt idx="29">
                  <c:v>2012-08-10</c:v>
                </c:pt>
                <c:pt idx="30">
                  <c:v>2012-08-13</c:v>
                </c:pt>
                <c:pt idx="31">
                  <c:v>2012-08-14</c:v>
                </c:pt>
                <c:pt idx="32">
                  <c:v>2012-08-15</c:v>
                </c:pt>
                <c:pt idx="33">
                  <c:v>2012-08-16</c:v>
                </c:pt>
                <c:pt idx="34">
                  <c:v>2012-08-17</c:v>
                </c:pt>
                <c:pt idx="35">
                  <c:v>2012-08-20</c:v>
                </c:pt>
                <c:pt idx="36">
                  <c:v>2012-08-21</c:v>
                </c:pt>
                <c:pt idx="37">
                  <c:v>2012-08-22</c:v>
                </c:pt>
                <c:pt idx="38">
                  <c:v>2012-08-23</c:v>
                </c:pt>
                <c:pt idx="39">
                  <c:v>2012-08-24</c:v>
                </c:pt>
                <c:pt idx="40">
                  <c:v>2012-08-27</c:v>
                </c:pt>
                <c:pt idx="41">
                  <c:v>2012-08-28</c:v>
                </c:pt>
                <c:pt idx="42">
                  <c:v>2012-08-29</c:v>
                </c:pt>
                <c:pt idx="43">
                  <c:v>2012-08-30</c:v>
                </c:pt>
                <c:pt idx="44">
                  <c:v>2012-08-31</c:v>
                </c:pt>
                <c:pt idx="45">
                  <c:v>2012-09-03</c:v>
                </c:pt>
                <c:pt idx="46">
                  <c:v>2012-09-04</c:v>
                </c:pt>
                <c:pt idx="47">
                  <c:v>2012-09-05</c:v>
                </c:pt>
                <c:pt idx="48">
                  <c:v>2012-09-06</c:v>
                </c:pt>
                <c:pt idx="49">
                  <c:v>2012-09-07</c:v>
                </c:pt>
                <c:pt idx="50">
                  <c:v>2012-09-10</c:v>
                </c:pt>
                <c:pt idx="51">
                  <c:v>2012-09-11</c:v>
                </c:pt>
                <c:pt idx="52">
                  <c:v>2012-09-12</c:v>
                </c:pt>
                <c:pt idx="53">
                  <c:v>2012-09-13</c:v>
                </c:pt>
                <c:pt idx="54">
                  <c:v>2012-09-14</c:v>
                </c:pt>
                <c:pt idx="55">
                  <c:v>2012-09-17</c:v>
                </c:pt>
                <c:pt idx="56">
                  <c:v>2012-09-18</c:v>
                </c:pt>
                <c:pt idx="57">
                  <c:v>2012-09-19</c:v>
                </c:pt>
                <c:pt idx="58">
                  <c:v>2012-09-20</c:v>
                </c:pt>
                <c:pt idx="59">
                  <c:v>2012-09-21</c:v>
                </c:pt>
                <c:pt idx="60">
                  <c:v>2012-09-24</c:v>
                </c:pt>
                <c:pt idx="61">
                  <c:v>2012-09-25</c:v>
                </c:pt>
                <c:pt idx="62">
                  <c:v>2012-09-26</c:v>
                </c:pt>
                <c:pt idx="63">
                  <c:v>2012-09-27</c:v>
                </c:pt>
                <c:pt idx="64">
                  <c:v>2012-09-28</c:v>
                </c:pt>
                <c:pt idx="65">
                  <c:v>2012-10-01</c:v>
                </c:pt>
                <c:pt idx="66">
                  <c:v>2012-10-02</c:v>
                </c:pt>
                <c:pt idx="67">
                  <c:v>2012-10-03</c:v>
                </c:pt>
                <c:pt idx="68">
                  <c:v>2012-10-04</c:v>
                </c:pt>
                <c:pt idx="69">
                  <c:v>2012-10-05</c:v>
                </c:pt>
                <c:pt idx="70">
                  <c:v>2012-10-08</c:v>
                </c:pt>
                <c:pt idx="71">
                  <c:v>2012-10-09</c:v>
                </c:pt>
                <c:pt idx="72">
                  <c:v>2012-10-10</c:v>
                </c:pt>
                <c:pt idx="73">
                  <c:v>2012-10-11</c:v>
                </c:pt>
                <c:pt idx="74">
                  <c:v>2012-10-12</c:v>
                </c:pt>
                <c:pt idx="75">
                  <c:v>2012-10-15</c:v>
                </c:pt>
                <c:pt idx="76">
                  <c:v>2012-10-16</c:v>
                </c:pt>
                <c:pt idx="77">
                  <c:v>2012-10-17</c:v>
                </c:pt>
                <c:pt idx="78">
                  <c:v>2012-10-18</c:v>
                </c:pt>
                <c:pt idx="79">
                  <c:v>2012-10-19</c:v>
                </c:pt>
                <c:pt idx="80">
                  <c:v>2012-10-22</c:v>
                </c:pt>
                <c:pt idx="81">
                  <c:v>2012-10-23</c:v>
                </c:pt>
                <c:pt idx="82">
                  <c:v>2012-10-24</c:v>
                </c:pt>
                <c:pt idx="83">
                  <c:v>2012-10-25</c:v>
                </c:pt>
                <c:pt idx="84">
                  <c:v>2012-10-26</c:v>
                </c:pt>
                <c:pt idx="85">
                  <c:v>2012-10-29</c:v>
                </c:pt>
                <c:pt idx="86">
                  <c:v>2012-10-30</c:v>
                </c:pt>
                <c:pt idx="87">
                  <c:v>2012-10-31</c:v>
                </c:pt>
                <c:pt idx="88">
                  <c:v>2012-11-01</c:v>
                </c:pt>
                <c:pt idx="89">
                  <c:v>2012-11-02</c:v>
                </c:pt>
                <c:pt idx="90">
                  <c:v>2012-11-05</c:v>
                </c:pt>
                <c:pt idx="91">
                  <c:v>2012-11-06</c:v>
                </c:pt>
                <c:pt idx="92">
                  <c:v>2012-11-07</c:v>
                </c:pt>
                <c:pt idx="93">
                  <c:v>2012-11-08</c:v>
                </c:pt>
                <c:pt idx="94">
                  <c:v>2012-11-09</c:v>
                </c:pt>
                <c:pt idx="95">
                  <c:v>2012-11-12</c:v>
                </c:pt>
                <c:pt idx="96">
                  <c:v>2012-11-13</c:v>
                </c:pt>
                <c:pt idx="97">
                  <c:v>2012-11-14</c:v>
                </c:pt>
                <c:pt idx="98">
                  <c:v>2012-11-15</c:v>
                </c:pt>
                <c:pt idx="99">
                  <c:v>2012-11-16</c:v>
                </c:pt>
                <c:pt idx="100">
                  <c:v>2012-11-19</c:v>
                </c:pt>
                <c:pt idx="101">
                  <c:v>2012-11-20</c:v>
                </c:pt>
                <c:pt idx="102">
                  <c:v>2012-11-21</c:v>
                </c:pt>
                <c:pt idx="103">
                  <c:v>2012-11-22</c:v>
                </c:pt>
                <c:pt idx="104">
                  <c:v>2012-11-23</c:v>
                </c:pt>
                <c:pt idx="105">
                  <c:v>2012-11-26</c:v>
                </c:pt>
                <c:pt idx="106">
                  <c:v>2012-11-27</c:v>
                </c:pt>
                <c:pt idx="107">
                  <c:v>2012-11-28</c:v>
                </c:pt>
                <c:pt idx="108">
                  <c:v>2012-11-29</c:v>
                </c:pt>
                <c:pt idx="109">
                  <c:v>2012-11-30</c:v>
                </c:pt>
                <c:pt idx="110">
                  <c:v>2012-12-03</c:v>
                </c:pt>
                <c:pt idx="111">
                  <c:v>2012-12-04</c:v>
                </c:pt>
                <c:pt idx="112">
                  <c:v>2012-12-05</c:v>
                </c:pt>
                <c:pt idx="113">
                  <c:v>2012-12-06</c:v>
                </c:pt>
                <c:pt idx="114">
                  <c:v>2012-12-07</c:v>
                </c:pt>
                <c:pt idx="115">
                  <c:v>2012-12-10</c:v>
                </c:pt>
                <c:pt idx="116">
                  <c:v>2012-12-11</c:v>
                </c:pt>
                <c:pt idx="117">
                  <c:v>2012-12-12</c:v>
                </c:pt>
                <c:pt idx="118">
                  <c:v>2012-12-13</c:v>
                </c:pt>
                <c:pt idx="119">
                  <c:v>2012-12-14</c:v>
                </c:pt>
                <c:pt idx="120">
                  <c:v>2012-12-17</c:v>
                </c:pt>
                <c:pt idx="121">
                  <c:v>2012-12-18</c:v>
                </c:pt>
                <c:pt idx="122">
                  <c:v>2012-12-19</c:v>
                </c:pt>
                <c:pt idx="123">
                  <c:v>2012-12-20</c:v>
                </c:pt>
                <c:pt idx="124">
                  <c:v>2012-12-21</c:v>
                </c:pt>
                <c:pt idx="125">
                  <c:v>2012-12-24</c:v>
                </c:pt>
                <c:pt idx="126">
                  <c:v>2012-12-25</c:v>
                </c:pt>
                <c:pt idx="127">
                  <c:v>2012-12-26</c:v>
                </c:pt>
                <c:pt idx="128">
                  <c:v>2012-12-27</c:v>
                </c:pt>
                <c:pt idx="129">
                  <c:v>2012-12-28</c:v>
                </c:pt>
                <c:pt idx="130">
                  <c:v>2012-12-31</c:v>
                </c:pt>
                <c:pt idx="131">
                  <c:v>2013-01-02</c:v>
                </c:pt>
                <c:pt idx="132">
                  <c:v>2013-01-03</c:v>
                </c:pt>
                <c:pt idx="133">
                  <c:v>2013-01-04</c:v>
                </c:pt>
                <c:pt idx="134">
                  <c:v>2013-01-07</c:v>
                </c:pt>
                <c:pt idx="135">
                  <c:v>2013-01-08</c:v>
                </c:pt>
                <c:pt idx="136">
                  <c:v>2013-01-09</c:v>
                </c:pt>
                <c:pt idx="137">
                  <c:v>2013-01-10</c:v>
                </c:pt>
                <c:pt idx="138">
                  <c:v>2013-01-11</c:v>
                </c:pt>
                <c:pt idx="139">
                  <c:v>2013-01-14</c:v>
                </c:pt>
                <c:pt idx="140">
                  <c:v>2013-01-15</c:v>
                </c:pt>
                <c:pt idx="141">
                  <c:v>2013-01-16</c:v>
                </c:pt>
                <c:pt idx="142">
                  <c:v>2013-01-17</c:v>
                </c:pt>
                <c:pt idx="143">
                  <c:v>2013-01-18</c:v>
                </c:pt>
                <c:pt idx="144">
                  <c:v>2013-01-21</c:v>
                </c:pt>
                <c:pt idx="145">
                  <c:v>2013-01-22</c:v>
                </c:pt>
                <c:pt idx="146">
                  <c:v>2013-01-23</c:v>
                </c:pt>
                <c:pt idx="147">
                  <c:v>2013-01-24</c:v>
                </c:pt>
                <c:pt idx="148">
                  <c:v>2013-01-25</c:v>
                </c:pt>
                <c:pt idx="149">
                  <c:v>2013-01-28</c:v>
                </c:pt>
                <c:pt idx="150">
                  <c:v>2013-01-29</c:v>
                </c:pt>
                <c:pt idx="151">
                  <c:v>2013-01-30</c:v>
                </c:pt>
                <c:pt idx="152">
                  <c:v>2013-01-31</c:v>
                </c:pt>
                <c:pt idx="153">
                  <c:v>2013-02-01</c:v>
                </c:pt>
                <c:pt idx="154">
                  <c:v>2013-02-04</c:v>
                </c:pt>
                <c:pt idx="155">
                  <c:v>2013-02-05</c:v>
                </c:pt>
                <c:pt idx="156">
                  <c:v>2013-02-06</c:v>
                </c:pt>
                <c:pt idx="157">
                  <c:v>2013-02-07</c:v>
                </c:pt>
                <c:pt idx="158">
                  <c:v>2013-02-08</c:v>
                </c:pt>
                <c:pt idx="159">
                  <c:v>2013-02-11</c:v>
                </c:pt>
                <c:pt idx="160">
                  <c:v>2013-02-12</c:v>
                </c:pt>
                <c:pt idx="161">
                  <c:v>2013-02-13</c:v>
                </c:pt>
                <c:pt idx="162">
                  <c:v>2013-02-14</c:v>
                </c:pt>
                <c:pt idx="163">
                  <c:v>2013-02-15</c:v>
                </c:pt>
                <c:pt idx="164">
                  <c:v>2013-02-18</c:v>
                </c:pt>
                <c:pt idx="165">
                  <c:v>2013-02-19</c:v>
                </c:pt>
                <c:pt idx="166">
                  <c:v>2013-02-20</c:v>
                </c:pt>
                <c:pt idx="167">
                  <c:v>2013-02-21</c:v>
                </c:pt>
                <c:pt idx="168">
                  <c:v>2013-02-22</c:v>
                </c:pt>
                <c:pt idx="169">
                  <c:v>2013-02-25</c:v>
                </c:pt>
                <c:pt idx="170">
                  <c:v>2013-02-26</c:v>
                </c:pt>
                <c:pt idx="171">
                  <c:v>2013-02-27</c:v>
                </c:pt>
                <c:pt idx="172">
                  <c:v>2013-02-28</c:v>
                </c:pt>
                <c:pt idx="173">
                  <c:v>2013-03-01</c:v>
                </c:pt>
                <c:pt idx="174">
                  <c:v>2013-03-04</c:v>
                </c:pt>
                <c:pt idx="175">
                  <c:v>2013-03-05</c:v>
                </c:pt>
                <c:pt idx="176">
                  <c:v>2013-03-06</c:v>
                </c:pt>
                <c:pt idx="177">
                  <c:v>2013-03-07</c:v>
                </c:pt>
                <c:pt idx="178">
                  <c:v>2013-03-08</c:v>
                </c:pt>
                <c:pt idx="179">
                  <c:v>2013-03-11</c:v>
                </c:pt>
                <c:pt idx="180">
                  <c:v>2013-03-12</c:v>
                </c:pt>
                <c:pt idx="181">
                  <c:v>2013-03-13</c:v>
                </c:pt>
                <c:pt idx="182">
                  <c:v>2013-03-14</c:v>
                </c:pt>
                <c:pt idx="183">
                  <c:v>2013-03-15</c:v>
                </c:pt>
                <c:pt idx="184">
                  <c:v>2013-03-18</c:v>
                </c:pt>
                <c:pt idx="185">
                  <c:v>2013-03-19</c:v>
                </c:pt>
                <c:pt idx="186">
                  <c:v>2013-03-20</c:v>
                </c:pt>
                <c:pt idx="187">
                  <c:v>2013-03-21</c:v>
                </c:pt>
                <c:pt idx="188">
                  <c:v>2013-03-22</c:v>
                </c:pt>
                <c:pt idx="189">
                  <c:v>2013-03-25</c:v>
                </c:pt>
                <c:pt idx="190">
                  <c:v>2013-03-26</c:v>
                </c:pt>
                <c:pt idx="191">
                  <c:v>2013-03-27</c:v>
                </c:pt>
                <c:pt idx="192">
                  <c:v>2013-03-28</c:v>
                </c:pt>
                <c:pt idx="193">
                  <c:v>2013-03-29</c:v>
                </c:pt>
                <c:pt idx="194">
                  <c:v>2013-04-01</c:v>
                </c:pt>
                <c:pt idx="195">
                  <c:v>2013-04-02</c:v>
                </c:pt>
                <c:pt idx="196">
                  <c:v>2013-04-03</c:v>
                </c:pt>
                <c:pt idx="197">
                  <c:v>2013-04-04</c:v>
                </c:pt>
                <c:pt idx="198">
                  <c:v>2013-04-05</c:v>
                </c:pt>
                <c:pt idx="199">
                  <c:v>2013-04-08</c:v>
                </c:pt>
                <c:pt idx="200">
                  <c:v>2013-04-09</c:v>
                </c:pt>
                <c:pt idx="201">
                  <c:v>2013-04-10</c:v>
                </c:pt>
                <c:pt idx="202">
                  <c:v>2013-04-11</c:v>
                </c:pt>
                <c:pt idx="203">
                  <c:v>2013-04-12</c:v>
                </c:pt>
                <c:pt idx="204">
                  <c:v>2013-04-15</c:v>
                </c:pt>
                <c:pt idx="205">
                  <c:v>2013-04-16</c:v>
                </c:pt>
                <c:pt idx="206">
                  <c:v>2013-04-17</c:v>
                </c:pt>
                <c:pt idx="207">
                  <c:v>2013-04-18</c:v>
                </c:pt>
                <c:pt idx="208">
                  <c:v>2013-04-19</c:v>
                </c:pt>
                <c:pt idx="209">
                  <c:v>2013-04-22</c:v>
                </c:pt>
                <c:pt idx="210">
                  <c:v>2013-04-23</c:v>
                </c:pt>
                <c:pt idx="211">
                  <c:v>2013-04-24</c:v>
                </c:pt>
                <c:pt idx="212">
                  <c:v>2013-04-25</c:v>
                </c:pt>
                <c:pt idx="213">
                  <c:v>2013-04-26</c:v>
                </c:pt>
                <c:pt idx="214">
                  <c:v>2013-04-29</c:v>
                </c:pt>
                <c:pt idx="215">
                  <c:v>2013-04-30</c:v>
                </c:pt>
                <c:pt idx="216">
                  <c:v>2013-05-01</c:v>
                </c:pt>
                <c:pt idx="217">
                  <c:v>2013-05-02</c:v>
                </c:pt>
                <c:pt idx="218">
                  <c:v>2013-05-03</c:v>
                </c:pt>
                <c:pt idx="219">
                  <c:v>2013-05-06</c:v>
                </c:pt>
                <c:pt idx="220">
                  <c:v>2013-05-07</c:v>
                </c:pt>
                <c:pt idx="221">
                  <c:v>2013-05-08</c:v>
                </c:pt>
                <c:pt idx="222">
                  <c:v>2013-05-09</c:v>
                </c:pt>
                <c:pt idx="223">
                  <c:v>2013-05-10</c:v>
                </c:pt>
                <c:pt idx="224">
                  <c:v>2013-05-13</c:v>
                </c:pt>
                <c:pt idx="225">
                  <c:v>2013-05-14</c:v>
                </c:pt>
                <c:pt idx="226">
                  <c:v>2013-05-15</c:v>
                </c:pt>
                <c:pt idx="227">
                  <c:v>2013-05-16</c:v>
                </c:pt>
                <c:pt idx="228">
                  <c:v>2013-05-17</c:v>
                </c:pt>
                <c:pt idx="229">
                  <c:v>2013-05-20</c:v>
                </c:pt>
                <c:pt idx="230">
                  <c:v>2013-05-21</c:v>
                </c:pt>
                <c:pt idx="231">
                  <c:v>2013-05-22</c:v>
                </c:pt>
                <c:pt idx="232">
                  <c:v>2013-05-23</c:v>
                </c:pt>
                <c:pt idx="233">
                  <c:v>2013-05-24</c:v>
                </c:pt>
                <c:pt idx="234">
                  <c:v>2013-05-27</c:v>
                </c:pt>
                <c:pt idx="235">
                  <c:v>2013-05-28</c:v>
                </c:pt>
                <c:pt idx="236">
                  <c:v>2013-05-29</c:v>
                </c:pt>
                <c:pt idx="237">
                  <c:v>2013-05-30</c:v>
                </c:pt>
                <c:pt idx="238">
                  <c:v>2013-05-31</c:v>
                </c:pt>
                <c:pt idx="239">
                  <c:v>2013-06-03</c:v>
                </c:pt>
                <c:pt idx="240">
                  <c:v>2013-06-04</c:v>
                </c:pt>
                <c:pt idx="241">
                  <c:v>2013-06-05</c:v>
                </c:pt>
                <c:pt idx="242">
                  <c:v>2013-06-06</c:v>
                </c:pt>
                <c:pt idx="243">
                  <c:v>2013-06-07</c:v>
                </c:pt>
                <c:pt idx="244">
                  <c:v>2013-06-10</c:v>
                </c:pt>
                <c:pt idx="245">
                  <c:v>2013-06-11</c:v>
                </c:pt>
                <c:pt idx="246">
                  <c:v>2013-06-12</c:v>
                </c:pt>
                <c:pt idx="247">
                  <c:v>2013-06-13</c:v>
                </c:pt>
                <c:pt idx="248">
                  <c:v>2013-06-14</c:v>
                </c:pt>
                <c:pt idx="249">
                  <c:v>2013-06-17</c:v>
                </c:pt>
                <c:pt idx="250">
                  <c:v>2013-06-18</c:v>
                </c:pt>
                <c:pt idx="251">
                  <c:v>2013-06-19</c:v>
                </c:pt>
                <c:pt idx="252">
                  <c:v>2013-06-20</c:v>
                </c:pt>
                <c:pt idx="253">
                  <c:v>2013-06-21</c:v>
                </c:pt>
                <c:pt idx="254">
                  <c:v>2013-06-24</c:v>
                </c:pt>
                <c:pt idx="255">
                  <c:v>2013-06-25</c:v>
                </c:pt>
                <c:pt idx="256">
                  <c:v>2013-06-26</c:v>
                </c:pt>
                <c:pt idx="257">
                  <c:v>2013-06-27</c:v>
                </c:pt>
                <c:pt idx="258">
                  <c:v>2013-06-28</c:v>
                </c:pt>
                <c:pt idx="259">
                  <c:v>2013-07-01</c:v>
                </c:pt>
                <c:pt idx="260">
                  <c:v>2013-07-02</c:v>
                </c:pt>
                <c:pt idx="261">
                  <c:v>2013-07-03</c:v>
                </c:pt>
                <c:pt idx="262">
                  <c:v>2013-07-04</c:v>
                </c:pt>
                <c:pt idx="263">
                  <c:v>2013-07-05</c:v>
                </c:pt>
                <c:pt idx="264">
                  <c:v>2013-07-08</c:v>
                </c:pt>
                <c:pt idx="265">
                  <c:v>2013-07-09</c:v>
                </c:pt>
                <c:pt idx="266">
                  <c:v>2013-07-10</c:v>
                </c:pt>
                <c:pt idx="267">
                  <c:v>2013-07-11</c:v>
                </c:pt>
                <c:pt idx="268">
                  <c:v>2013-07-12</c:v>
                </c:pt>
                <c:pt idx="269">
                  <c:v>2013-07-15</c:v>
                </c:pt>
                <c:pt idx="270">
                  <c:v>2013-07-16</c:v>
                </c:pt>
                <c:pt idx="271">
                  <c:v>2013-07-17</c:v>
                </c:pt>
                <c:pt idx="272">
                  <c:v>2013-07-18</c:v>
                </c:pt>
                <c:pt idx="273">
                  <c:v>2013-07-19</c:v>
                </c:pt>
                <c:pt idx="274">
                  <c:v>2013-07-22</c:v>
                </c:pt>
                <c:pt idx="275">
                  <c:v>2013-07-23</c:v>
                </c:pt>
                <c:pt idx="276">
                  <c:v>2013-07-24</c:v>
                </c:pt>
                <c:pt idx="277">
                  <c:v>2013-07-25</c:v>
                </c:pt>
                <c:pt idx="278">
                  <c:v>2013-07-26</c:v>
                </c:pt>
                <c:pt idx="279">
                  <c:v>2013-07-29</c:v>
                </c:pt>
                <c:pt idx="280">
                  <c:v>2013-07-30</c:v>
                </c:pt>
                <c:pt idx="281">
                  <c:v>2013-07-31</c:v>
                </c:pt>
                <c:pt idx="282">
                  <c:v>2013-08-01</c:v>
                </c:pt>
                <c:pt idx="283">
                  <c:v>2013-08-02</c:v>
                </c:pt>
                <c:pt idx="284">
                  <c:v>2013-08-05</c:v>
                </c:pt>
                <c:pt idx="285">
                  <c:v>2013-08-06</c:v>
                </c:pt>
                <c:pt idx="286">
                  <c:v>2013-08-07</c:v>
                </c:pt>
                <c:pt idx="287">
                  <c:v>2013-08-08</c:v>
                </c:pt>
                <c:pt idx="288">
                  <c:v>2013-08-09</c:v>
                </c:pt>
                <c:pt idx="289">
                  <c:v>2013-08-12</c:v>
                </c:pt>
                <c:pt idx="290">
                  <c:v>2013-08-13</c:v>
                </c:pt>
                <c:pt idx="291">
                  <c:v>2013-08-14</c:v>
                </c:pt>
                <c:pt idx="292">
                  <c:v>2013-08-15</c:v>
                </c:pt>
                <c:pt idx="293">
                  <c:v>2013-08-16</c:v>
                </c:pt>
                <c:pt idx="294">
                  <c:v>2013-08-19</c:v>
                </c:pt>
                <c:pt idx="295">
                  <c:v>2013-08-20</c:v>
                </c:pt>
                <c:pt idx="296">
                  <c:v>2013-08-21</c:v>
                </c:pt>
                <c:pt idx="297">
                  <c:v>2013-08-22</c:v>
                </c:pt>
                <c:pt idx="298">
                  <c:v>2013-08-23</c:v>
                </c:pt>
                <c:pt idx="299">
                  <c:v>2013-08-26</c:v>
                </c:pt>
                <c:pt idx="300">
                  <c:v>2013-08-27</c:v>
                </c:pt>
                <c:pt idx="301">
                  <c:v>2013-08-28</c:v>
                </c:pt>
                <c:pt idx="302">
                  <c:v>2013-08-29</c:v>
                </c:pt>
                <c:pt idx="303">
                  <c:v>2013-08-30</c:v>
                </c:pt>
                <c:pt idx="304">
                  <c:v>2013-09-02</c:v>
                </c:pt>
                <c:pt idx="305">
                  <c:v>2013-09-03</c:v>
                </c:pt>
                <c:pt idx="306">
                  <c:v>2013-09-04</c:v>
                </c:pt>
                <c:pt idx="307">
                  <c:v>2013-09-05</c:v>
                </c:pt>
                <c:pt idx="308">
                  <c:v>2013-09-06</c:v>
                </c:pt>
                <c:pt idx="309">
                  <c:v>2013-09-09</c:v>
                </c:pt>
                <c:pt idx="310">
                  <c:v>2013-09-10</c:v>
                </c:pt>
                <c:pt idx="311">
                  <c:v>2013-09-11</c:v>
                </c:pt>
                <c:pt idx="312">
                  <c:v>2013-09-12</c:v>
                </c:pt>
                <c:pt idx="313">
                  <c:v>2013-09-13</c:v>
                </c:pt>
                <c:pt idx="314">
                  <c:v>2013-09-16</c:v>
                </c:pt>
                <c:pt idx="315">
                  <c:v>2013-09-17</c:v>
                </c:pt>
                <c:pt idx="316">
                  <c:v>2013-09-18</c:v>
                </c:pt>
                <c:pt idx="317">
                  <c:v>2013-09-19</c:v>
                </c:pt>
                <c:pt idx="318">
                  <c:v>2013-09-20</c:v>
                </c:pt>
                <c:pt idx="319">
                  <c:v>2013-09-23</c:v>
                </c:pt>
                <c:pt idx="320">
                  <c:v>2013-09-24</c:v>
                </c:pt>
                <c:pt idx="321">
                  <c:v>2013-09-25</c:v>
                </c:pt>
                <c:pt idx="322">
                  <c:v>2013-09-26</c:v>
                </c:pt>
                <c:pt idx="323">
                  <c:v>2013-09-27</c:v>
                </c:pt>
                <c:pt idx="324">
                  <c:v>2013-09-30</c:v>
                </c:pt>
                <c:pt idx="325">
                  <c:v>2013-10-01</c:v>
                </c:pt>
                <c:pt idx="326">
                  <c:v>2013-10-02</c:v>
                </c:pt>
                <c:pt idx="327">
                  <c:v>2013-10-03</c:v>
                </c:pt>
                <c:pt idx="328">
                  <c:v>2013-10-04</c:v>
                </c:pt>
                <c:pt idx="329">
                  <c:v>2013-10-07</c:v>
                </c:pt>
                <c:pt idx="330">
                  <c:v>2013-10-08</c:v>
                </c:pt>
                <c:pt idx="331">
                  <c:v>2013-10-09</c:v>
                </c:pt>
                <c:pt idx="332">
                  <c:v>2013-10-10</c:v>
                </c:pt>
                <c:pt idx="333">
                  <c:v>2013-10-11</c:v>
                </c:pt>
                <c:pt idx="334">
                  <c:v>2013-10-14</c:v>
                </c:pt>
                <c:pt idx="335">
                  <c:v>2013-10-15</c:v>
                </c:pt>
                <c:pt idx="336">
                  <c:v>2013-10-16</c:v>
                </c:pt>
                <c:pt idx="337">
                  <c:v>2013-10-17</c:v>
                </c:pt>
                <c:pt idx="338">
                  <c:v>2013-10-18</c:v>
                </c:pt>
                <c:pt idx="339">
                  <c:v>2013-10-21</c:v>
                </c:pt>
                <c:pt idx="340">
                  <c:v>2013-10-22</c:v>
                </c:pt>
                <c:pt idx="341">
                  <c:v>2013-10-23</c:v>
                </c:pt>
                <c:pt idx="342">
                  <c:v>2013-10-24</c:v>
                </c:pt>
                <c:pt idx="343">
                  <c:v>2013-10-25</c:v>
                </c:pt>
                <c:pt idx="344">
                  <c:v>2013-10-28</c:v>
                </c:pt>
                <c:pt idx="345">
                  <c:v>2013-10-29</c:v>
                </c:pt>
                <c:pt idx="346">
                  <c:v>2013-10-30</c:v>
                </c:pt>
                <c:pt idx="347">
                  <c:v>2013-10-31</c:v>
                </c:pt>
                <c:pt idx="348">
                  <c:v>2013-11-01</c:v>
                </c:pt>
                <c:pt idx="349">
                  <c:v>2013-11-04</c:v>
                </c:pt>
                <c:pt idx="350">
                  <c:v>2013-11-05</c:v>
                </c:pt>
                <c:pt idx="351">
                  <c:v>2013-11-06</c:v>
                </c:pt>
                <c:pt idx="352">
                  <c:v>2013-11-07</c:v>
                </c:pt>
                <c:pt idx="353">
                  <c:v>2013-11-08</c:v>
                </c:pt>
                <c:pt idx="354">
                  <c:v>2013-11-11</c:v>
                </c:pt>
                <c:pt idx="355">
                  <c:v>2013-11-12</c:v>
                </c:pt>
                <c:pt idx="356">
                  <c:v>2013-11-13</c:v>
                </c:pt>
                <c:pt idx="357">
                  <c:v>2013-11-14</c:v>
                </c:pt>
                <c:pt idx="358">
                  <c:v>2013-11-15</c:v>
                </c:pt>
                <c:pt idx="359">
                  <c:v>2013-11-18</c:v>
                </c:pt>
                <c:pt idx="360">
                  <c:v>2013-11-19</c:v>
                </c:pt>
                <c:pt idx="361">
                  <c:v>2013-11-20</c:v>
                </c:pt>
                <c:pt idx="362">
                  <c:v>2013-11-21</c:v>
                </c:pt>
                <c:pt idx="363">
                  <c:v>2013-11-22</c:v>
                </c:pt>
                <c:pt idx="364">
                  <c:v>2013-11-25</c:v>
                </c:pt>
                <c:pt idx="365">
                  <c:v>2013-11-26</c:v>
                </c:pt>
                <c:pt idx="366">
                  <c:v>2013-11-27</c:v>
                </c:pt>
                <c:pt idx="367">
                  <c:v>2013-11-28</c:v>
                </c:pt>
                <c:pt idx="368">
                  <c:v>2013-11-29</c:v>
                </c:pt>
                <c:pt idx="369">
                  <c:v>2013-12-02</c:v>
                </c:pt>
                <c:pt idx="370">
                  <c:v>2013-12-03</c:v>
                </c:pt>
                <c:pt idx="371">
                  <c:v>2013-12-04</c:v>
                </c:pt>
                <c:pt idx="372">
                  <c:v>2013-12-05</c:v>
                </c:pt>
                <c:pt idx="373">
                  <c:v>2013-12-06</c:v>
                </c:pt>
                <c:pt idx="374">
                  <c:v>2013-12-09</c:v>
                </c:pt>
                <c:pt idx="375">
                  <c:v>2013-12-10</c:v>
                </c:pt>
                <c:pt idx="376">
                  <c:v>2013-12-11</c:v>
                </c:pt>
                <c:pt idx="377">
                  <c:v>2013-12-12</c:v>
                </c:pt>
                <c:pt idx="378">
                  <c:v>2013-12-13</c:v>
                </c:pt>
                <c:pt idx="379">
                  <c:v>2013-12-16</c:v>
                </c:pt>
                <c:pt idx="380">
                  <c:v>2013-12-17</c:v>
                </c:pt>
                <c:pt idx="381">
                  <c:v>2013-12-18</c:v>
                </c:pt>
                <c:pt idx="382">
                  <c:v>2013-12-19</c:v>
                </c:pt>
                <c:pt idx="383">
                  <c:v>2013-12-20</c:v>
                </c:pt>
                <c:pt idx="384">
                  <c:v>2013-12-23</c:v>
                </c:pt>
                <c:pt idx="385">
                  <c:v>2013-12-24</c:v>
                </c:pt>
                <c:pt idx="386">
                  <c:v>2013-12-25</c:v>
                </c:pt>
                <c:pt idx="387">
                  <c:v>2013-12-26</c:v>
                </c:pt>
                <c:pt idx="388">
                  <c:v>2013-12-27</c:v>
                </c:pt>
                <c:pt idx="389">
                  <c:v>2013-12-30</c:v>
                </c:pt>
                <c:pt idx="390">
                  <c:v>2013-12-31</c:v>
                </c:pt>
                <c:pt idx="391">
                  <c:v>2014-01-02</c:v>
                </c:pt>
                <c:pt idx="392">
                  <c:v>2014-01-03</c:v>
                </c:pt>
                <c:pt idx="393">
                  <c:v>2014-01-06</c:v>
                </c:pt>
                <c:pt idx="394">
                  <c:v>2014-01-07</c:v>
                </c:pt>
                <c:pt idx="395">
                  <c:v>2014-01-08</c:v>
                </c:pt>
                <c:pt idx="396">
                  <c:v>2014-01-09</c:v>
                </c:pt>
                <c:pt idx="397">
                  <c:v>2014-01-10</c:v>
                </c:pt>
                <c:pt idx="398">
                  <c:v>2014-01-13</c:v>
                </c:pt>
                <c:pt idx="399">
                  <c:v>2014-01-14</c:v>
                </c:pt>
                <c:pt idx="400">
                  <c:v>2014-01-15</c:v>
                </c:pt>
                <c:pt idx="401">
                  <c:v>2014-01-16</c:v>
                </c:pt>
                <c:pt idx="402">
                  <c:v>2014-01-17</c:v>
                </c:pt>
                <c:pt idx="403">
                  <c:v>2014-01-20</c:v>
                </c:pt>
                <c:pt idx="404">
                  <c:v>2014-01-21</c:v>
                </c:pt>
                <c:pt idx="405">
                  <c:v>2014-01-22</c:v>
                </c:pt>
                <c:pt idx="406">
                  <c:v>2014-01-23</c:v>
                </c:pt>
                <c:pt idx="407">
                  <c:v>2014-01-24</c:v>
                </c:pt>
                <c:pt idx="408">
                  <c:v>2014-01-27</c:v>
                </c:pt>
                <c:pt idx="409">
                  <c:v>2014-01-28</c:v>
                </c:pt>
                <c:pt idx="410">
                  <c:v>2014-01-29</c:v>
                </c:pt>
                <c:pt idx="411">
                  <c:v>2014-01-30</c:v>
                </c:pt>
                <c:pt idx="412">
                  <c:v>2014-01-31</c:v>
                </c:pt>
                <c:pt idx="413">
                  <c:v>2014-02-03</c:v>
                </c:pt>
                <c:pt idx="414">
                  <c:v>2014-02-04</c:v>
                </c:pt>
                <c:pt idx="415">
                  <c:v>2014-02-05</c:v>
                </c:pt>
                <c:pt idx="416">
                  <c:v>2014-02-06</c:v>
                </c:pt>
                <c:pt idx="417">
                  <c:v>2014-02-07</c:v>
                </c:pt>
                <c:pt idx="418">
                  <c:v>2014-02-10</c:v>
                </c:pt>
                <c:pt idx="419">
                  <c:v>2014-02-11</c:v>
                </c:pt>
                <c:pt idx="420">
                  <c:v>2014-02-12</c:v>
                </c:pt>
                <c:pt idx="421">
                  <c:v>2014-02-13</c:v>
                </c:pt>
                <c:pt idx="422">
                  <c:v>2014-02-14</c:v>
                </c:pt>
                <c:pt idx="423">
                  <c:v>2014-02-17</c:v>
                </c:pt>
                <c:pt idx="424">
                  <c:v>2014-02-18</c:v>
                </c:pt>
                <c:pt idx="425">
                  <c:v>2014-02-19</c:v>
                </c:pt>
                <c:pt idx="426">
                  <c:v>2014-02-20</c:v>
                </c:pt>
                <c:pt idx="427">
                  <c:v>2014-02-21</c:v>
                </c:pt>
                <c:pt idx="428">
                  <c:v>2014-02-24</c:v>
                </c:pt>
                <c:pt idx="429">
                  <c:v>2014-02-25</c:v>
                </c:pt>
                <c:pt idx="430">
                  <c:v>2014-02-26</c:v>
                </c:pt>
                <c:pt idx="431">
                  <c:v>2014-02-27</c:v>
                </c:pt>
                <c:pt idx="432">
                  <c:v>2014-02-28</c:v>
                </c:pt>
                <c:pt idx="433">
                  <c:v>2014-03-03</c:v>
                </c:pt>
                <c:pt idx="434">
                  <c:v>2014-03-04</c:v>
                </c:pt>
                <c:pt idx="435">
                  <c:v>2014-03-05</c:v>
                </c:pt>
                <c:pt idx="436">
                  <c:v>2014-03-06</c:v>
                </c:pt>
                <c:pt idx="437">
                  <c:v>2014-03-07</c:v>
                </c:pt>
                <c:pt idx="438">
                  <c:v>2014-03-10</c:v>
                </c:pt>
                <c:pt idx="439">
                  <c:v>2014-03-11</c:v>
                </c:pt>
                <c:pt idx="440">
                  <c:v>2014-03-12</c:v>
                </c:pt>
                <c:pt idx="441">
                  <c:v>2014-03-13</c:v>
                </c:pt>
                <c:pt idx="442">
                  <c:v>2014-03-14</c:v>
                </c:pt>
                <c:pt idx="443">
                  <c:v>2014-03-17</c:v>
                </c:pt>
                <c:pt idx="444">
                  <c:v>2014-03-18</c:v>
                </c:pt>
                <c:pt idx="445">
                  <c:v>2014-03-19</c:v>
                </c:pt>
                <c:pt idx="446">
                  <c:v>2014-03-20</c:v>
                </c:pt>
                <c:pt idx="447">
                  <c:v>2014-03-21</c:v>
                </c:pt>
                <c:pt idx="448">
                  <c:v>2014-03-24</c:v>
                </c:pt>
                <c:pt idx="449">
                  <c:v>2014-03-25</c:v>
                </c:pt>
                <c:pt idx="450">
                  <c:v>2014-03-26</c:v>
                </c:pt>
                <c:pt idx="451">
                  <c:v>2014-03-27</c:v>
                </c:pt>
                <c:pt idx="452">
                  <c:v>2014-03-28</c:v>
                </c:pt>
                <c:pt idx="453">
                  <c:v>2014-03-31</c:v>
                </c:pt>
                <c:pt idx="454">
                  <c:v>2014-04-01</c:v>
                </c:pt>
                <c:pt idx="455">
                  <c:v>2014-04-02</c:v>
                </c:pt>
                <c:pt idx="456">
                  <c:v>2014-04-03</c:v>
                </c:pt>
                <c:pt idx="457">
                  <c:v>2014-04-04</c:v>
                </c:pt>
                <c:pt idx="458">
                  <c:v>2014-04-07</c:v>
                </c:pt>
                <c:pt idx="459">
                  <c:v>2014-04-08</c:v>
                </c:pt>
                <c:pt idx="460">
                  <c:v>2014-04-09</c:v>
                </c:pt>
                <c:pt idx="461">
                  <c:v>2014-04-10</c:v>
                </c:pt>
                <c:pt idx="462">
                  <c:v>2014-04-11</c:v>
                </c:pt>
                <c:pt idx="463">
                  <c:v>2014-04-14</c:v>
                </c:pt>
                <c:pt idx="464">
                  <c:v>2014-04-15</c:v>
                </c:pt>
                <c:pt idx="465">
                  <c:v>2014-04-16</c:v>
                </c:pt>
                <c:pt idx="466">
                  <c:v>2014-04-17</c:v>
                </c:pt>
                <c:pt idx="467">
                  <c:v>2014-04-18</c:v>
                </c:pt>
                <c:pt idx="468">
                  <c:v>2014-04-21</c:v>
                </c:pt>
                <c:pt idx="469">
                  <c:v>2014-04-22</c:v>
                </c:pt>
                <c:pt idx="470">
                  <c:v>2014-04-23</c:v>
                </c:pt>
                <c:pt idx="471">
                  <c:v>2014-04-24</c:v>
                </c:pt>
                <c:pt idx="472">
                  <c:v>2014-04-25</c:v>
                </c:pt>
                <c:pt idx="473">
                  <c:v>2014-04-28</c:v>
                </c:pt>
                <c:pt idx="474">
                  <c:v>2014-04-29</c:v>
                </c:pt>
                <c:pt idx="475">
                  <c:v>2014-04-30</c:v>
                </c:pt>
                <c:pt idx="476">
                  <c:v>2014-05-01</c:v>
                </c:pt>
                <c:pt idx="477">
                  <c:v>2014-05-02</c:v>
                </c:pt>
                <c:pt idx="478">
                  <c:v>2014-05-05</c:v>
                </c:pt>
                <c:pt idx="479">
                  <c:v>2014-05-06</c:v>
                </c:pt>
                <c:pt idx="480">
                  <c:v>2014-05-07</c:v>
                </c:pt>
                <c:pt idx="481">
                  <c:v>2014-05-08</c:v>
                </c:pt>
                <c:pt idx="482">
                  <c:v>2014-05-09</c:v>
                </c:pt>
                <c:pt idx="483">
                  <c:v>2014-05-12</c:v>
                </c:pt>
                <c:pt idx="484">
                  <c:v>2014-05-13</c:v>
                </c:pt>
                <c:pt idx="485">
                  <c:v>2014-05-14</c:v>
                </c:pt>
                <c:pt idx="486">
                  <c:v>2014-05-15</c:v>
                </c:pt>
                <c:pt idx="487">
                  <c:v>2014-05-16</c:v>
                </c:pt>
                <c:pt idx="488">
                  <c:v>2014-05-19</c:v>
                </c:pt>
                <c:pt idx="489">
                  <c:v>2014-05-20</c:v>
                </c:pt>
                <c:pt idx="490">
                  <c:v>2014-05-21</c:v>
                </c:pt>
                <c:pt idx="491">
                  <c:v>2014-05-22</c:v>
                </c:pt>
                <c:pt idx="492">
                  <c:v>2014-05-23</c:v>
                </c:pt>
                <c:pt idx="493">
                  <c:v>2014-05-26</c:v>
                </c:pt>
                <c:pt idx="494">
                  <c:v>2014-05-27</c:v>
                </c:pt>
                <c:pt idx="495">
                  <c:v>2014-05-28</c:v>
                </c:pt>
                <c:pt idx="496">
                  <c:v>2014-05-29</c:v>
                </c:pt>
                <c:pt idx="497">
                  <c:v>2014-05-30</c:v>
                </c:pt>
                <c:pt idx="498">
                  <c:v>2014-06-02</c:v>
                </c:pt>
                <c:pt idx="499">
                  <c:v>2014-06-03</c:v>
                </c:pt>
                <c:pt idx="500">
                  <c:v>2014-06-04</c:v>
                </c:pt>
                <c:pt idx="501">
                  <c:v>2014-06-05</c:v>
                </c:pt>
                <c:pt idx="502">
                  <c:v>2014-06-06</c:v>
                </c:pt>
                <c:pt idx="503">
                  <c:v>2014-06-09</c:v>
                </c:pt>
                <c:pt idx="504">
                  <c:v>2014-06-10</c:v>
                </c:pt>
                <c:pt idx="505">
                  <c:v>2014-06-11</c:v>
                </c:pt>
                <c:pt idx="506">
                  <c:v>2014-06-12</c:v>
                </c:pt>
                <c:pt idx="507">
                  <c:v>2014-06-13</c:v>
                </c:pt>
                <c:pt idx="508">
                  <c:v>2014-06-16</c:v>
                </c:pt>
                <c:pt idx="509">
                  <c:v>2014-06-17</c:v>
                </c:pt>
                <c:pt idx="510">
                  <c:v>2014-06-18</c:v>
                </c:pt>
                <c:pt idx="511">
                  <c:v>2014-06-19</c:v>
                </c:pt>
                <c:pt idx="512">
                  <c:v>2014-06-20</c:v>
                </c:pt>
                <c:pt idx="513">
                  <c:v>2014-06-23</c:v>
                </c:pt>
                <c:pt idx="514">
                  <c:v>2014-06-24</c:v>
                </c:pt>
                <c:pt idx="515">
                  <c:v>2014-06-25</c:v>
                </c:pt>
                <c:pt idx="516">
                  <c:v>2014-06-26</c:v>
                </c:pt>
                <c:pt idx="517">
                  <c:v>2014-06-27</c:v>
                </c:pt>
                <c:pt idx="518">
                  <c:v>2014-06-30</c:v>
                </c:pt>
                <c:pt idx="519">
                  <c:v>2014-07-01</c:v>
                </c:pt>
                <c:pt idx="520">
                  <c:v>2014-07-02</c:v>
                </c:pt>
                <c:pt idx="521">
                  <c:v>2014-07-03</c:v>
                </c:pt>
                <c:pt idx="522">
                  <c:v>2014-07-04</c:v>
                </c:pt>
                <c:pt idx="523">
                  <c:v>2014-07-07</c:v>
                </c:pt>
                <c:pt idx="524">
                  <c:v>2014-07-08</c:v>
                </c:pt>
                <c:pt idx="525">
                  <c:v>2014-07-09</c:v>
                </c:pt>
                <c:pt idx="526">
                  <c:v>2014-07-10</c:v>
                </c:pt>
                <c:pt idx="527">
                  <c:v>2014-07-11</c:v>
                </c:pt>
                <c:pt idx="528">
                  <c:v>2014-07-14</c:v>
                </c:pt>
                <c:pt idx="529">
                  <c:v>2014-07-15</c:v>
                </c:pt>
                <c:pt idx="530">
                  <c:v>2014-07-16</c:v>
                </c:pt>
                <c:pt idx="531">
                  <c:v>2014-07-17</c:v>
                </c:pt>
                <c:pt idx="532">
                  <c:v>2014-07-18</c:v>
                </c:pt>
                <c:pt idx="533">
                  <c:v>2014-07-21</c:v>
                </c:pt>
                <c:pt idx="534">
                  <c:v>2014-07-22</c:v>
                </c:pt>
                <c:pt idx="535">
                  <c:v>2014-07-23</c:v>
                </c:pt>
                <c:pt idx="536">
                  <c:v>2014-07-24</c:v>
                </c:pt>
                <c:pt idx="537">
                  <c:v>2014-07-25</c:v>
                </c:pt>
                <c:pt idx="538">
                  <c:v>2014-07-28</c:v>
                </c:pt>
                <c:pt idx="539">
                  <c:v>2014-07-29</c:v>
                </c:pt>
                <c:pt idx="540">
                  <c:v>2014-07-30</c:v>
                </c:pt>
                <c:pt idx="541">
                  <c:v>2014-07-31</c:v>
                </c:pt>
                <c:pt idx="542">
                  <c:v>2014-08-01</c:v>
                </c:pt>
                <c:pt idx="543">
                  <c:v>2014-08-04</c:v>
                </c:pt>
                <c:pt idx="544">
                  <c:v>2014-08-05</c:v>
                </c:pt>
                <c:pt idx="545">
                  <c:v>2014-08-06</c:v>
                </c:pt>
                <c:pt idx="546">
                  <c:v>2014-08-07</c:v>
                </c:pt>
                <c:pt idx="547">
                  <c:v>2014-08-08</c:v>
                </c:pt>
                <c:pt idx="548">
                  <c:v>2014-08-11</c:v>
                </c:pt>
                <c:pt idx="549">
                  <c:v>2014-08-12</c:v>
                </c:pt>
                <c:pt idx="550">
                  <c:v>2014-08-13</c:v>
                </c:pt>
                <c:pt idx="551">
                  <c:v>2014-08-14</c:v>
                </c:pt>
                <c:pt idx="552">
                  <c:v>2014-08-15</c:v>
                </c:pt>
                <c:pt idx="553">
                  <c:v>2014-08-18</c:v>
                </c:pt>
                <c:pt idx="554">
                  <c:v>2014-08-19</c:v>
                </c:pt>
                <c:pt idx="555">
                  <c:v>2014-08-20</c:v>
                </c:pt>
                <c:pt idx="556">
                  <c:v>2014-08-21</c:v>
                </c:pt>
                <c:pt idx="557">
                  <c:v>2014-08-22</c:v>
                </c:pt>
                <c:pt idx="558">
                  <c:v>2014-08-25</c:v>
                </c:pt>
                <c:pt idx="559">
                  <c:v>2014-08-26</c:v>
                </c:pt>
                <c:pt idx="560">
                  <c:v>2014-08-27</c:v>
                </c:pt>
                <c:pt idx="561">
                  <c:v>2014-08-28</c:v>
                </c:pt>
                <c:pt idx="562">
                  <c:v>2014-08-29</c:v>
                </c:pt>
                <c:pt idx="563">
                  <c:v>2014-09-01</c:v>
                </c:pt>
                <c:pt idx="564">
                  <c:v>2014-09-02</c:v>
                </c:pt>
                <c:pt idx="565">
                  <c:v>2014-09-03</c:v>
                </c:pt>
                <c:pt idx="566">
                  <c:v>2014-09-04</c:v>
                </c:pt>
                <c:pt idx="567">
                  <c:v>2014-09-05</c:v>
                </c:pt>
                <c:pt idx="568">
                  <c:v>2014-09-08</c:v>
                </c:pt>
                <c:pt idx="569">
                  <c:v>2014-09-09</c:v>
                </c:pt>
                <c:pt idx="570">
                  <c:v>2014-09-10</c:v>
                </c:pt>
                <c:pt idx="571">
                  <c:v>2014-09-11</c:v>
                </c:pt>
                <c:pt idx="572">
                  <c:v>2014-09-12</c:v>
                </c:pt>
                <c:pt idx="573">
                  <c:v>2014-09-15</c:v>
                </c:pt>
                <c:pt idx="574">
                  <c:v>2014-09-16</c:v>
                </c:pt>
                <c:pt idx="575">
                  <c:v>2014-09-17</c:v>
                </c:pt>
                <c:pt idx="576">
                  <c:v>2014-09-18</c:v>
                </c:pt>
                <c:pt idx="577">
                  <c:v>2014-09-19</c:v>
                </c:pt>
                <c:pt idx="578">
                  <c:v>2014-09-22</c:v>
                </c:pt>
                <c:pt idx="579">
                  <c:v>2014-09-23</c:v>
                </c:pt>
                <c:pt idx="580">
                  <c:v>2014-09-24</c:v>
                </c:pt>
                <c:pt idx="581">
                  <c:v>2014-09-25</c:v>
                </c:pt>
                <c:pt idx="582">
                  <c:v>2014-09-26</c:v>
                </c:pt>
                <c:pt idx="583">
                  <c:v>2014-09-29</c:v>
                </c:pt>
                <c:pt idx="584">
                  <c:v>2014-09-30</c:v>
                </c:pt>
                <c:pt idx="585">
                  <c:v>2014-10-01</c:v>
                </c:pt>
                <c:pt idx="586">
                  <c:v>2014-10-02</c:v>
                </c:pt>
                <c:pt idx="587">
                  <c:v>2014-10-03</c:v>
                </c:pt>
                <c:pt idx="588">
                  <c:v>2014-10-06</c:v>
                </c:pt>
                <c:pt idx="589">
                  <c:v>2014-10-07</c:v>
                </c:pt>
                <c:pt idx="590">
                  <c:v>2014-10-08</c:v>
                </c:pt>
                <c:pt idx="591">
                  <c:v>2014-10-09</c:v>
                </c:pt>
                <c:pt idx="592">
                  <c:v>2014-10-10</c:v>
                </c:pt>
                <c:pt idx="593">
                  <c:v>2014-10-13</c:v>
                </c:pt>
                <c:pt idx="594">
                  <c:v>2014-10-14</c:v>
                </c:pt>
                <c:pt idx="595">
                  <c:v>2014-10-15</c:v>
                </c:pt>
                <c:pt idx="596">
                  <c:v>2014-10-16</c:v>
                </c:pt>
                <c:pt idx="597">
                  <c:v>2014-10-17</c:v>
                </c:pt>
                <c:pt idx="598">
                  <c:v>2014-10-20</c:v>
                </c:pt>
                <c:pt idx="599">
                  <c:v>2014-10-21</c:v>
                </c:pt>
                <c:pt idx="600">
                  <c:v>2014-10-22</c:v>
                </c:pt>
                <c:pt idx="601">
                  <c:v>2014-10-23</c:v>
                </c:pt>
                <c:pt idx="602">
                  <c:v>2014-10-24</c:v>
                </c:pt>
                <c:pt idx="603">
                  <c:v>2014-10-27</c:v>
                </c:pt>
                <c:pt idx="604">
                  <c:v>2014-10-28</c:v>
                </c:pt>
                <c:pt idx="605">
                  <c:v>2014-10-29</c:v>
                </c:pt>
                <c:pt idx="606">
                  <c:v>2014-10-30</c:v>
                </c:pt>
                <c:pt idx="607">
                  <c:v>2014-10-31</c:v>
                </c:pt>
                <c:pt idx="608">
                  <c:v>2014-11-03</c:v>
                </c:pt>
                <c:pt idx="609">
                  <c:v>2014-11-04</c:v>
                </c:pt>
                <c:pt idx="610">
                  <c:v>2014-11-05</c:v>
                </c:pt>
                <c:pt idx="611">
                  <c:v>2014-11-06</c:v>
                </c:pt>
                <c:pt idx="612">
                  <c:v>2014-11-07</c:v>
                </c:pt>
                <c:pt idx="613">
                  <c:v>2014-11-10</c:v>
                </c:pt>
                <c:pt idx="614">
                  <c:v>2014-11-11</c:v>
                </c:pt>
                <c:pt idx="615">
                  <c:v>2014-11-12</c:v>
                </c:pt>
                <c:pt idx="616">
                  <c:v>2014-11-13</c:v>
                </c:pt>
                <c:pt idx="617">
                  <c:v>2014-11-14</c:v>
                </c:pt>
                <c:pt idx="618">
                  <c:v>2014-11-17</c:v>
                </c:pt>
                <c:pt idx="619">
                  <c:v>2014-11-18</c:v>
                </c:pt>
                <c:pt idx="620">
                  <c:v>2014-11-19</c:v>
                </c:pt>
                <c:pt idx="621">
                  <c:v>2014-11-20</c:v>
                </c:pt>
                <c:pt idx="622">
                  <c:v>2014-11-21</c:v>
                </c:pt>
                <c:pt idx="623">
                  <c:v>2014-11-24</c:v>
                </c:pt>
                <c:pt idx="624">
                  <c:v>2014-11-25</c:v>
                </c:pt>
                <c:pt idx="625">
                  <c:v>2014-11-26</c:v>
                </c:pt>
                <c:pt idx="626">
                  <c:v>2014-11-27</c:v>
                </c:pt>
                <c:pt idx="627">
                  <c:v>2014-11-28</c:v>
                </c:pt>
                <c:pt idx="628">
                  <c:v>2014-12-01</c:v>
                </c:pt>
                <c:pt idx="629">
                  <c:v>2014-12-02</c:v>
                </c:pt>
                <c:pt idx="630">
                  <c:v>2014-12-03</c:v>
                </c:pt>
                <c:pt idx="631">
                  <c:v>2014-12-04</c:v>
                </c:pt>
                <c:pt idx="632">
                  <c:v>2014-12-05</c:v>
                </c:pt>
                <c:pt idx="633">
                  <c:v>2014-12-08</c:v>
                </c:pt>
                <c:pt idx="634">
                  <c:v>2014-12-09</c:v>
                </c:pt>
                <c:pt idx="635">
                  <c:v>2014-12-10</c:v>
                </c:pt>
                <c:pt idx="636">
                  <c:v>2014-12-11</c:v>
                </c:pt>
                <c:pt idx="637">
                  <c:v>2014-12-12</c:v>
                </c:pt>
                <c:pt idx="638">
                  <c:v>2014-12-15</c:v>
                </c:pt>
                <c:pt idx="639">
                  <c:v>2014-12-16</c:v>
                </c:pt>
                <c:pt idx="640">
                  <c:v>2014-12-17</c:v>
                </c:pt>
                <c:pt idx="641">
                  <c:v>2014-12-18</c:v>
                </c:pt>
                <c:pt idx="642">
                  <c:v>2014-12-19</c:v>
                </c:pt>
                <c:pt idx="643">
                  <c:v>2014-12-22</c:v>
                </c:pt>
                <c:pt idx="644">
                  <c:v>2014-12-23</c:v>
                </c:pt>
                <c:pt idx="645">
                  <c:v>2014-12-24</c:v>
                </c:pt>
                <c:pt idx="646">
                  <c:v>2014-12-25</c:v>
                </c:pt>
                <c:pt idx="647">
                  <c:v>2014-12-26</c:v>
                </c:pt>
                <c:pt idx="648">
                  <c:v>2014-12-29</c:v>
                </c:pt>
                <c:pt idx="649">
                  <c:v>2014-12-30</c:v>
                </c:pt>
                <c:pt idx="650">
                  <c:v>2014-12-31</c:v>
                </c:pt>
                <c:pt idx="651">
                  <c:v>2015-01-02</c:v>
                </c:pt>
                <c:pt idx="652">
                  <c:v>2015-01-05</c:v>
                </c:pt>
                <c:pt idx="653">
                  <c:v>2015-01-06</c:v>
                </c:pt>
                <c:pt idx="654">
                  <c:v>2015-01-07</c:v>
                </c:pt>
                <c:pt idx="655">
                  <c:v>2015-01-08</c:v>
                </c:pt>
                <c:pt idx="656">
                  <c:v>2015-01-09</c:v>
                </c:pt>
                <c:pt idx="657">
                  <c:v>2015-01-12</c:v>
                </c:pt>
                <c:pt idx="658">
                  <c:v>2015-01-13</c:v>
                </c:pt>
                <c:pt idx="659">
                  <c:v>2015-01-14</c:v>
                </c:pt>
                <c:pt idx="660">
                  <c:v>2015-01-15</c:v>
                </c:pt>
                <c:pt idx="661">
                  <c:v>2015-01-16</c:v>
                </c:pt>
                <c:pt idx="662">
                  <c:v>2015-01-19</c:v>
                </c:pt>
                <c:pt idx="663">
                  <c:v>2015-01-20</c:v>
                </c:pt>
                <c:pt idx="664">
                  <c:v>2015-01-21</c:v>
                </c:pt>
                <c:pt idx="665">
                  <c:v>2015-01-22</c:v>
                </c:pt>
                <c:pt idx="666">
                  <c:v>2015-01-23</c:v>
                </c:pt>
                <c:pt idx="667">
                  <c:v>2015-01-26</c:v>
                </c:pt>
                <c:pt idx="668">
                  <c:v>2015-01-27</c:v>
                </c:pt>
                <c:pt idx="669">
                  <c:v>2015-01-28</c:v>
                </c:pt>
                <c:pt idx="670">
                  <c:v>2015-01-29</c:v>
                </c:pt>
                <c:pt idx="671">
                  <c:v>2015-01-30</c:v>
                </c:pt>
                <c:pt idx="672">
                  <c:v>2015-02-02</c:v>
                </c:pt>
                <c:pt idx="673">
                  <c:v>2015-02-03</c:v>
                </c:pt>
                <c:pt idx="674">
                  <c:v>2015-02-04</c:v>
                </c:pt>
                <c:pt idx="675">
                  <c:v>2015-02-05</c:v>
                </c:pt>
                <c:pt idx="676">
                  <c:v>2015-02-06</c:v>
                </c:pt>
                <c:pt idx="677">
                  <c:v>2015-02-09</c:v>
                </c:pt>
                <c:pt idx="678">
                  <c:v>2015-02-10</c:v>
                </c:pt>
                <c:pt idx="679">
                  <c:v>2015-02-11</c:v>
                </c:pt>
                <c:pt idx="680">
                  <c:v>2015-02-12</c:v>
                </c:pt>
                <c:pt idx="681">
                  <c:v>2015-02-13</c:v>
                </c:pt>
                <c:pt idx="682">
                  <c:v>2015-02-16</c:v>
                </c:pt>
                <c:pt idx="683">
                  <c:v>2015-02-17</c:v>
                </c:pt>
                <c:pt idx="684">
                  <c:v>2015-02-18</c:v>
                </c:pt>
                <c:pt idx="685">
                  <c:v>2015-02-19</c:v>
                </c:pt>
                <c:pt idx="686">
                  <c:v>2015-02-20</c:v>
                </c:pt>
                <c:pt idx="687">
                  <c:v>2015-02-23</c:v>
                </c:pt>
                <c:pt idx="688">
                  <c:v>2015-02-24</c:v>
                </c:pt>
                <c:pt idx="689">
                  <c:v>2015-02-25</c:v>
                </c:pt>
                <c:pt idx="690">
                  <c:v>2015-02-26</c:v>
                </c:pt>
                <c:pt idx="691">
                  <c:v>2015-02-27</c:v>
                </c:pt>
                <c:pt idx="692">
                  <c:v>2015-03-02</c:v>
                </c:pt>
                <c:pt idx="693">
                  <c:v>2015-03-03</c:v>
                </c:pt>
                <c:pt idx="694">
                  <c:v>2015-03-04</c:v>
                </c:pt>
                <c:pt idx="695">
                  <c:v>2015-03-05</c:v>
                </c:pt>
                <c:pt idx="696">
                  <c:v>2015-03-06</c:v>
                </c:pt>
                <c:pt idx="697">
                  <c:v>2015-03-09</c:v>
                </c:pt>
                <c:pt idx="698">
                  <c:v>2015-03-10</c:v>
                </c:pt>
                <c:pt idx="699">
                  <c:v>2015-03-11</c:v>
                </c:pt>
                <c:pt idx="700">
                  <c:v>2015-03-12</c:v>
                </c:pt>
                <c:pt idx="701">
                  <c:v>2015-03-13</c:v>
                </c:pt>
                <c:pt idx="702">
                  <c:v>2015-03-16</c:v>
                </c:pt>
                <c:pt idx="703">
                  <c:v>2015-03-17</c:v>
                </c:pt>
                <c:pt idx="704">
                  <c:v>2015-03-18</c:v>
                </c:pt>
                <c:pt idx="705">
                  <c:v>2015-03-19</c:v>
                </c:pt>
                <c:pt idx="706">
                  <c:v>2015-03-20</c:v>
                </c:pt>
                <c:pt idx="707">
                  <c:v>2015-03-23</c:v>
                </c:pt>
                <c:pt idx="708">
                  <c:v>2015-03-24</c:v>
                </c:pt>
                <c:pt idx="709">
                  <c:v>2015-03-25</c:v>
                </c:pt>
                <c:pt idx="710">
                  <c:v>2015-03-26</c:v>
                </c:pt>
                <c:pt idx="711">
                  <c:v>2015-03-27</c:v>
                </c:pt>
                <c:pt idx="712">
                  <c:v>2015-03-30</c:v>
                </c:pt>
                <c:pt idx="713">
                  <c:v>2015-03-31</c:v>
                </c:pt>
                <c:pt idx="714">
                  <c:v>2015-04-01</c:v>
                </c:pt>
                <c:pt idx="715">
                  <c:v>2015-04-02</c:v>
                </c:pt>
                <c:pt idx="716">
                  <c:v>2015-04-03</c:v>
                </c:pt>
                <c:pt idx="717">
                  <c:v>2015-04-06</c:v>
                </c:pt>
                <c:pt idx="718">
                  <c:v>2015-04-07</c:v>
                </c:pt>
                <c:pt idx="719">
                  <c:v>2015-04-08</c:v>
                </c:pt>
                <c:pt idx="720">
                  <c:v>2015-04-09</c:v>
                </c:pt>
                <c:pt idx="721">
                  <c:v>2015-04-10</c:v>
                </c:pt>
                <c:pt idx="722">
                  <c:v>2015-04-13</c:v>
                </c:pt>
                <c:pt idx="723">
                  <c:v>2015-04-14</c:v>
                </c:pt>
                <c:pt idx="724">
                  <c:v>2015-04-15</c:v>
                </c:pt>
                <c:pt idx="725">
                  <c:v>2015-04-16</c:v>
                </c:pt>
                <c:pt idx="726">
                  <c:v>2015-04-17</c:v>
                </c:pt>
                <c:pt idx="727">
                  <c:v>2015-04-20</c:v>
                </c:pt>
                <c:pt idx="728">
                  <c:v>2015-04-21</c:v>
                </c:pt>
                <c:pt idx="729">
                  <c:v>2015-04-22</c:v>
                </c:pt>
                <c:pt idx="730">
                  <c:v>2015-04-23</c:v>
                </c:pt>
                <c:pt idx="731">
                  <c:v>2015-04-24</c:v>
                </c:pt>
                <c:pt idx="732">
                  <c:v>2015-04-27</c:v>
                </c:pt>
                <c:pt idx="733">
                  <c:v>2015-04-28</c:v>
                </c:pt>
                <c:pt idx="734">
                  <c:v>2015-04-29</c:v>
                </c:pt>
                <c:pt idx="735">
                  <c:v>2015-04-30</c:v>
                </c:pt>
                <c:pt idx="736">
                  <c:v>2015-05-01</c:v>
                </c:pt>
                <c:pt idx="737">
                  <c:v>2015-05-04</c:v>
                </c:pt>
                <c:pt idx="738">
                  <c:v>2015-05-05</c:v>
                </c:pt>
                <c:pt idx="739">
                  <c:v>2015-05-06</c:v>
                </c:pt>
                <c:pt idx="740">
                  <c:v>2015-05-07</c:v>
                </c:pt>
                <c:pt idx="741">
                  <c:v>2015-05-08</c:v>
                </c:pt>
                <c:pt idx="742">
                  <c:v>2015-05-11</c:v>
                </c:pt>
                <c:pt idx="743">
                  <c:v>2015-05-12</c:v>
                </c:pt>
                <c:pt idx="744">
                  <c:v>2015-05-13</c:v>
                </c:pt>
                <c:pt idx="745">
                  <c:v>2015-05-14</c:v>
                </c:pt>
                <c:pt idx="746">
                  <c:v>2015-05-15</c:v>
                </c:pt>
                <c:pt idx="747">
                  <c:v>2015-05-18</c:v>
                </c:pt>
                <c:pt idx="748">
                  <c:v>2015-05-19</c:v>
                </c:pt>
                <c:pt idx="749">
                  <c:v>2015-05-20</c:v>
                </c:pt>
                <c:pt idx="750">
                  <c:v>2015-05-21</c:v>
                </c:pt>
                <c:pt idx="751">
                  <c:v>2015-05-22</c:v>
                </c:pt>
                <c:pt idx="752">
                  <c:v>2015-05-25</c:v>
                </c:pt>
                <c:pt idx="753">
                  <c:v>2015-05-26</c:v>
                </c:pt>
                <c:pt idx="754">
                  <c:v>2015-05-27</c:v>
                </c:pt>
                <c:pt idx="755">
                  <c:v>2015-05-28</c:v>
                </c:pt>
                <c:pt idx="756">
                  <c:v>2015-05-29</c:v>
                </c:pt>
                <c:pt idx="757">
                  <c:v>2015-06-01</c:v>
                </c:pt>
                <c:pt idx="758">
                  <c:v>2015-06-02</c:v>
                </c:pt>
                <c:pt idx="759">
                  <c:v>2015-06-03</c:v>
                </c:pt>
                <c:pt idx="760">
                  <c:v>2015-06-04</c:v>
                </c:pt>
                <c:pt idx="761">
                  <c:v>2015-06-05</c:v>
                </c:pt>
                <c:pt idx="762">
                  <c:v>2015-06-08</c:v>
                </c:pt>
                <c:pt idx="763">
                  <c:v>2015-06-09</c:v>
                </c:pt>
                <c:pt idx="764">
                  <c:v>2015-06-10</c:v>
                </c:pt>
                <c:pt idx="765">
                  <c:v>2015-06-11</c:v>
                </c:pt>
                <c:pt idx="766">
                  <c:v>2015-06-12</c:v>
                </c:pt>
                <c:pt idx="767">
                  <c:v>2015-06-15</c:v>
                </c:pt>
                <c:pt idx="768">
                  <c:v>2015-06-16</c:v>
                </c:pt>
                <c:pt idx="769">
                  <c:v>2015-06-17</c:v>
                </c:pt>
                <c:pt idx="770">
                  <c:v>2015-06-18</c:v>
                </c:pt>
                <c:pt idx="771">
                  <c:v>2015-06-19</c:v>
                </c:pt>
                <c:pt idx="772">
                  <c:v>2015-06-22</c:v>
                </c:pt>
                <c:pt idx="773">
                  <c:v>2015-06-23</c:v>
                </c:pt>
                <c:pt idx="774">
                  <c:v>2015-06-24</c:v>
                </c:pt>
                <c:pt idx="775">
                  <c:v>2015-06-25</c:v>
                </c:pt>
                <c:pt idx="776">
                  <c:v>2015-06-26</c:v>
                </c:pt>
                <c:pt idx="777">
                  <c:v>2015-06-29</c:v>
                </c:pt>
                <c:pt idx="778">
                  <c:v>2015-06-30</c:v>
                </c:pt>
                <c:pt idx="779">
                  <c:v>2015-07-01</c:v>
                </c:pt>
                <c:pt idx="780">
                  <c:v>2015-07-02</c:v>
                </c:pt>
                <c:pt idx="781">
                  <c:v>2015-07-03</c:v>
                </c:pt>
                <c:pt idx="782">
                  <c:v>2015-07-06</c:v>
                </c:pt>
                <c:pt idx="783">
                  <c:v>2015-07-07</c:v>
                </c:pt>
                <c:pt idx="784">
                  <c:v>2015-07-08</c:v>
                </c:pt>
                <c:pt idx="785">
                  <c:v>2015-07-09</c:v>
                </c:pt>
                <c:pt idx="786">
                  <c:v>2015-07-10</c:v>
                </c:pt>
                <c:pt idx="787">
                  <c:v>2015-07-13</c:v>
                </c:pt>
                <c:pt idx="788">
                  <c:v>2015-07-14</c:v>
                </c:pt>
                <c:pt idx="789">
                  <c:v>2015-07-15</c:v>
                </c:pt>
                <c:pt idx="790">
                  <c:v>2015-07-16</c:v>
                </c:pt>
                <c:pt idx="791">
                  <c:v>2015-07-17</c:v>
                </c:pt>
                <c:pt idx="792">
                  <c:v>2015-07-20</c:v>
                </c:pt>
                <c:pt idx="793">
                  <c:v>2015-07-21</c:v>
                </c:pt>
                <c:pt idx="794">
                  <c:v>2015-07-22</c:v>
                </c:pt>
                <c:pt idx="795">
                  <c:v>2015-07-23</c:v>
                </c:pt>
                <c:pt idx="796">
                  <c:v>2015-07-24</c:v>
                </c:pt>
                <c:pt idx="797">
                  <c:v>2015-07-27</c:v>
                </c:pt>
                <c:pt idx="798">
                  <c:v>2015-07-28</c:v>
                </c:pt>
                <c:pt idx="799">
                  <c:v>2015-07-29</c:v>
                </c:pt>
                <c:pt idx="800">
                  <c:v>2015-07-30</c:v>
                </c:pt>
                <c:pt idx="801">
                  <c:v>2015-07-31</c:v>
                </c:pt>
                <c:pt idx="802">
                  <c:v>2015-08-03</c:v>
                </c:pt>
                <c:pt idx="803">
                  <c:v>2015-08-04</c:v>
                </c:pt>
                <c:pt idx="804">
                  <c:v>2015-08-05</c:v>
                </c:pt>
                <c:pt idx="805">
                  <c:v>2015-08-06</c:v>
                </c:pt>
                <c:pt idx="806">
                  <c:v>2015-08-07</c:v>
                </c:pt>
                <c:pt idx="807">
                  <c:v>2015-08-10</c:v>
                </c:pt>
                <c:pt idx="808">
                  <c:v>2015-08-11</c:v>
                </c:pt>
                <c:pt idx="809">
                  <c:v>2015-08-12</c:v>
                </c:pt>
                <c:pt idx="810">
                  <c:v>2015-08-13</c:v>
                </c:pt>
                <c:pt idx="811">
                  <c:v>2015-08-14</c:v>
                </c:pt>
                <c:pt idx="812">
                  <c:v>2015-08-17</c:v>
                </c:pt>
                <c:pt idx="813">
                  <c:v>2015-08-18</c:v>
                </c:pt>
                <c:pt idx="814">
                  <c:v>2015-08-19</c:v>
                </c:pt>
                <c:pt idx="815">
                  <c:v>2015-08-20</c:v>
                </c:pt>
                <c:pt idx="816">
                  <c:v>2015-08-21</c:v>
                </c:pt>
                <c:pt idx="817">
                  <c:v>2015-08-24</c:v>
                </c:pt>
                <c:pt idx="818">
                  <c:v>2015-08-25</c:v>
                </c:pt>
                <c:pt idx="819">
                  <c:v>2015-08-26</c:v>
                </c:pt>
                <c:pt idx="820">
                  <c:v>2015-08-27</c:v>
                </c:pt>
                <c:pt idx="821">
                  <c:v>2015-08-28</c:v>
                </c:pt>
                <c:pt idx="822">
                  <c:v>2015-08-31</c:v>
                </c:pt>
                <c:pt idx="823">
                  <c:v>2015-09-01</c:v>
                </c:pt>
                <c:pt idx="824">
                  <c:v>2015-09-02</c:v>
                </c:pt>
                <c:pt idx="825">
                  <c:v>2015-09-03</c:v>
                </c:pt>
                <c:pt idx="826">
                  <c:v>2015-09-04</c:v>
                </c:pt>
                <c:pt idx="827">
                  <c:v>2015-09-07</c:v>
                </c:pt>
                <c:pt idx="828">
                  <c:v>2015-09-08</c:v>
                </c:pt>
                <c:pt idx="829">
                  <c:v>2015-09-09</c:v>
                </c:pt>
                <c:pt idx="830">
                  <c:v>2015-09-10</c:v>
                </c:pt>
                <c:pt idx="831">
                  <c:v>2015-09-11</c:v>
                </c:pt>
                <c:pt idx="832">
                  <c:v>2015-09-14</c:v>
                </c:pt>
                <c:pt idx="833">
                  <c:v>2015-09-15</c:v>
                </c:pt>
                <c:pt idx="834">
                  <c:v>2015-09-16</c:v>
                </c:pt>
                <c:pt idx="835">
                  <c:v>2015-09-17</c:v>
                </c:pt>
                <c:pt idx="836">
                  <c:v>2015-09-18</c:v>
                </c:pt>
                <c:pt idx="837">
                  <c:v>2015-09-21</c:v>
                </c:pt>
                <c:pt idx="838">
                  <c:v>2015-09-22</c:v>
                </c:pt>
                <c:pt idx="839">
                  <c:v>2015-09-23</c:v>
                </c:pt>
                <c:pt idx="840">
                  <c:v>2015-09-24</c:v>
                </c:pt>
                <c:pt idx="841">
                  <c:v>2015-09-25</c:v>
                </c:pt>
                <c:pt idx="842">
                  <c:v>2015-09-28</c:v>
                </c:pt>
                <c:pt idx="843">
                  <c:v>2015-09-29</c:v>
                </c:pt>
                <c:pt idx="844">
                  <c:v>2015-09-30</c:v>
                </c:pt>
                <c:pt idx="845">
                  <c:v>2015-10-01</c:v>
                </c:pt>
                <c:pt idx="846">
                  <c:v>2015-10-02</c:v>
                </c:pt>
                <c:pt idx="847">
                  <c:v>2015-10-05</c:v>
                </c:pt>
                <c:pt idx="848">
                  <c:v>2015-10-06</c:v>
                </c:pt>
                <c:pt idx="849">
                  <c:v>2015-10-07</c:v>
                </c:pt>
                <c:pt idx="850">
                  <c:v>2015-10-08</c:v>
                </c:pt>
                <c:pt idx="851">
                  <c:v>2015-10-09</c:v>
                </c:pt>
                <c:pt idx="852">
                  <c:v>2015-10-12</c:v>
                </c:pt>
                <c:pt idx="853">
                  <c:v>2015-10-13</c:v>
                </c:pt>
                <c:pt idx="854">
                  <c:v>2015-10-14</c:v>
                </c:pt>
                <c:pt idx="855">
                  <c:v>2015-10-15</c:v>
                </c:pt>
                <c:pt idx="856">
                  <c:v>2015-10-16</c:v>
                </c:pt>
                <c:pt idx="857">
                  <c:v>2015-10-19</c:v>
                </c:pt>
                <c:pt idx="858">
                  <c:v>2015-10-20</c:v>
                </c:pt>
                <c:pt idx="859">
                  <c:v>2015-10-21</c:v>
                </c:pt>
                <c:pt idx="860">
                  <c:v>2015-10-22</c:v>
                </c:pt>
                <c:pt idx="861">
                  <c:v>2015-10-23</c:v>
                </c:pt>
                <c:pt idx="862">
                  <c:v>2015-10-26</c:v>
                </c:pt>
                <c:pt idx="863">
                  <c:v>2015-10-27</c:v>
                </c:pt>
                <c:pt idx="864">
                  <c:v>2015-10-28</c:v>
                </c:pt>
                <c:pt idx="865">
                  <c:v>2015-10-29</c:v>
                </c:pt>
                <c:pt idx="866">
                  <c:v>2015-10-30</c:v>
                </c:pt>
                <c:pt idx="867">
                  <c:v>2015-11-02</c:v>
                </c:pt>
                <c:pt idx="868">
                  <c:v>2015-11-03</c:v>
                </c:pt>
                <c:pt idx="869">
                  <c:v>2015-11-04</c:v>
                </c:pt>
                <c:pt idx="870">
                  <c:v>2015-11-05</c:v>
                </c:pt>
                <c:pt idx="871">
                  <c:v>2015-11-06</c:v>
                </c:pt>
                <c:pt idx="872">
                  <c:v>2015-11-09</c:v>
                </c:pt>
                <c:pt idx="873">
                  <c:v>2015-11-10</c:v>
                </c:pt>
                <c:pt idx="874">
                  <c:v>2015-11-11</c:v>
                </c:pt>
                <c:pt idx="875">
                  <c:v>2015-11-12</c:v>
                </c:pt>
                <c:pt idx="876">
                  <c:v>2015-11-13</c:v>
                </c:pt>
                <c:pt idx="877">
                  <c:v>2015-11-16</c:v>
                </c:pt>
                <c:pt idx="878">
                  <c:v>2015-11-17</c:v>
                </c:pt>
                <c:pt idx="879">
                  <c:v>2015-11-18</c:v>
                </c:pt>
                <c:pt idx="880">
                  <c:v>2015-11-19</c:v>
                </c:pt>
                <c:pt idx="881">
                  <c:v>2015-11-20</c:v>
                </c:pt>
                <c:pt idx="882">
                  <c:v>2015-11-23</c:v>
                </c:pt>
                <c:pt idx="883">
                  <c:v>2015-11-24</c:v>
                </c:pt>
                <c:pt idx="884">
                  <c:v>2015-11-25</c:v>
                </c:pt>
                <c:pt idx="885">
                  <c:v>2015-11-26</c:v>
                </c:pt>
                <c:pt idx="886">
                  <c:v>2015-11-27</c:v>
                </c:pt>
                <c:pt idx="887">
                  <c:v>2015-11-30</c:v>
                </c:pt>
                <c:pt idx="888">
                  <c:v>2015-12-01</c:v>
                </c:pt>
                <c:pt idx="889">
                  <c:v>2015-12-02</c:v>
                </c:pt>
                <c:pt idx="890">
                  <c:v>2015-12-03</c:v>
                </c:pt>
                <c:pt idx="891">
                  <c:v>2015-12-04</c:v>
                </c:pt>
                <c:pt idx="892">
                  <c:v>2015-12-07</c:v>
                </c:pt>
                <c:pt idx="893">
                  <c:v>2015-12-08</c:v>
                </c:pt>
                <c:pt idx="894">
                  <c:v>2015-12-09</c:v>
                </c:pt>
                <c:pt idx="895">
                  <c:v>2015-12-10</c:v>
                </c:pt>
                <c:pt idx="896">
                  <c:v>2015-12-11</c:v>
                </c:pt>
                <c:pt idx="897">
                  <c:v>2015-12-14</c:v>
                </c:pt>
                <c:pt idx="898">
                  <c:v>2015-12-15</c:v>
                </c:pt>
                <c:pt idx="899">
                  <c:v>2015-12-16</c:v>
                </c:pt>
                <c:pt idx="900">
                  <c:v>2015-12-17</c:v>
                </c:pt>
                <c:pt idx="901">
                  <c:v>2015-12-18</c:v>
                </c:pt>
                <c:pt idx="902">
                  <c:v>2015-12-21</c:v>
                </c:pt>
                <c:pt idx="903">
                  <c:v>2015-12-22</c:v>
                </c:pt>
                <c:pt idx="904">
                  <c:v>2015-12-23</c:v>
                </c:pt>
                <c:pt idx="905">
                  <c:v>2015-12-24</c:v>
                </c:pt>
                <c:pt idx="906">
                  <c:v>2015-12-25</c:v>
                </c:pt>
                <c:pt idx="907">
                  <c:v>2015-12-28</c:v>
                </c:pt>
                <c:pt idx="908">
                  <c:v>2015-12-29</c:v>
                </c:pt>
                <c:pt idx="909">
                  <c:v>2015-12-30</c:v>
                </c:pt>
                <c:pt idx="910">
                  <c:v>2015-12-31</c:v>
                </c:pt>
                <c:pt idx="911">
                  <c:v>2016-01-04</c:v>
                </c:pt>
                <c:pt idx="912">
                  <c:v>2016-01-05</c:v>
                </c:pt>
                <c:pt idx="913">
                  <c:v>2016-01-06</c:v>
                </c:pt>
                <c:pt idx="914">
                  <c:v>2016-01-07</c:v>
                </c:pt>
                <c:pt idx="915">
                  <c:v>2016-01-08</c:v>
                </c:pt>
                <c:pt idx="916">
                  <c:v>2016-01-11</c:v>
                </c:pt>
                <c:pt idx="917">
                  <c:v>2016-01-12</c:v>
                </c:pt>
                <c:pt idx="918">
                  <c:v>2016-01-13</c:v>
                </c:pt>
                <c:pt idx="919">
                  <c:v>2016-01-14</c:v>
                </c:pt>
                <c:pt idx="920">
                  <c:v>2016-01-15</c:v>
                </c:pt>
                <c:pt idx="921">
                  <c:v>2016-01-18</c:v>
                </c:pt>
                <c:pt idx="922">
                  <c:v>2016-01-19</c:v>
                </c:pt>
                <c:pt idx="923">
                  <c:v>2016-01-20</c:v>
                </c:pt>
                <c:pt idx="924">
                  <c:v>2016-01-21</c:v>
                </c:pt>
                <c:pt idx="925">
                  <c:v>2016-01-22</c:v>
                </c:pt>
                <c:pt idx="926">
                  <c:v>2016-01-25</c:v>
                </c:pt>
                <c:pt idx="927">
                  <c:v>2016-01-26</c:v>
                </c:pt>
                <c:pt idx="928">
                  <c:v>2016-01-27</c:v>
                </c:pt>
                <c:pt idx="929">
                  <c:v>2016-01-28</c:v>
                </c:pt>
                <c:pt idx="930">
                  <c:v>2016-01-29</c:v>
                </c:pt>
                <c:pt idx="931">
                  <c:v>2016-02-01</c:v>
                </c:pt>
                <c:pt idx="932">
                  <c:v>2016-02-02</c:v>
                </c:pt>
                <c:pt idx="933">
                  <c:v>2016-02-03</c:v>
                </c:pt>
                <c:pt idx="934">
                  <c:v>2016-02-04</c:v>
                </c:pt>
                <c:pt idx="935">
                  <c:v>2016-02-05</c:v>
                </c:pt>
                <c:pt idx="936">
                  <c:v>2016-02-08</c:v>
                </c:pt>
                <c:pt idx="937">
                  <c:v>2016-02-09</c:v>
                </c:pt>
                <c:pt idx="938">
                  <c:v>2016-02-10</c:v>
                </c:pt>
                <c:pt idx="939">
                  <c:v>2016-02-11</c:v>
                </c:pt>
                <c:pt idx="940">
                  <c:v>2016-02-12</c:v>
                </c:pt>
                <c:pt idx="941">
                  <c:v>2016-02-15</c:v>
                </c:pt>
                <c:pt idx="942">
                  <c:v>2016-02-16</c:v>
                </c:pt>
                <c:pt idx="943">
                  <c:v>2016-02-17</c:v>
                </c:pt>
                <c:pt idx="944">
                  <c:v>2016-02-18</c:v>
                </c:pt>
                <c:pt idx="945">
                  <c:v>2016-02-19</c:v>
                </c:pt>
                <c:pt idx="946">
                  <c:v>2016-02-22</c:v>
                </c:pt>
                <c:pt idx="947">
                  <c:v>2016-02-23</c:v>
                </c:pt>
                <c:pt idx="948">
                  <c:v>2016-02-24</c:v>
                </c:pt>
                <c:pt idx="949">
                  <c:v>2016-02-25</c:v>
                </c:pt>
                <c:pt idx="950">
                  <c:v>2016-02-26</c:v>
                </c:pt>
                <c:pt idx="951">
                  <c:v>2016-02-29</c:v>
                </c:pt>
                <c:pt idx="952">
                  <c:v>2016-03-01</c:v>
                </c:pt>
                <c:pt idx="953">
                  <c:v>2016-03-02</c:v>
                </c:pt>
                <c:pt idx="954">
                  <c:v>2016-03-03</c:v>
                </c:pt>
                <c:pt idx="955">
                  <c:v>2016-03-04</c:v>
                </c:pt>
                <c:pt idx="956">
                  <c:v>2016-03-07</c:v>
                </c:pt>
                <c:pt idx="957">
                  <c:v>2016-03-08</c:v>
                </c:pt>
                <c:pt idx="958">
                  <c:v>2016-03-09</c:v>
                </c:pt>
                <c:pt idx="959">
                  <c:v>2016-03-10</c:v>
                </c:pt>
                <c:pt idx="960">
                  <c:v>2016-03-11</c:v>
                </c:pt>
                <c:pt idx="961">
                  <c:v>2016-03-14</c:v>
                </c:pt>
                <c:pt idx="962">
                  <c:v>2016-03-15</c:v>
                </c:pt>
                <c:pt idx="963">
                  <c:v>2016-03-16</c:v>
                </c:pt>
                <c:pt idx="964">
                  <c:v>2016-03-17</c:v>
                </c:pt>
                <c:pt idx="965">
                  <c:v>2016-03-18</c:v>
                </c:pt>
                <c:pt idx="966">
                  <c:v>2016-03-21</c:v>
                </c:pt>
                <c:pt idx="967">
                  <c:v>2016-03-22</c:v>
                </c:pt>
                <c:pt idx="968">
                  <c:v>2016-03-23</c:v>
                </c:pt>
                <c:pt idx="969">
                  <c:v>2016-03-24</c:v>
                </c:pt>
                <c:pt idx="970">
                  <c:v>2016-03-25</c:v>
                </c:pt>
                <c:pt idx="971">
                  <c:v>2016-03-28</c:v>
                </c:pt>
                <c:pt idx="972">
                  <c:v>2016-03-29</c:v>
                </c:pt>
                <c:pt idx="973">
                  <c:v>2016-03-30</c:v>
                </c:pt>
                <c:pt idx="974">
                  <c:v>2016-03-31</c:v>
                </c:pt>
                <c:pt idx="975">
                  <c:v>2016-04-01</c:v>
                </c:pt>
                <c:pt idx="976">
                  <c:v>2016-04-04</c:v>
                </c:pt>
                <c:pt idx="977">
                  <c:v>2016-04-05</c:v>
                </c:pt>
                <c:pt idx="978">
                  <c:v>2016-04-06</c:v>
                </c:pt>
                <c:pt idx="979">
                  <c:v>2016-04-07</c:v>
                </c:pt>
                <c:pt idx="980">
                  <c:v>2016-04-08</c:v>
                </c:pt>
                <c:pt idx="981">
                  <c:v>2016-04-11</c:v>
                </c:pt>
                <c:pt idx="982">
                  <c:v>2016-04-12</c:v>
                </c:pt>
                <c:pt idx="983">
                  <c:v>2016-04-13</c:v>
                </c:pt>
                <c:pt idx="984">
                  <c:v>2016-04-14</c:v>
                </c:pt>
                <c:pt idx="985">
                  <c:v>2016-04-15</c:v>
                </c:pt>
                <c:pt idx="986">
                  <c:v>2016-04-18</c:v>
                </c:pt>
                <c:pt idx="987">
                  <c:v>2016-04-19</c:v>
                </c:pt>
                <c:pt idx="988">
                  <c:v>2016-04-20</c:v>
                </c:pt>
                <c:pt idx="989">
                  <c:v>2016-04-21</c:v>
                </c:pt>
                <c:pt idx="990">
                  <c:v>2016-04-22</c:v>
                </c:pt>
                <c:pt idx="991">
                  <c:v>2016-04-25</c:v>
                </c:pt>
                <c:pt idx="992">
                  <c:v>2016-04-26</c:v>
                </c:pt>
                <c:pt idx="993">
                  <c:v>2016-04-27</c:v>
                </c:pt>
                <c:pt idx="994">
                  <c:v>2016-04-28</c:v>
                </c:pt>
                <c:pt idx="995">
                  <c:v>2016-04-29</c:v>
                </c:pt>
                <c:pt idx="996">
                  <c:v>2016-05-02</c:v>
                </c:pt>
                <c:pt idx="997">
                  <c:v>2016-05-03</c:v>
                </c:pt>
                <c:pt idx="998">
                  <c:v>2016-05-04</c:v>
                </c:pt>
                <c:pt idx="999">
                  <c:v>2016-05-05</c:v>
                </c:pt>
                <c:pt idx="1000">
                  <c:v>2016-05-06</c:v>
                </c:pt>
                <c:pt idx="1001">
                  <c:v>2016-05-09</c:v>
                </c:pt>
                <c:pt idx="1002">
                  <c:v>2016-05-10</c:v>
                </c:pt>
                <c:pt idx="1003">
                  <c:v>2016-05-11</c:v>
                </c:pt>
                <c:pt idx="1004">
                  <c:v>2016-05-12</c:v>
                </c:pt>
                <c:pt idx="1005">
                  <c:v>2016-05-13</c:v>
                </c:pt>
                <c:pt idx="1006">
                  <c:v>2016-05-16</c:v>
                </c:pt>
                <c:pt idx="1007">
                  <c:v>2016-05-17</c:v>
                </c:pt>
                <c:pt idx="1008">
                  <c:v>2016-05-18</c:v>
                </c:pt>
                <c:pt idx="1009">
                  <c:v>2016-05-19</c:v>
                </c:pt>
                <c:pt idx="1010">
                  <c:v>2016-05-20</c:v>
                </c:pt>
                <c:pt idx="1011">
                  <c:v>2016-05-23</c:v>
                </c:pt>
                <c:pt idx="1012">
                  <c:v>2016-05-24</c:v>
                </c:pt>
                <c:pt idx="1013">
                  <c:v>2016-05-25</c:v>
                </c:pt>
                <c:pt idx="1014">
                  <c:v>2016-05-26</c:v>
                </c:pt>
                <c:pt idx="1015">
                  <c:v>2016-05-27</c:v>
                </c:pt>
                <c:pt idx="1016">
                  <c:v>2016-05-30</c:v>
                </c:pt>
                <c:pt idx="1017">
                  <c:v>2016-05-31</c:v>
                </c:pt>
                <c:pt idx="1018">
                  <c:v>2016-06-01</c:v>
                </c:pt>
                <c:pt idx="1019">
                  <c:v>2016-06-02</c:v>
                </c:pt>
                <c:pt idx="1020">
                  <c:v>2016-06-03</c:v>
                </c:pt>
                <c:pt idx="1021">
                  <c:v>2016-06-06</c:v>
                </c:pt>
                <c:pt idx="1022">
                  <c:v>2016-06-07</c:v>
                </c:pt>
                <c:pt idx="1023">
                  <c:v>2016-06-08</c:v>
                </c:pt>
                <c:pt idx="1024">
                  <c:v>2016-06-09</c:v>
                </c:pt>
                <c:pt idx="1025">
                  <c:v>2016-06-10</c:v>
                </c:pt>
                <c:pt idx="1026">
                  <c:v>2016-06-13</c:v>
                </c:pt>
                <c:pt idx="1027">
                  <c:v>2016-06-14</c:v>
                </c:pt>
                <c:pt idx="1028">
                  <c:v>2016-06-15</c:v>
                </c:pt>
                <c:pt idx="1029">
                  <c:v>2016-06-16</c:v>
                </c:pt>
                <c:pt idx="1030">
                  <c:v>2016-06-17</c:v>
                </c:pt>
                <c:pt idx="1031">
                  <c:v>2016-06-20</c:v>
                </c:pt>
                <c:pt idx="1032">
                  <c:v>2016-06-21</c:v>
                </c:pt>
                <c:pt idx="1033">
                  <c:v>2016-06-22</c:v>
                </c:pt>
                <c:pt idx="1034">
                  <c:v>2016-06-23</c:v>
                </c:pt>
                <c:pt idx="1035">
                  <c:v>2016-06-24</c:v>
                </c:pt>
                <c:pt idx="1036">
                  <c:v>2016-06-27</c:v>
                </c:pt>
                <c:pt idx="1037">
                  <c:v>2016-06-28</c:v>
                </c:pt>
                <c:pt idx="1038">
                  <c:v>2016-06-29</c:v>
                </c:pt>
                <c:pt idx="1039">
                  <c:v>2016-06-30</c:v>
                </c:pt>
                <c:pt idx="1040">
                  <c:v>2016-07-01</c:v>
                </c:pt>
                <c:pt idx="1041">
                  <c:v>2016-07-04</c:v>
                </c:pt>
                <c:pt idx="1042">
                  <c:v>2016-07-05</c:v>
                </c:pt>
                <c:pt idx="1043">
                  <c:v>2016-07-06</c:v>
                </c:pt>
                <c:pt idx="1044">
                  <c:v>2016-07-07</c:v>
                </c:pt>
                <c:pt idx="1045">
                  <c:v>2016-07-08</c:v>
                </c:pt>
                <c:pt idx="1046">
                  <c:v>2016-07-11</c:v>
                </c:pt>
                <c:pt idx="1047">
                  <c:v>2016-07-12</c:v>
                </c:pt>
                <c:pt idx="1048">
                  <c:v>2016-07-13</c:v>
                </c:pt>
                <c:pt idx="1049">
                  <c:v>2016-07-14</c:v>
                </c:pt>
                <c:pt idx="1050">
                  <c:v>2016-07-15</c:v>
                </c:pt>
                <c:pt idx="1051">
                  <c:v>2016-07-18</c:v>
                </c:pt>
                <c:pt idx="1052">
                  <c:v>2016-07-19</c:v>
                </c:pt>
                <c:pt idx="1053">
                  <c:v>2016-07-20</c:v>
                </c:pt>
                <c:pt idx="1054">
                  <c:v>2016-07-21</c:v>
                </c:pt>
                <c:pt idx="1055">
                  <c:v>2016-07-22</c:v>
                </c:pt>
                <c:pt idx="1056">
                  <c:v>2016-07-25</c:v>
                </c:pt>
                <c:pt idx="1057">
                  <c:v>2016-07-26</c:v>
                </c:pt>
                <c:pt idx="1058">
                  <c:v>2016-07-27</c:v>
                </c:pt>
                <c:pt idx="1059">
                  <c:v>2016-07-28</c:v>
                </c:pt>
                <c:pt idx="1060">
                  <c:v>2016-07-29</c:v>
                </c:pt>
                <c:pt idx="1061">
                  <c:v>2016-08-01</c:v>
                </c:pt>
                <c:pt idx="1062">
                  <c:v>2016-08-02</c:v>
                </c:pt>
                <c:pt idx="1063">
                  <c:v>2016-08-03</c:v>
                </c:pt>
                <c:pt idx="1064">
                  <c:v>2016-08-04</c:v>
                </c:pt>
                <c:pt idx="1065">
                  <c:v>2016-08-05</c:v>
                </c:pt>
                <c:pt idx="1066">
                  <c:v>2016-08-08</c:v>
                </c:pt>
                <c:pt idx="1068">
                  <c:v>数据来源:Wind资讯</c:v>
                </c:pt>
              </c:strCache>
            </c:strRef>
          </c:cat>
          <c:val>
            <c:numRef>
              <c:f>Sheet1!$B$2:$B$1071</c:f>
              <c:numCache>
                <c:formatCode>###,###,###,###,##0.0000_ </c:formatCode>
                <c:ptCount val="1070"/>
                <c:pt idx="0">
                  <c:v>1.0239</c:v>
                </c:pt>
                <c:pt idx="1">
                  <c:v>1.0294000000000001</c:v>
                </c:pt>
                <c:pt idx="3">
                  <c:v>1.0290999999999999</c:v>
                </c:pt>
                <c:pt idx="4">
                  <c:v>1.0186999999999999</c:v>
                </c:pt>
                <c:pt idx="5">
                  <c:v>1.0176000000000001</c:v>
                </c:pt>
                <c:pt idx="6">
                  <c:v>1.0218</c:v>
                </c:pt>
                <c:pt idx="7">
                  <c:v>1.0251999999999999</c:v>
                </c:pt>
                <c:pt idx="8">
                  <c:v>1.0130999999999999</c:v>
                </c:pt>
                <c:pt idx="9">
                  <c:v>1.0212000000000001</c:v>
                </c:pt>
                <c:pt idx="10">
                  <c:v>1.0236000000000001</c:v>
                </c:pt>
                <c:pt idx="11">
                  <c:v>1.0281</c:v>
                </c:pt>
                <c:pt idx="12">
                  <c:v>1.0347</c:v>
                </c:pt>
                <c:pt idx="13">
                  <c:v>1.0423</c:v>
                </c:pt>
                <c:pt idx="14">
                  <c:v>1.0383</c:v>
                </c:pt>
                <c:pt idx="15">
                  <c:v>1.0269999999999999</c:v>
                </c:pt>
                <c:pt idx="16">
                  <c:v>1.0253000000000001</c:v>
                </c:pt>
                <c:pt idx="17">
                  <c:v>1.0275000000000001</c:v>
                </c:pt>
                <c:pt idx="18">
                  <c:v>1.0389999999999999</c:v>
                </c:pt>
                <c:pt idx="19">
                  <c:v>1.0441</c:v>
                </c:pt>
                <c:pt idx="20">
                  <c:v>1.0488999999999999</c:v>
                </c:pt>
                <c:pt idx="21">
                  <c:v>1.0522</c:v>
                </c:pt>
                <c:pt idx="22">
                  <c:v>1.0518000000000001</c:v>
                </c:pt>
                <c:pt idx="23">
                  <c:v>1.0450999999999999</c:v>
                </c:pt>
                <c:pt idx="24">
                  <c:v>1.0566</c:v>
                </c:pt>
                <c:pt idx="25">
                  <c:v>1.0590999999999999</c:v>
                </c:pt>
                <c:pt idx="26">
                  <c:v>1.0570999999999999</c:v>
                </c:pt>
                <c:pt idx="27">
                  <c:v>1.0572999999999999</c:v>
                </c:pt>
                <c:pt idx="28">
                  <c:v>1.0567</c:v>
                </c:pt>
                <c:pt idx="29">
                  <c:v>1.0569</c:v>
                </c:pt>
                <c:pt idx="30">
                  <c:v>1.0507</c:v>
                </c:pt>
                <c:pt idx="31">
                  <c:v>1.0506</c:v>
                </c:pt>
                <c:pt idx="32">
                  <c:v>1.0508999999999999</c:v>
                </c:pt>
                <c:pt idx="33">
                  <c:v>1.0505</c:v>
                </c:pt>
                <c:pt idx="34">
                  <c:v>1.0427</c:v>
                </c:pt>
                <c:pt idx="35">
                  <c:v>1.0457000000000001</c:v>
                </c:pt>
                <c:pt idx="36">
                  <c:v>1.0492999999999999</c:v>
                </c:pt>
                <c:pt idx="37">
                  <c:v>1.0446</c:v>
                </c:pt>
                <c:pt idx="38">
                  <c:v>1.0479000000000001</c:v>
                </c:pt>
                <c:pt idx="39">
                  <c:v>1.0410999999999999</c:v>
                </c:pt>
                <c:pt idx="40">
                  <c:v>1.0387</c:v>
                </c:pt>
                <c:pt idx="41">
                  <c:v>1.0383</c:v>
                </c:pt>
                <c:pt idx="42">
                  <c:v>1.0366</c:v>
                </c:pt>
                <c:pt idx="43">
                  <c:v>1.0301</c:v>
                </c:pt>
                <c:pt idx="44">
                  <c:v>1.0334000000000001</c:v>
                </c:pt>
                <c:pt idx="46">
                  <c:v>1.0229999999999999</c:v>
                </c:pt>
                <c:pt idx="47">
                  <c:v>1.0195000000000001</c:v>
                </c:pt>
                <c:pt idx="48">
                  <c:v>1.0287999999999999</c:v>
                </c:pt>
                <c:pt idx="49">
                  <c:v>1.0389999999999999</c:v>
                </c:pt>
                <c:pt idx="50">
                  <c:v>1.0363</c:v>
                </c:pt>
                <c:pt idx="51">
                  <c:v>1.0442</c:v>
                </c:pt>
                <c:pt idx="52">
                  <c:v>1.0452999999999999</c:v>
                </c:pt>
                <c:pt idx="53">
                  <c:v>1.0448999999999999</c:v>
                </c:pt>
                <c:pt idx="54">
                  <c:v>1.0561</c:v>
                </c:pt>
                <c:pt idx="55">
                  <c:v>1.0489999999999999</c:v>
                </c:pt>
                <c:pt idx="56">
                  <c:v>1.0446</c:v>
                </c:pt>
                <c:pt idx="57">
                  <c:v>1.048</c:v>
                </c:pt>
                <c:pt idx="58">
                  <c:v>1.0409999999999999</c:v>
                </c:pt>
                <c:pt idx="59">
                  <c:v>1.0468999999999999</c:v>
                </c:pt>
                <c:pt idx="60">
                  <c:v>1.0417000000000001</c:v>
                </c:pt>
                <c:pt idx="61">
                  <c:v>1.0445</c:v>
                </c:pt>
                <c:pt idx="62">
                  <c:v>1.0357000000000001</c:v>
                </c:pt>
                <c:pt idx="63">
                  <c:v>1.044</c:v>
                </c:pt>
                <c:pt idx="64">
                  <c:v>1.0387999999999999</c:v>
                </c:pt>
                <c:pt idx="65">
                  <c:v>1.0374000000000001</c:v>
                </c:pt>
                <c:pt idx="66">
                  <c:v>1.0291999999999999</c:v>
                </c:pt>
                <c:pt idx="67">
                  <c:v>1.0218</c:v>
                </c:pt>
                <c:pt idx="68">
                  <c:v>1.0228999999999999</c:v>
                </c:pt>
                <c:pt idx="69">
                  <c:v>1.0218</c:v>
                </c:pt>
                <c:pt idx="71">
                  <c:v>1.0187999999999999</c:v>
                </c:pt>
                <c:pt idx="72">
                  <c:v>1.0242</c:v>
                </c:pt>
                <c:pt idx="73">
                  <c:v>1.0261</c:v>
                </c:pt>
                <c:pt idx="74">
                  <c:v>1.0227999999999999</c:v>
                </c:pt>
                <c:pt idx="75">
                  <c:v>1.0245</c:v>
                </c:pt>
                <c:pt idx="76">
                  <c:v>1.0269999999999999</c:v>
                </c:pt>
                <c:pt idx="77">
                  <c:v>1.038</c:v>
                </c:pt>
                <c:pt idx="78">
                  <c:v>1.0397000000000001</c:v>
                </c:pt>
                <c:pt idx="79">
                  <c:v>1.0327999999999999</c:v>
                </c:pt>
                <c:pt idx="80">
                  <c:v>1.0318000000000001</c:v>
                </c:pt>
                <c:pt idx="81">
                  <c:v>1.0248999999999999</c:v>
                </c:pt>
                <c:pt idx="82">
                  <c:v>1.0335000000000001</c:v>
                </c:pt>
                <c:pt idx="83">
                  <c:v>1.0348999999999999</c:v>
                </c:pt>
                <c:pt idx="84">
                  <c:v>1.0358000000000001</c:v>
                </c:pt>
                <c:pt idx="85">
                  <c:v>1.0328999999999999</c:v>
                </c:pt>
                <c:pt idx="86">
                  <c:v>1.0369999999999999</c:v>
                </c:pt>
                <c:pt idx="87">
                  <c:v>1.0369999999999999</c:v>
                </c:pt>
                <c:pt idx="88">
                  <c:v>1.0402</c:v>
                </c:pt>
                <c:pt idx="89">
                  <c:v>1.0367</c:v>
                </c:pt>
                <c:pt idx="90">
                  <c:v>1.0369999999999999</c:v>
                </c:pt>
                <c:pt idx="91">
                  <c:v>1.0438000000000001</c:v>
                </c:pt>
                <c:pt idx="92">
                  <c:v>1.0407999999999999</c:v>
                </c:pt>
                <c:pt idx="93">
                  <c:v>1.0428999999999999</c:v>
                </c:pt>
                <c:pt idx="94">
                  <c:v>1.0395000000000001</c:v>
                </c:pt>
                <c:pt idx="96">
                  <c:v>1.0434000000000001</c:v>
                </c:pt>
                <c:pt idx="97">
                  <c:v>1.0397000000000001</c:v>
                </c:pt>
                <c:pt idx="98">
                  <c:v>1.0315000000000001</c:v>
                </c:pt>
                <c:pt idx="99">
                  <c:v>1.0318000000000001</c:v>
                </c:pt>
                <c:pt idx="100">
                  <c:v>1.0406</c:v>
                </c:pt>
                <c:pt idx="101">
                  <c:v>1.0383</c:v>
                </c:pt>
                <c:pt idx="102">
                  <c:v>1.0344</c:v>
                </c:pt>
                <c:pt idx="104">
                  <c:v>1.0450999999999999</c:v>
                </c:pt>
                <c:pt idx="105">
                  <c:v>1.0449999999999999</c:v>
                </c:pt>
                <c:pt idx="106">
                  <c:v>1.0461</c:v>
                </c:pt>
                <c:pt idx="107">
                  <c:v>1.0469999999999999</c:v>
                </c:pt>
                <c:pt idx="108">
                  <c:v>1.0423</c:v>
                </c:pt>
                <c:pt idx="109">
                  <c:v>1.0428999999999999</c:v>
                </c:pt>
                <c:pt idx="110">
                  <c:v>1.0432999999999999</c:v>
                </c:pt>
                <c:pt idx="111">
                  <c:v>1.0477000000000001</c:v>
                </c:pt>
                <c:pt idx="112">
                  <c:v>1.046</c:v>
                </c:pt>
                <c:pt idx="113">
                  <c:v>1.0490999999999999</c:v>
                </c:pt>
                <c:pt idx="114">
                  <c:v>1.0486</c:v>
                </c:pt>
                <c:pt idx="115">
                  <c:v>1.0491999999999999</c:v>
                </c:pt>
                <c:pt idx="116">
                  <c:v>1.0518000000000001</c:v>
                </c:pt>
                <c:pt idx="117">
                  <c:v>1.0539000000000001</c:v>
                </c:pt>
                <c:pt idx="118">
                  <c:v>1.0528999999999999</c:v>
                </c:pt>
                <c:pt idx="119">
                  <c:v>1.0555000000000001</c:v>
                </c:pt>
                <c:pt idx="120">
                  <c:v>1.0548</c:v>
                </c:pt>
                <c:pt idx="121">
                  <c:v>1.0527</c:v>
                </c:pt>
                <c:pt idx="122">
                  <c:v>1.0497000000000001</c:v>
                </c:pt>
                <c:pt idx="123">
                  <c:v>1.0478000000000001</c:v>
                </c:pt>
                <c:pt idx="124">
                  <c:v>1.042</c:v>
                </c:pt>
                <c:pt idx="125">
                  <c:v>1.0369999999999999</c:v>
                </c:pt>
                <c:pt idx="127">
                  <c:v>1.0349999999999999</c:v>
                </c:pt>
                <c:pt idx="128">
                  <c:v>1.036</c:v>
                </c:pt>
                <c:pt idx="129">
                  <c:v>1.0384</c:v>
                </c:pt>
                <c:pt idx="130">
                  <c:v>1.0392999999999999</c:v>
                </c:pt>
                <c:pt idx="131">
                  <c:v>1.0491999999999999</c:v>
                </c:pt>
                <c:pt idx="132">
                  <c:v>1.0515000000000001</c:v>
                </c:pt>
                <c:pt idx="133">
                  <c:v>1.0454000000000001</c:v>
                </c:pt>
                <c:pt idx="134">
                  <c:v>1.0479000000000001</c:v>
                </c:pt>
                <c:pt idx="135">
                  <c:v>1.0486</c:v>
                </c:pt>
                <c:pt idx="136">
                  <c:v>1.0518000000000001</c:v>
                </c:pt>
                <c:pt idx="137">
                  <c:v>1.0579000000000001</c:v>
                </c:pt>
                <c:pt idx="138">
                  <c:v>1.0538000000000001</c:v>
                </c:pt>
                <c:pt idx="139">
                  <c:v>1.0561</c:v>
                </c:pt>
                <c:pt idx="140">
                  <c:v>1.0559000000000001</c:v>
                </c:pt>
                <c:pt idx="141">
                  <c:v>1.0563</c:v>
                </c:pt>
                <c:pt idx="142">
                  <c:v>1.054</c:v>
                </c:pt>
                <c:pt idx="143">
                  <c:v>1.0495000000000001</c:v>
                </c:pt>
                <c:pt idx="145">
                  <c:v>1.0557000000000001</c:v>
                </c:pt>
                <c:pt idx="146">
                  <c:v>1.0555000000000001</c:v>
                </c:pt>
                <c:pt idx="147">
                  <c:v>1.0467</c:v>
                </c:pt>
                <c:pt idx="148">
                  <c:v>1.0421</c:v>
                </c:pt>
                <c:pt idx="149">
                  <c:v>1.0401</c:v>
                </c:pt>
                <c:pt idx="150">
                  <c:v>1.0466</c:v>
                </c:pt>
                <c:pt idx="151">
                  <c:v>1.0422</c:v>
                </c:pt>
                <c:pt idx="152">
                  <c:v>1.0432999999999999</c:v>
                </c:pt>
                <c:pt idx="153">
                  <c:v>1.0411999999999999</c:v>
                </c:pt>
                <c:pt idx="154">
                  <c:v>1.0422</c:v>
                </c:pt>
                <c:pt idx="155">
                  <c:v>1.0388999999999999</c:v>
                </c:pt>
                <c:pt idx="156">
                  <c:v>1.0322</c:v>
                </c:pt>
                <c:pt idx="157">
                  <c:v>1.0285</c:v>
                </c:pt>
                <c:pt idx="158">
                  <c:v>1.0319</c:v>
                </c:pt>
                <c:pt idx="159">
                  <c:v>1.0286</c:v>
                </c:pt>
                <c:pt idx="160">
                  <c:v>1.0307999999999999</c:v>
                </c:pt>
                <c:pt idx="161">
                  <c:v>1.0345</c:v>
                </c:pt>
                <c:pt idx="162">
                  <c:v>1.0348999999999999</c:v>
                </c:pt>
                <c:pt idx="163">
                  <c:v>1.0304</c:v>
                </c:pt>
                <c:pt idx="165">
                  <c:v>1.0349999999999999</c:v>
                </c:pt>
                <c:pt idx="166">
                  <c:v>1.0286</c:v>
                </c:pt>
                <c:pt idx="167">
                  <c:v>1.0250999999999999</c:v>
                </c:pt>
                <c:pt idx="168">
                  <c:v>1.0318000000000001</c:v>
                </c:pt>
                <c:pt idx="169">
                  <c:v>1.0284</c:v>
                </c:pt>
                <c:pt idx="170">
                  <c:v>1.0207999999999999</c:v>
                </c:pt>
                <c:pt idx="171">
                  <c:v>1.0202</c:v>
                </c:pt>
                <c:pt idx="172">
                  <c:v>1.0241</c:v>
                </c:pt>
                <c:pt idx="173">
                  <c:v>1.0209999999999999</c:v>
                </c:pt>
                <c:pt idx="174">
                  <c:v>1.0164</c:v>
                </c:pt>
                <c:pt idx="175">
                  <c:v>1.0237000000000001</c:v>
                </c:pt>
                <c:pt idx="176">
                  <c:v>1.0247999999999999</c:v>
                </c:pt>
                <c:pt idx="177">
                  <c:v>1.0263</c:v>
                </c:pt>
                <c:pt idx="178">
                  <c:v>1.0226999999999999</c:v>
                </c:pt>
                <c:pt idx="179">
                  <c:v>1.0264</c:v>
                </c:pt>
                <c:pt idx="180">
                  <c:v>1.0317000000000001</c:v>
                </c:pt>
                <c:pt idx="181">
                  <c:v>1.0294000000000001</c:v>
                </c:pt>
                <c:pt idx="182">
                  <c:v>1.0387</c:v>
                </c:pt>
                <c:pt idx="183">
                  <c:v>1.0398000000000001</c:v>
                </c:pt>
                <c:pt idx="184">
                  <c:v>1.0392999999999999</c:v>
                </c:pt>
                <c:pt idx="185">
                  <c:v>1.0363</c:v>
                </c:pt>
                <c:pt idx="186">
                  <c:v>1.0388999999999999</c:v>
                </c:pt>
                <c:pt idx="187">
                  <c:v>1.0439000000000001</c:v>
                </c:pt>
                <c:pt idx="188">
                  <c:v>1.0447</c:v>
                </c:pt>
                <c:pt idx="189">
                  <c:v>1.0451999999999999</c:v>
                </c:pt>
                <c:pt idx="190">
                  <c:v>1.0484</c:v>
                </c:pt>
                <c:pt idx="191">
                  <c:v>1.0435000000000001</c:v>
                </c:pt>
                <c:pt idx="192">
                  <c:v>1.0427</c:v>
                </c:pt>
                <c:pt idx="193">
                  <c:v>1.0408999999999999</c:v>
                </c:pt>
                <c:pt idx="194">
                  <c:v>1.0421</c:v>
                </c:pt>
                <c:pt idx="195">
                  <c:v>1.0457000000000001</c:v>
                </c:pt>
                <c:pt idx="196">
                  <c:v>1.0481</c:v>
                </c:pt>
                <c:pt idx="197">
                  <c:v>1.0397000000000001</c:v>
                </c:pt>
                <c:pt idx="198">
                  <c:v>1.0385</c:v>
                </c:pt>
                <c:pt idx="199">
                  <c:v>1.0388999999999999</c:v>
                </c:pt>
                <c:pt idx="200">
                  <c:v>1.0489999999999999</c:v>
                </c:pt>
                <c:pt idx="201">
                  <c:v>1.0539000000000001</c:v>
                </c:pt>
                <c:pt idx="202">
                  <c:v>1.0564</c:v>
                </c:pt>
                <c:pt idx="203">
                  <c:v>1.0503</c:v>
                </c:pt>
                <c:pt idx="204">
                  <c:v>1.0392999999999999</c:v>
                </c:pt>
                <c:pt idx="205">
                  <c:v>1.0366</c:v>
                </c:pt>
                <c:pt idx="206">
                  <c:v>1.0306</c:v>
                </c:pt>
                <c:pt idx="207">
                  <c:v>1.0301</c:v>
                </c:pt>
                <c:pt idx="208">
                  <c:v>1.0297000000000001</c:v>
                </c:pt>
                <c:pt idx="209">
                  <c:v>1.0255000000000001</c:v>
                </c:pt>
                <c:pt idx="210">
                  <c:v>1.0262</c:v>
                </c:pt>
                <c:pt idx="211">
                  <c:v>1.0256000000000001</c:v>
                </c:pt>
                <c:pt idx="212">
                  <c:v>1.0307999999999999</c:v>
                </c:pt>
                <c:pt idx="213">
                  <c:v>1.0275000000000001</c:v>
                </c:pt>
                <c:pt idx="214">
                  <c:v>1.0347999999999999</c:v>
                </c:pt>
                <c:pt idx="215">
                  <c:v>1.0371999999999999</c:v>
                </c:pt>
                <c:pt idx="216">
                  <c:v>1.0285</c:v>
                </c:pt>
                <c:pt idx="217">
                  <c:v>1.026</c:v>
                </c:pt>
                <c:pt idx="218">
                  <c:v>1.0313000000000001</c:v>
                </c:pt>
                <c:pt idx="219">
                  <c:v>1.0247999999999999</c:v>
                </c:pt>
                <c:pt idx="220">
                  <c:v>1.0162</c:v>
                </c:pt>
                <c:pt idx="221">
                  <c:v>1.0183</c:v>
                </c:pt>
                <c:pt idx="222">
                  <c:v>1.0192000000000001</c:v>
                </c:pt>
                <c:pt idx="223">
                  <c:v>0.99870000000000003</c:v>
                </c:pt>
                <c:pt idx="224">
                  <c:v>0.99650000000000005</c:v>
                </c:pt>
                <c:pt idx="225">
                  <c:v>0.99029999999999996</c:v>
                </c:pt>
                <c:pt idx="226">
                  <c:v>0.98839999999999995</c:v>
                </c:pt>
                <c:pt idx="227">
                  <c:v>0.98460000000000003</c:v>
                </c:pt>
                <c:pt idx="228">
                  <c:v>0.97370000000000001</c:v>
                </c:pt>
                <c:pt idx="229">
                  <c:v>0.9788</c:v>
                </c:pt>
                <c:pt idx="230">
                  <c:v>0.98</c:v>
                </c:pt>
                <c:pt idx="231">
                  <c:v>0.96860000000000002</c:v>
                </c:pt>
                <c:pt idx="232">
                  <c:v>0.97589999999999999</c:v>
                </c:pt>
                <c:pt idx="233">
                  <c:v>0.96750000000000003</c:v>
                </c:pt>
                <c:pt idx="235">
                  <c:v>0.96419999999999995</c:v>
                </c:pt>
                <c:pt idx="236">
                  <c:v>0.96319999999999995</c:v>
                </c:pt>
                <c:pt idx="237">
                  <c:v>0.96619999999999995</c:v>
                </c:pt>
                <c:pt idx="238">
                  <c:v>0.96079999999999999</c:v>
                </c:pt>
                <c:pt idx="239">
                  <c:v>0.97699999999999998</c:v>
                </c:pt>
                <c:pt idx="240">
                  <c:v>0.96399999999999997</c:v>
                </c:pt>
                <c:pt idx="241">
                  <c:v>0.95330000000000004</c:v>
                </c:pt>
                <c:pt idx="242">
                  <c:v>0.95920000000000005</c:v>
                </c:pt>
                <c:pt idx="243">
                  <c:v>0.94940000000000002</c:v>
                </c:pt>
                <c:pt idx="244">
                  <c:v>0.94689999999999996</c:v>
                </c:pt>
                <c:pt idx="245">
                  <c:v>0.94210000000000005</c:v>
                </c:pt>
                <c:pt idx="246">
                  <c:v>0.95130000000000003</c:v>
                </c:pt>
                <c:pt idx="247">
                  <c:v>0.96009999999999995</c:v>
                </c:pt>
                <c:pt idx="248">
                  <c:v>0.9587</c:v>
                </c:pt>
                <c:pt idx="249">
                  <c:v>0.95409999999999995</c:v>
                </c:pt>
                <c:pt idx="250">
                  <c:v>0.94930000000000003</c:v>
                </c:pt>
                <c:pt idx="251">
                  <c:v>0.9536</c:v>
                </c:pt>
                <c:pt idx="252">
                  <c:v>0.91879999999999995</c:v>
                </c:pt>
                <c:pt idx="253">
                  <c:v>0.91910000000000003</c:v>
                </c:pt>
                <c:pt idx="254">
                  <c:v>0.92359999999999998</c:v>
                </c:pt>
                <c:pt idx="255">
                  <c:v>0.92479999999999996</c:v>
                </c:pt>
                <c:pt idx="256">
                  <c:v>0.92910000000000004</c:v>
                </c:pt>
                <c:pt idx="257">
                  <c:v>0.92820000000000003</c:v>
                </c:pt>
                <c:pt idx="258">
                  <c:v>0.91649999999999998</c:v>
                </c:pt>
                <c:pt idx="259">
                  <c:v>0.92469999999999997</c:v>
                </c:pt>
                <c:pt idx="260">
                  <c:v>0.91579999999999995</c:v>
                </c:pt>
                <c:pt idx="261">
                  <c:v>0.90869999999999995</c:v>
                </c:pt>
                <c:pt idx="263">
                  <c:v>0.90700000000000003</c:v>
                </c:pt>
                <c:pt idx="264">
                  <c:v>0.91139999999999999</c:v>
                </c:pt>
                <c:pt idx="265">
                  <c:v>0.91610000000000003</c:v>
                </c:pt>
                <c:pt idx="266">
                  <c:v>0.91449999999999998</c:v>
                </c:pt>
                <c:pt idx="267">
                  <c:v>0.91490000000000005</c:v>
                </c:pt>
                <c:pt idx="268">
                  <c:v>0.90490000000000004</c:v>
                </c:pt>
                <c:pt idx="269">
                  <c:v>0.90859999999999996</c:v>
                </c:pt>
                <c:pt idx="270">
                  <c:v>0.92259999999999998</c:v>
                </c:pt>
                <c:pt idx="271">
                  <c:v>0.92090000000000005</c:v>
                </c:pt>
                <c:pt idx="272">
                  <c:v>0.91520000000000001</c:v>
                </c:pt>
                <c:pt idx="273">
                  <c:v>0.92</c:v>
                </c:pt>
                <c:pt idx="274">
                  <c:v>0.92520000000000002</c:v>
                </c:pt>
                <c:pt idx="275">
                  <c:v>0.92589999999999995</c:v>
                </c:pt>
                <c:pt idx="276">
                  <c:v>0.91859999999999997</c:v>
                </c:pt>
                <c:pt idx="277">
                  <c:v>0.91920000000000002</c:v>
                </c:pt>
                <c:pt idx="278">
                  <c:v>0.92420000000000002</c:v>
                </c:pt>
                <c:pt idx="279">
                  <c:v>0.92100000000000004</c:v>
                </c:pt>
                <c:pt idx="280">
                  <c:v>0.90600000000000003</c:v>
                </c:pt>
                <c:pt idx="281">
                  <c:v>0.89570000000000005</c:v>
                </c:pt>
                <c:pt idx="282">
                  <c:v>0.89190000000000003</c:v>
                </c:pt>
                <c:pt idx="283">
                  <c:v>0.8901</c:v>
                </c:pt>
                <c:pt idx="284">
                  <c:v>0.89139999999999997</c:v>
                </c:pt>
                <c:pt idx="285">
                  <c:v>0.8972</c:v>
                </c:pt>
                <c:pt idx="286">
                  <c:v>0.90139999999999998</c:v>
                </c:pt>
                <c:pt idx="287">
                  <c:v>0.91110000000000002</c:v>
                </c:pt>
                <c:pt idx="288">
                  <c:v>0.91869999999999996</c:v>
                </c:pt>
                <c:pt idx="289">
                  <c:v>0.91769999999999996</c:v>
                </c:pt>
                <c:pt idx="290">
                  <c:v>0.9093</c:v>
                </c:pt>
                <c:pt idx="291">
                  <c:v>0.91400000000000003</c:v>
                </c:pt>
                <c:pt idx="292">
                  <c:v>0.91049999999999998</c:v>
                </c:pt>
                <c:pt idx="293">
                  <c:v>0.91930000000000001</c:v>
                </c:pt>
                <c:pt idx="294">
                  <c:v>0.91320000000000001</c:v>
                </c:pt>
                <c:pt idx="295">
                  <c:v>0.90939999999999999</c:v>
                </c:pt>
                <c:pt idx="296">
                  <c:v>0.90129999999999999</c:v>
                </c:pt>
                <c:pt idx="297">
                  <c:v>0.90259999999999996</c:v>
                </c:pt>
                <c:pt idx="298">
                  <c:v>0.90380000000000005</c:v>
                </c:pt>
                <c:pt idx="299">
                  <c:v>0.90390000000000004</c:v>
                </c:pt>
                <c:pt idx="300">
                  <c:v>0.89639999999999997</c:v>
                </c:pt>
                <c:pt idx="301">
                  <c:v>0.89490000000000003</c:v>
                </c:pt>
                <c:pt idx="302">
                  <c:v>0.89239999999999997</c:v>
                </c:pt>
                <c:pt idx="303">
                  <c:v>0.8901</c:v>
                </c:pt>
                <c:pt idx="305">
                  <c:v>0.90549999999999997</c:v>
                </c:pt>
                <c:pt idx="306">
                  <c:v>0.91869999999999996</c:v>
                </c:pt>
                <c:pt idx="307">
                  <c:v>0.91320000000000001</c:v>
                </c:pt>
                <c:pt idx="308">
                  <c:v>0.92049999999999998</c:v>
                </c:pt>
                <c:pt idx="309">
                  <c:v>0.92330000000000001</c:v>
                </c:pt>
                <c:pt idx="310">
                  <c:v>0.92889999999999995</c:v>
                </c:pt>
                <c:pt idx="311">
                  <c:v>0.93120000000000003</c:v>
                </c:pt>
                <c:pt idx="312">
                  <c:v>0.92710000000000004</c:v>
                </c:pt>
                <c:pt idx="313">
                  <c:v>0.92430000000000001</c:v>
                </c:pt>
                <c:pt idx="314">
                  <c:v>0.93310000000000004</c:v>
                </c:pt>
                <c:pt idx="315">
                  <c:v>0.93640000000000001</c:v>
                </c:pt>
                <c:pt idx="316">
                  <c:v>0.93440000000000001</c:v>
                </c:pt>
                <c:pt idx="317">
                  <c:v>0.94440000000000002</c:v>
                </c:pt>
                <c:pt idx="318">
                  <c:v>0.93969999999999998</c:v>
                </c:pt>
                <c:pt idx="319">
                  <c:v>0.94440000000000002</c:v>
                </c:pt>
                <c:pt idx="320">
                  <c:v>0.94040000000000001</c:v>
                </c:pt>
                <c:pt idx="321">
                  <c:v>0.93859999999999999</c:v>
                </c:pt>
                <c:pt idx="322">
                  <c:v>0.93540000000000001</c:v>
                </c:pt>
                <c:pt idx="323">
                  <c:v>0.93240000000000001</c:v>
                </c:pt>
                <c:pt idx="324">
                  <c:v>0.93420000000000003</c:v>
                </c:pt>
                <c:pt idx="325">
                  <c:v>0.93869999999999998</c:v>
                </c:pt>
                <c:pt idx="326">
                  <c:v>0.93659999999999999</c:v>
                </c:pt>
                <c:pt idx="327">
                  <c:v>0.93820000000000003</c:v>
                </c:pt>
                <c:pt idx="328">
                  <c:v>0.94430000000000003</c:v>
                </c:pt>
                <c:pt idx="329">
                  <c:v>0.94359999999999999</c:v>
                </c:pt>
                <c:pt idx="330">
                  <c:v>0.94489999999999996</c:v>
                </c:pt>
                <c:pt idx="331">
                  <c:v>0.94340000000000002</c:v>
                </c:pt>
                <c:pt idx="332">
                  <c:v>0.9466</c:v>
                </c:pt>
                <c:pt idx="333">
                  <c:v>0.94730000000000003</c:v>
                </c:pt>
                <c:pt idx="335">
                  <c:v>0.95230000000000004</c:v>
                </c:pt>
                <c:pt idx="336">
                  <c:v>0.95289999999999997</c:v>
                </c:pt>
                <c:pt idx="337">
                  <c:v>0.96419999999999995</c:v>
                </c:pt>
                <c:pt idx="338">
                  <c:v>0.96709999999999996</c:v>
                </c:pt>
                <c:pt idx="339">
                  <c:v>0.96619999999999995</c:v>
                </c:pt>
                <c:pt idx="340">
                  <c:v>0.97050000000000003</c:v>
                </c:pt>
                <c:pt idx="341">
                  <c:v>0.96319999999999995</c:v>
                </c:pt>
                <c:pt idx="342">
                  <c:v>0.96009999999999995</c:v>
                </c:pt>
                <c:pt idx="343">
                  <c:v>0.95779999999999998</c:v>
                </c:pt>
                <c:pt idx="344">
                  <c:v>0.95689999999999997</c:v>
                </c:pt>
                <c:pt idx="345">
                  <c:v>0.94979999999999998</c:v>
                </c:pt>
                <c:pt idx="346">
                  <c:v>0.94910000000000005</c:v>
                </c:pt>
                <c:pt idx="347">
                  <c:v>0.94710000000000005</c:v>
                </c:pt>
                <c:pt idx="348">
                  <c:v>0.94379999999999997</c:v>
                </c:pt>
                <c:pt idx="349">
                  <c:v>0.95099999999999996</c:v>
                </c:pt>
                <c:pt idx="350">
                  <c:v>0.94869999999999999</c:v>
                </c:pt>
                <c:pt idx="351">
                  <c:v>0.95179999999999998</c:v>
                </c:pt>
                <c:pt idx="352">
                  <c:v>0.94689999999999996</c:v>
                </c:pt>
                <c:pt idx="353">
                  <c:v>0.93810000000000004</c:v>
                </c:pt>
                <c:pt idx="355">
                  <c:v>0.92900000000000005</c:v>
                </c:pt>
                <c:pt idx="356">
                  <c:v>0.93240000000000001</c:v>
                </c:pt>
                <c:pt idx="357">
                  <c:v>0.93210000000000004</c:v>
                </c:pt>
                <c:pt idx="358">
                  <c:v>0.9365</c:v>
                </c:pt>
                <c:pt idx="359">
                  <c:v>0.94</c:v>
                </c:pt>
                <c:pt idx="360">
                  <c:v>0.94120000000000004</c:v>
                </c:pt>
                <c:pt idx="361">
                  <c:v>0.93689999999999996</c:v>
                </c:pt>
                <c:pt idx="362">
                  <c:v>0.92490000000000006</c:v>
                </c:pt>
                <c:pt idx="363">
                  <c:v>0.9163</c:v>
                </c:pt>
                <c:pt idx="364">
                  <c:v>0.91479999999999995</c:v>
                </c:pt>
                <c:pt idx="365">
                  <c:v>0.91200000000000003</c:v>
                </c:pt>
                <c:pt idx="366">
                  <c:v>0.90720000000000001</c:v>
                </c:pt>
                <c:pt idx="368">
                  <c:v>0.91249999999999998</c:v>
                </c:pt>
                <c:pt idx="369">
                  <c:v>0.90980000000000005</c:v>
                </c:pt>
                <c:pt idx="370">
                  <c:v>0.9123</c:v>
                </c:pt>
                <c:pt idx="371">
                  <c:v>0.90090000000000003</c:v>
                </c:pt>
                <c:pt idx="372">
                  <c:v>0.90690000000000004</c:v>
                </c:pt>
                <c:pt idx="373">
                  <c:v>0.90910000000000002</c:v>
                </c:pt>
                <c:pt idx="374">
                  <c:v>0.90839999999999999</c:v>
                </c:pt>
                <c:pt idx="375">
                  <c:v>0.91500000000000004</c:v>
                </c:pt>
                <c:pt idx="376">
                  <c:v>0.90659999999999996</c:v>
                </c:pt>
                <c:pt idx="377">
                  <c:v>0.89249999999999996</c:v>
                </c:pt>
                <c:pt idx="378">
                  <c:v>0.89610000000000001</c:v>
                </c:pt>
                <c:pt idx="379">
                  <c:v>0.89690000000000003</c:v>
                </c:pt>
                <c:pt idx="380">
                  <c:v>0.89029999999999998</c:v>
                </c:pt>
                <c:pt idx="381">
                  <c:v>0.88839999999999997</c:v>
                </c:pt>
                <c:pt idx="382">
                  <c:v>0.88580000000000003</c:v>
                </c:pt>
                <c:pt idx="383">
                  <c:v>0.89180000000000004</c:v>
                </c:pt>
                <c:pt idx="384">
                  <c:v>0.89400000000000002</c:v>
                </c:pt>
                <c:pt idx="385">
                  <c:v>0.89200000000000002</c:v>
                </c:pt>
                <c:pt idx="387">
                  <c:v>0.88849999999999996</c:v>
                </c:pt>
                <c:pt idx="388">
                  <c:v>0.88859999999999995</c:v>
                </c:pt>
                <c:pt idx="389">
                  <c:v>0.89219999999999999</c:v>
                </c:pt>
                <c:pt idx="390">
                  <c:v>0.89290000000000003</c:v>
                </c:pt>
                <c:pt idx="391">
                  <c:v>0.89239999999999997</c:v>
                </c:pt>
                <c:pt idx="392">
                  <c:v>0.89759999999999995</c:v>
                </c:pt>
                <c:pt idx="393">
                  <c:v>0.89610000000000001</c:v>
                </c:pt>
                <c:pt idx="394">
                  <c:v>0.89229999999999998</c:v>
                </c:pt>
                <c:pt idx="395">
                  <c:v>0.89090000000000003</c:v>
                </c:pt>
                <c:pt idx="396">
                  <c:v>0.88859999999999995</c:v>
                </c:pt>
                <c:pt idx="397">
                  <c:v>0.89849999999999997</c:v>
                </c:pt>
                <c:pt idx="398">
                  <c:v>0.90529999999999999</c:v>
                </c:pt>
                <c:pt idx="399">
                  <c:v>0.89800000000000002</c:v>
                </c:pt>
                <c:pt idx="400">
                  <c:v>0.89249999999999996</c:v>
                </c:pt>
                <c:pt idx="401">
                  <c:v>0.88019999999999998</c:v>
                </c:pt>
                <c:pt idx="402">
                  <c:v>0.87780000000000002</c:v>
                </c:pt>
                <c:pt idx="404">
                  <c:v>0.88009999999999999</c:v>
                </c:pt>
                <c:pt idx="405">
                  <c:v>0.88390000000000002</c:v>
                </c:pt>
                <c:pt idx="406">
                  <c:v>0.87739999999999996</c:v>
                </c:pt>
                <c:pt idx="407">
                  <c:v>0.87150000000000005</c:v>
                </c:pt>
                <c:pt idx="408">
                  <c:v>0.87350000000000005</c:v>
                </c:pt>
                <c:pt idx="409">
                  <c:v>0.877</c:v>
                </c:pt>
                <c:pt idx="410">
                  <c:v>0.87629999999999997</c:v>
                </c:pt>
                <c:pt idx="411">
                  <c:v>0.87709999999999999</c:v>
                </c:pt>
                <c:pt idx="412">
                  <c:v>0.87429999999999997</c:v>
                </c:pt>
                <c:pt idx="413">
                  <c:v>0.87770000000000004</c:v>
                </c:pt>
                <c:pt idx="414">
                  <c:v>0.89349999999999996</c:v>
                </c:pt>
                <c:pt idx="415">
                  <c:v>0.8911</c:v>
                </c:pt>
                <c:pt idx="416">
                  <c:v>0.89670000000000005</c:v>
                </c:pt>
                <c:pt idx="417">
                  <c:v>0.89590000000000003</c:v>
                </c:pt>
                <c:pt idx="418">
                  <c:v>0.89439999999999997</c:v>
                </c:pt>
                <c:pt idx="419">
                  <c:v>0.90449999999999997</c:v>
                </c:pt>
                <c:pt idx="420">
                  <c:v>0.90280000000000005</c:v>
                </c:pt>
                <c:pt idx="421">
                  <c:v>0.89790000000000003</c:v>
                </c:pt>
                <c:pt idx="422">
                  <c:v>0.90229999999999999</c:v>
                </c:pt>
                <c:pt idx="424">
                  <c:v>0.90390000000000004</c:v>
                </c:pt>
                <c:pt idx="425">
                  <c:v>0.90269999999999995</c:v>
                </c:pt>
                <c:pt idx="426">
                  <c:v>0.89810000000000001</c:v>
                </c:pt>
                <c:pt idx="427">
                  <c:v>0.89610000000000001</c:v>
                </c:pt>
                <c:pt idx="428">
                  <c:v>0.9042</c:v>
                </c:pt>
                <c:pt idx="429">
                  <c:v>0.90249999999999997</c:v>
                </c:pt>
                <c:pt idx="430">
                  <c:v>0.8962</c:v>
                </c:pt>
                <c:pt idx="431">
                  <c:v>0.89600000000000002</c:v>
                </c:pt>
                <c:pt idx="432">
                  <c:v>0.89329999999999998</c:v>
                </c:pt>
                <c:pt idx="433">
                  <c:v>0.89290000000000003</c:v>
                </c:pt>
                <c:pt idx="434">
                  <c:v>0.89400000000000002</c:v>
                </c:pt>
                <c:pt idx="435">
                  <c:v>0.89839999999999998</c:v>
                </c:pt>
                <c:pt idx="436">
                  <c:v>0.91</c:v>
                </c:pt>
                <c:pt idx="437">
                  <c:v>0.90710000000000002</c:v>
                </c:pt>
                <c:pt idx="438">
                  <c:v>0.90210000000000001</c:v>
                </c:pt>
                <c:pt idx="439">
                  <c:v>0.90200000000000002</c:v>
                </c:pt>
                <c:pt idx="440">
                  <c:v>0.8972</c:v>
                </c:pt>
                <c:pt idx="441">
                  <c:v>0.90580000000000005</c:v>
                </c:pt>
                <c:pt idx="442">
                  <c:v>0.90400000000000003</c:v>
                </c:pt>
                <c:pt idx="443">
                  <c:v>0.90920000000000001</c:v>
                </c:pt>
                <c:pt idx="444">
                  <c:v>0.91339999999999999</c:v>
                </c:pt>
                <c:pt idx="445">
                  <c:v>0.9103</c:v>
                </c:pt>
                <c:pt idx="446">
                  <c:v>0.9042</c:v>
                </c:pt>
                <c:pt idx="447">
                  <c:v>0.90900000000000003</c:v>
                </c:pt>
                <c:pt idx="448">
                  <c:v>0.91259999999999997</c:v>
                </c:pt>
                <c:pt idx="449">
                  <c:v>0.91469999999999996</c:v>
                </c:pt>
                <c:pt idx="450">
                  <c:v>0.92249999999999999</c:v>
                </c:pt>
                <c:pt idx="451">
                  <c:v>0.92620000000000002</c:v>
                </c:pt>
                <c:pt idx="452">
                  <c:v>0.92390000000000005</c:v>
                </c:pt>
                <c:pt idx="453">
                  <c:v>0.92749999999999999</c:v>
                </c:pt>
                <c:pt idx="454">
                  <c:v>0.92520000000000002</c:v>
                </c:pt>
                <c:pt idx="455">
                  <c:v>0.92359999999999998</c:v>
                </c:pt>
                <c:pt idx="456">
                  <c:v>0.92190000000000005</c:v>
                </c:pt>
                <c:pt idx="457">
                  <c:v>0.92920000000000003</c:v>
                </c:pt>
                <c:pt idx="458">
                  <c:v>0.92649999999999999</c:v>
                </c:pt>
                <c:pt idx="459">
                  <c:v>0.93559999999999999</c:v>
                </c:pt>
                <c:pt idx="460">
                  <c:v>0.93679999999999997</c:v>
                </c:pt>
                <c:pt idx="461">
                  <c:v>0.94240000000000002</c:v>
                </c:pt>
                <c:pt idx="462">
                  <c:v>0.94010000000000005</c:v>
                </c:pt>
                <c:pt idx="463">
                  <c:v>0.94089999999999996</c:v>
                </c:pt>
                <c:pt idx="464">
                  <c:v>0.93420000000000003</c:v>
                </c:pt>
                <c:pt idx="465">
                  <c:v>0.93799999999999994</c:v>
                </c:pt>
                <c:pt idx="466">
                  <c:v>0.93389999999999995</c:v>
                </c:pt>
                <c:pt idx="467">
                  <c:v>0.93300000000000005</c:v>
                </c:pt>
                <c:pt idx="468">
                  <c:v>0.93369999999999997</c:v>
                </c:pt>
                <c:pt idx="469">
                  <c:v>0.9365</c:v>
                </c:pt>
                <c:pt idx="470">
                  <c:v>0.92830000000000001</c:v>
                </c:pt>
                <c:pt idx="471">
                  <c:v>0.92569999999999997</c:v>
                </c:pt>
                <c:pt idx="472">
                  <c:v>0.92720000000000002</c:v>
                </c:pt>
                <c:pt idx="473">
                  <c:v>0.9254</c:v>
                </c:pt>
                <c:pt idx="474">
                  <c:v>0.92659999999999998</c:v>
                </c:pt>
                <c:pt idx="475">
                  <c:v>0.92820000000000003</c:v>
                </c:pt>
                <c:pt idx="476">
                  <c:v>0.92749999999999999</c:v>
                </c:pt>
                <c:pt idx="477">
                  <c:v>0.92569999999999997</c:v>
                </c:pt>
                <c:pt idx="478">
                  <c:v>0.92759999999999998</c:v>
                </c:pt>
                <c:pt idx="479">
                  <c:v>0.93600000000000005</c:v>
                </c:pt>
                <c:pt idx="480">
                  <c:v>0.93359999999999999</c:v>
                </c:pt>
                <c:pt idx="481">
                  <c:v>0.93820000000000003</c:v>
                </c:pt>
                <c:pt idx="482">
                  <c:v>0.93579999999999997</c:v>
                </c:pt>
                <c:pt idx="483">
                  <c:v>0.93640000000000001</c:v>
                </c:pt>
                <c:pt idx="484">
                  <c:v>0.93689999999999996</c:v>
                </c:pt>
                <c:pt idx="485">
                  <c:v>0.93789999999999996</c:v>
                </c:pt>
                <c:pt idx="486">
                  <c:v>0.93459999999999999</c:v>
                </c:pt>
                <c:pt idx="487">
                  <c:v>0.93669999999999998</c:v>
                </c:pt>
                <c:pt idx="488">
                  <c:v>0.93430000000000002</c:v>
                </c:pt>
                <c:pt idx="489">
                  <c:v>0.92589999999999995</c:v>
                </c:pt>
                <c:pt idx="490">
                  <c:v>0.92149999999999999</c:v>
                </c:pt>
                <c:pt idx="491">
                  <c:v>0.92220000000000002</c:v>
                </c:pt>
                <c:pt idx="492">
                  <c:v>0.92349999999999999</c:v>
                </c:pt>
                <c:pt idx="494">
                  <c:v>0.92400000000000004</c:v>
                </c:pt>
                <c:pt idx="495">
                  <c:v>0.92269999999999996</c:v>
                </c:pt>
                <c:pt idx="496">
                  <c:v>0.92889999999999995</c:v>
                </c:pt>
                <c:pt idx="497">
                  <c:v>0.92979999999999996</c:v>
                </c:pt>
                <c:pt idx="498">
                  <c:v>0.92500000000000004</c:v>
                </c:pt>
                <c:pt idx="499">
                  <c:v>0.92549999999999999</c:v>
                </c:pt>
                <c:pt idx="500">
                  <c:v>0.92689999999999995</c:v>
                </c:pt>
                <c:pt idx="501">
                  <c:v>0.93210000000000004</c:v>
                </c:pt>
                <c:pt idx="502">
                  <c:v>0.93279999999999996</c:v>
                </c:pt>
                <c:pt idx="503">
                  <c:v>0.93469999999999998</c:v>
                </c:pt>
                <c:pt idx="504">
                  <c:v>0.9365</c:v>
                </c:pt>
                <c:pt idx="505">
                  <c:v>0.93910000000000005</c:v>
                </c:pt>
                <c:pt idx="506">
                  <c:v>0.94299999999999995</c:v>
                </c:pt>
                <c:pt idx="507">
                  <c:v>0.93959999999999999</c:v>
                </c:pt>
                <c:pt idx="508">
                  <c:v>0.94</c:v>
                </c:pt>
                <c:pt idx="509">
                  <c:v>0.93400000000000005</c:v>
                </c:pt>
                <c:pt idx="510">
                  <c:v>0.93400000000000005</c:v>
                </c:pt>
                <c:pt idx="511">
                  <c:v>0.94059999999999999</c:v>
                </c:pt>
                <c:pt idx="512">
                  <c:v>0.93869999999999998</c:v>
                </c:pt>
                <c:pt idx="513">
                  <c:v>0.94169999999999998</c:v>
                </c:pt>
                <c:pt idx="514">
                  <c:v>0.93799999999999994</c:v>
                </c:pt>
                <c:pt idx="515">
                  <c:v>0.93979999999999997</c:v>
                </c:pt>
                <c:pt idx="516">
                  <c:v>0.9405</c:v>
                </c:pt>
                <c:pt idx="517">
                  <c:v>0.94130000000000003</c:v>
                </c:pt>
                <c:pt idx="518">
                  <c:v>0.94269999999999998</c:v>
                </c:pt>
                <c:pt idx="519">
                  <c:v>0.94879999999999998</c:v>
                </c:pt>
                <c:pt idx="520">
                  <c:v>0.94440000000000002</c:v>
                </c:pt>
                <c:pt idx="521">
                  <c:v>0.93579999999999997</c:v>
                </c:pt>
                <c:pt idx="523">
                  <c:v>0.93710000000000004</c:v>
                </c:pt>
                <c:pt idx="524">
                  <c:v>0.94</c:v>
                </c:pt>
                <c:pt idx="525">
                  <c:v>0.93959999999999999</c:v>
                </c:pt>
                <c:pt idx="526">
                  <c:v>0.93869999999999998</c:v>
                </c:pt>
                <c:pt idx="527">
                  <c:v>0.93830000000000002</c:v>
                </c:pt>
                <c:pt idx="528">
                  <c:v>0.93920000000000003</c:v>
                </c:pt>
                <c:pt idx="529">
                  <c:v>0.93659999999999999</c:v>
                </c:pt>
                <c:pt idx="530">
                  <c:v>0.93620000000000003</c:v>
                </c:pt>
                <c:pt idx="531">
                  <c:v>0.93720000000000003</c:v>
                </c:pt>
                <c:pt idx="532">
                  <c:v>0.93859999999999999</c:v>
                </c:pt>
                <c:pt idx="533">
                  <c:v>0.93769999999999998</c:v>
                </c:pt>
                <c:pt idx="534">
                  <c:v>0.93879999999999997</c:v>
                </c:pt>
                <c:pt idx="535">
                  <c:v>0.94499999999999995</c:v>
                </c:pt>
                <c:pt idx="536">
                  <c:v>0.94189999999999996</c:v>
                </c:pt>
                <c:pt idx="537">
                  <c:v>0.94040000000000001</c:v>
                </c:pt>
                <c:pt idx="538">
                  <c:v>0.94099999999999995</c:v>
                </c:pt>
                <c:pt idx="539">
                  <c:v>0.93779999999999997</c:v>
                </c:pt>
                <c:pt idx="540">
                  <c:v>0.93149999999999999</c:v>
                </c:pt>
                <c:pt idx="541">
                  <c:v>0.93010000000000004</c:v>
                </c:pt>
                <c:pt idx="542">
                  <c:v>0.9304</c:v>
                </c:pt>
                <c:pt idx="543">
                  <c:v>0.93279999999999996</c:v>
                </c:pt>
                <c:pt idx="544">
                  <c:v>0.93010000000000004</c:v>
                </c:pt>
                <c:pt idx="545">
                  <c:v>0.93269999999999997</c:v>
                </c:pt>
                <c:pt idx="546">
                  <c:v>0.92830000000000001</c:v>
                </c:pt>
                <c:pt idx="547">
                  <c:v>0.92769999999999997</c:v>
                </c:pt>
                <c:pt idx="548">
                  <c:v>0.92630000000000001</c:v>
                </c:pt>
                <c:pt idx="549">
                  <c:v>0.92700000000000005</c:v>
                </c:pt>
                <c:pt idx="550">
                  <c:v>0.93020000000000003</c:v>
                </c:pt>
                <c:pt idx="551">
                  <c:v>0.93220000000000003</c:v>
                </c:pt>
                <c:pt idx="552">
                  <c:v>0.93059999999999998</c:v>
                </c:pt>
                <c:pt idx="553">
                  <c:v>0.93300000000000005</c:v>
                </c:pt>
                <c:pt idx="554">
                  <c:v>0.93110000000000004</c:v>
                </c:pt>
                <c:pt idx="555">
                  <c:v>0.93059999999999998</c:v>
                </c:pt>
                <c:pt idx="556">
                  <c:v>0.93020000000000003</c:v>
                </c:pt>
                <c:pt idx="557">
                  <c:v>0.93089999999999995</c:v>
                </c:pt>
                <c:pt idx="558">
                  <c:v>0.92959999999999998</c:v>
                </c:pt>
                <c:pt idx="559">
                  <c:v>0.93200000000000005</c:v>
                </c:pt>
                <c:pt idx="560">
                  <c:v>0.9335</c:v>
                </c:pt>
                <c:pt idx="561">
                  <c:v>0.93520000000000003</c:v>
                </c:pt>
                <c:pt idx="562">
                  <c:v>0.93440000000000001</c:v>
                </c:pt>
                <c:pt idx="564">
                  <c:v>0.92759999999999998</c:v>
                </c:pt>
                <c:pt idx="565">
                  <c:v>0.93410000000000004</c:v>
                </c:pt>
                <c:pt idx="566">
                  <c:v>0.93610000000000004</c:v>
                </c:pt>
                <c:pt idx="567">
                  <c:v>0.93759999999999999</c:v>
                </c:pt>
                <c:pt idx="568">
                  <c:v>0.93</c:v>
                </c:pt>
                <c:pt idx="569">
                  <c:v>0.92069999999999996</c:v>
                </c:pt>
                <c:pt idx="570">
                  <c:v>0.9153</c:v>
                </c:pt>
                <c:pt idx="571">
                  <c:v>0.91149999999999998</c:v>
                </c:pt>
                <c:pt idx="572">
                  <c:v>0.90469999999999995</c:v>
                </c:pt>
                <c:pt idx="573">
                  <c:v>0.90269999999999995</c:v>
                </c:pt>
                <c:pt idx="574">
                  <c:v>0.90959999999999996</c:v>
                </c:pt>
                <c:pt idx="575">
                  <c:v>0.90280000000000005</c:v>
                </c:pt>
                <c:pt idx="576">
                  <c:v>0.89839999999999998</c:v>
                </c:pt>
                <c:pt idx="577">
                  <c:v>0.89349999999999996</c:v>
                </c:pt>
                <c:pt idx="578">
                  <c:v>0.88759999999999994</c:v>
                </c:pt>
                <c:pt idx="579">
                  <c:v>0.88529999999999998</c:v>
                </c:pt>
                <c:pt idx="580">
                  <c:v>0.88700000000000001</c:v>
                </c:pt>
                <c:pt idx="581">
                  <c:v>0.87960000000000005</c:v>
                </c:pt>
                <c:pt idx="582">
                  <c:v>0.87609999999999999</c:v>
                </c:pt>
                <c:pt idx="583">
                  <c:v>0.87380000000000002</c:v>
                </c:pt>
                <c:pt idx="584">
                  <c:v>0.87370000000000003</c:v>
                </c:pt>
                <c:pt idx="585">
                  <c:v>0.87339999999999995</c:v>
                </c:pt>
                <c:pt idx="586">
                  <c:v>0.87929999999999997</c:v>
                </c:pt>
                <c:pt idx="587">
                  <c:v>0.86750000000000005</c:v>
                </c:pt>
                <c:pt idx="588">
                  <c:v>0.87470000000000003</c:v>
                </c:pt>
                <c:pt idx="589">
                  <c:v>0.88080000000000003</c:v>
                </c:pt>
                <c:pt idx="590">
                  <c:v>0.87509999999999999</c:v>
                </c:pt>
                <c:pt idx="591">
                  <c:v>0.87780000000000002</c:v>
                </c:pt>
                <c:pt idx="592">
                  <c:v>0.87190000000000001</c:v>
                </c:pt>
                <c:pt idx="594">
                  <c:v>0.87270000000000003</c:v>
                </c:pt>
                <c:pt idx="595">
                  <c:v>0.87939999999999996</c:v>
                </c:pt>
                <c:pt idx="596">
                  <c:v>0.87660000000000005</c:v>
                </c:pt>
                <c:pt idx="597">
                  <c:v>0.87609999999999999</c:v>
                </c:pt>
                <c:pt idx="598">
                  <c:v>0.87860000000000005</c:v>
                </c:pt>
                <c:pt idx="599">
                  <c:v>0.87970000000000004</c:v>
                </c:pt>
                <c:pt idx="600">
                  <c:v>0.87929999999999997</c:v>
                </c:pt>
                <c:pt idx="601">
                  <c:v>0.87729999999999997</c:v>
                </c:pt>
                <c:pt idx="602">
                  <c:v>0.88119999999999998</c:v>
                </c:pt>
                <c:pt idx="603">
                  <c:v>0.87990000000000002</c:v>
                </c:pt>
                <c:pt idx="604">
                  <c:v>0.88480000000000003</c:v>
                </c:pt>
                <c:pt idx="605">
                  <c:v>0.89039999999999997</c:v>
                </c:pt>
                <c:pt idx="606">
                  <c:v>0.88249999999999995</c:v>
                </c:pt>
                <c:pt idx="607">
                  <c:v>0.87909999999999999</c:v>
                </c:pt>
                <c:pt idx="608">
                  <c:v>0.87009999999999998</c:v>
                </c:pt>
                <c:pt idx="609">
                  <c:v>0.87290000000000001</c:v>
                </c:pt>
                <c:pt idx="610">
                  <c:v>0.85919999999999996</c:v>
                </c:pt>
                <c:pt idx="611">
                  <c:v>0.85799999999999998</c:v>
                </c:pt>
                <c:pt idx="612">
                  <c:v>0.86199999999999999</c:v>
                </c:pt>
                <c:pt idx="613">
                  <c:v>0.86250000000000004</c:v>
                </c:pt>
                <c:pt idx="615">
                  <c:v>0.87350000000000005</c:v>
                </c:pt>
                <c:pt idx="616">
                  <c:v>0.873</c:v>
                </c:pt>
                <c:pt idx="617">
                  <c:v>0.87370000000000003</c:v>
                </c:pt>
                <c:pt idx="618">
                  <c:v>0.87180000000000002</c:v>
                </c:pt>
                <c:pt idx="619">
                  <c:v>0.87260000000000004</c:v>
                </c:pt>
                <c:pt idx="620">
                  <c:v>0.86229999999999996</c:v>
                </c:pt>
                <c:pt idx="621">
                  <c:v>0.86099999999999999</c:v>
                </c:pt>
                <c:pt idx="622">
                  <c:v>0.86739999999999995</c:v>
                </c:pt>
                <c:pt idx="623">
                  <c:v>0.86150000000000004</c:v>
                </c:pt>
                <c:pt idx="624">
                  <c:v>0.85199999999999998</c:v>
                </c:pt>
                <c:pt idx="625">
                  <c:v>0.85340000000000005</c:v>
                </c:pt>
                <c:pt idx="627">
                  <c:v>0.85240000000000005</c:v>
                </c:pt>
                <c:pt idx="628">
                  <c:v>0.85209999999999997</c:v>
                </c:pt>
                <c:pt idx="629">
                  <c:v>0.84570000000000001</c:v>
                </c:pt>
                <c:pt idx="630">
                  <c:v>0.8417</c:v>
                </c:pt>
                <c:pt idx="631">
                  <c:v>0.84050000000000002</c:v>
                </c:pt>
                <c:pt idx="632">
                  <c:v>0.83299999999999996</c:v>
                </c:pt>
                <c:pt idx="633">
                  <c:v>0.8296</c:v>
                </c:pt>
                <c:pt idx="634">
                  <c:v>0.83409999999999995</c:v>
                </c:pt>
                <c:pt idx="635">
                  <c:v>0.83050000000000002</c:v>
                </c:pt>
                <c:pt idx="636">
                  <c:v>0.82650000000000001</c:v>
                </c:pt>
                <c:pt idx="637">
                  <c:v>0.82679999999999998</c:v>
                </c:pt>
                <c:pt idx="638">
                  <c:v>0.82320000000000004</c:v>
                </c:pt>
                <c:pt idx="639">
                  <c:v>0.82199999999999995</c:v>
                </c:pt>
                <c:pt idx="640">
                  <c:v>0.81730000000000003</c:v>
                </c:pt>
                <c:pt idx="641">
                  <c:v>0.81679999999999997</c:v>
                </c:pt>
                <c:pt idx="642">
                  <c:v>0.81279999999999997</c:v>
                </c:pt>
                <c:pt idx="643">
                  <c:v>0.81410000000000005</c:v>
                </c:pt>
                <c:pt idx="644">
                  <c:v>0.80969999999999998</c:v>
                </c:pt>
                <c:pt idx="645">
                  <c:v>0.81089999999999995</c:v>
                </c:pt>
                <c:pt idx="648">
                  <c:v>0.81459999999999999</c:v>
                </c:pt>
                <c:pt idx="649">
                  <c:v>0.81989999999999996</c:v>
                </c:pt>
                <c:pt idx="650">
                  <c:v>0.81730000000000003</c:v>
                </c:pt>
                <c:pt idx="651">
                  <c:v>0.81179999999999997</c:v>
                </c:pt>
                <c:pt idx="652">
                  <c:v>0.8095</c:v>
                </c:pt>
                <c:pt idx="653">
                  <c:v>0.81179999999999997</c:v>
                </c:pt>
                <c:pt idx="654">
                  <c:v>0.80489999999999995</c:v>
                </c:pt>
                <c:pt idx="655">
                  <c:v>0.81259999999999999</c:v>
                </c:pt>
                <c:pt idx="656">
                  <c:v>0.81910000000000005</c:v>
                </c:pt>
                <c:pt idx="657">
                  <c:v>0.8165</c:v>
                </c:pt>
                <c:pt idx="658">
                  <c:v>0.81640000000000001</c:v>
                </c:pt>
                <c:pt idx="659">
                  <c:v>0.81630000000000003</c:v>
                </c:pt>
                <c:pt idx="660">
                  <c:v>0.82120000000000004</c:v>
                </c:pt>
                <c:pt idx="661">
                  <c:v>0.81940000000000002</c:v>
                </c:pt>
                <c:pt idx="663">
                  <c:v>0.81769999999999998</c:v>
                </c:pt>
                <c:pt idx="664">
                  <c:v>0.81010000000000004</c:v>
                </c:pt>
                <c:pt idx="665">
                  <c:v>0.80989999999999995</c:v>
                </c:pt>
                <c:pt idx="666">
                  <c:v>0.79349999999999998</c:v>
                </c:pt>
                <c:pt idx="667">
                  <c:v>0.79339999999999999</c:v>
                </c:pt>
                <c:pt idx="668">
                  <c:v>0.79390000000000005</c:v>
                </c:pt>
                <c:pt idx="669">
                  <c:v>0.79730000000000001</c:v>
                </c:pt>
                <c:pt idx="670">
                  <c:v>0.77580000000000005</c:v>
                </c:pt>
                <c:pt idx="671">
                  <c:v>0.7762</c:v>
                </c:pt>
                <c:pt idx="672">
                  <c:v>0.78180000000000005</c:v>
                </c:pt>
                <c:pt idx="673">
                  <c:v>0.77370000000000005</c:v>
                </c:pt>
                <c:pt idx="674">
                  <c:v>0.77610000000000001</c:v>
                </c:pt>
                <c:pt idx="675">
                  <c:v>0.78029999999999999</c:v>
                </c:pt>
                <c:pt idx="676">
                  <c:v>0.78069999999999995</c:v>
                </c:pt>
                <c:pt idx="677">
                  <c:v>0.78129999999999999</c:v>
                </c:pt>
                <c:pt idx="678">
                  <c:v>0.77810000000000001</c:v>
                </c:pt>
                <c:pt idx="679">
                  <c:v>0.77129999999999999</c:v>
                </c:pt>
                <c:pt idx="680">
                  <c:v>0.77629999999999999</c:v>
                </c:pt>
                <c:pt idx="681">
                  <c:v>0.7772</c:v>
                </c:pt>
                <c:pt idx="683">
                  <c:v>0.78159999999999996</c:v>
                </c:pt>
                <c:pt idx="684">
                  <c:v>0.77780000000000005</c:v>
                </c:pt>
                <c:pt idx="685">
                  <c:v>0.78100000000000003</c:v>
                </c:pt>
                <c:pt idx="686">
                  <c:v>0.7833</c:v>
                </c:pt>
                <c:pt idx="687">
                  <c:v>0.78069999999999995</c:v>
                </c:pt>
                <c:pt idx="688">
                  <c:v>0.78080000000000005</c:v>
                </c:pt>
                <c:pt idx="689">
                  <c:v>0.78979999999999995</c:v>
                </c:pt>
                <c:pt idx="690">
                  <c:v>0.78159999999999996</c:v>
                </c:pt>
                <c:pt idx="691">
                  <c:v>0.78100000000000003</c:v>
                </c:pt>
                <c:pt idx="692">
                  <c:v>0.77800000000000002</c:v>
                </c:pt>
                <c:pt idx="693">
                  <c:v>0.78400000000000003</c:v>
                </c:pt>
                <c:pt idx="694">
                  <c:v>0.78210000000000002</c:v>
                </c:pt>
                <c:pt idx="695">
                  <c:v>0.77629999999999999</c:v>
                </c:pt>
                <c:pt idx="696">
                  <c:v>0.7712</c:v>
                </c:pt>
                <c:pt idx="697">
                  <c:v>0.77159999999999995</c:v>
                </c:pt>
                <c:pt idx="698">
                  <c:v>0.76370000000000005</c:v>
                </c:pt>
                <c:pt idx="699">
                  <c:v>0.75819999999999999</c:v>
                </c:pt>
                <c:pt idx="700">
                  <c:v>0.77049999999999996</c:v>
                </c:pt>
                <c:pt idx="701">
                  <c:v>0.7631</c:v>
                </c:pt>
                <c:pt idx="702">
                  <c:v>0.76559999999999995</c:v>
                </c:pt>
                <c:pt idx="703">
                  <c:v>0.76149999999999995</c:v>
                </c:pt>
                <c:pt idx="704">
                  <c:v>0.76529999999999998</c:v>
                </c:pt>
                <c:pt idx="705">
                  <c:v>0.76180000000000003</c:v>
                </c:pt>
                <c:pt idx="706">
                  <c:v>0.77590000000000003</c:v>
                </c:pt>
                <c:pt idx="707">
                  <c:v>0.78480000000000005</c:v>
                </c:pt>
                <c:pt idx="708">
                  <c:v>0.78690000000000004</c:v>
                </c:pt>
                <c:pt idx="709">
                  <c:v>0.78559999999999997</c:v>
                </c:pt>
                <c:pt idx="710">
                  <c:v>0.78359999999999996</c:v>
                </c:pt>
                <c:pt idx="711">
                  <c:v>0.77539999999999998</c:v>
                </c:pt>
                <c:pt idx="712">
                  <c:v>0.76449999999999996</c:v>
                </c:pt>
                <c:pt idx="713">
                  <c:v>0.76249999999999996</c:v>
                </c:pt>
                <c:pt idx="714">
                  <c:v>0.76149999999999995</c:v>
                </c:pt>
                <c:pt idx="715">
                  <c:v>0.75660000000000005</c:v>
                </c:pt>
                <c:pt idx="716">
                  <c:v>0.76449999999999996</c:v>
                </c:pt>
                <c:pt idx="717">
                  <c:v>0.76570000000000005</c:v>
                </c:pt>
                <c:pt idx="718">
                  <c:v>0.76459999999999995</c:v>
                </c:pt>
                <c:pt idx="719">
                  <c:v>0.77149999999999996</c:v>
                </c:pt>
                <c:pt idx="720">
                  <c:v>0.77059999999999995</c:v>
                </c:pt>
                <c:pt idx="721">
                  <c:v>0.76739999999999997</c:v>
                </c:pt>
                <c:pt idx="722">
                  <c:v>0.75790000000000002</c:v>
                </c:pt>
                <c:pt idx="723">
                  <c:v>0.76380000000000003</c:v>
                </c:pt>
                <c:pt idx="724">
                  <c:v>0.76100000000000001</c:v>
                </c:pt>
                <c:pt idx="725">
                  <c:v>0.77959999999999996</c:v>
                </c:pt>
                <c:pt idx="726">
                  <c:v>0.77759999999999996</c:v>
                </c:pt>
                <c:pt idx="727">
                  <c:v>0.77270000000000005</c:v>
                </c:pt>
                <c:pt idx="728">
                  <c:v>0.77410000000000001</c:v>
                </c:pt>
                <c:pt idx="729">
                  <c:v>0.77710000000000001</c:v>
                </c:pt>
                <c:pt idx="730">
                  <c:v>0.7782</c:v>
                </c:pt>
                <c:pt idx="731">
                  <c:v>0.78249999999999997</c:v>
                </c:pt>
                <c:pt idx="732">
                  <c:v>0.78590000000000004</c:v>
                </c:pt>
                <c:pt idx="733">
                  <c:v>0.80169999999999997</c:v>
                </c:pt>
                <c:pt idx="734">
                  <c:v>0.80649999999999999</c:v>
                </c:pt>
                <c:pt idx="735">
                  <c:v>0.78669999999999995</c:v>
                </c:pt>
                <c:pt idx="736">
                  <c:v>0.78129999999999999</c:v>
                </c:pt>
                <c:pt idx="737">
                  <c:v>0.78390000000000004</c:v>
                </c:pt>
                <c:pt idx="738">
                  <c:v>0.79410000000000003</c:v>
                </c:pt>
                <c:pt idx="739">
                  <c:v>0.80049999999999999</c:v>
                </c:pt>
                <c:pt idx="740">
                  <c:v>0.79139999999999999</c:v>
                </c:pt>
                <c:pt idx="741">
                  <c:v>0.79139999999999999</c:v>
                </c:pt>
                <c:pt idx="742">
                  <c:v>0.78990000000000005</c:v>
                </c:pt>
                <c:pt idx="743">
                  <c:v>0.79890000000000005</c:v>
                </c:pt>
                <c:pt idx="744">
                  <c:v>0.81179999999999997</c:v>
                </c:pt>
                <c:pt idx="745">
                  <c:v>0.80820000000000003</c:v>
                </c:pt>
                <c:pt idx="746">
                  <c:v>0.80530000000000002</c:v>
                </c:pt>
                <c:pt idx="747">
                  <c:v>0.80010000000000003</c:v>
                </c:pt>
                <c:pt idx="748">
                  <c:v>0.79179999999999995</c:v>
                </c:pt>
                <c:pt idx="749">
                  <c:v>0.78769999999999996</c:v>
                </c:pt>
                <c:pt idx="750">
                  <c:v>0.78879999999999995</c:v>
                </c:pt>
                <c:pt idx="751">
                  <c:v>0.78280000000000005</c:v>
                </c:pt>
                <c:pt idx="753">
                  <c:v>0.77380000000000004</c:v>
                </c:pt>
                <c:pt idx="754">
                  <c:v>0.7712</c:v>
                </c:pt>
                <c:pt idx="755">
                  <c:v>0.7631</c:v>
                </c:pt>
                <c:pt idx="756">
                  <c:v>0.76590000000000003</c:v>
                </c:pt>
                <c:pt idx="757">
                  <c:v>0.76129999999999998</c:v>
                </c:pt>
                <c:pt idx="758">
                  <c:v>0.77480000000000004</c:v>
                </c:pt>
                <c:pt idx="759">
                  <c:v>0.78029999999999999</c:v>
                </c:pt>
                <c:pt idx="760">
                  <c:v>0.76729999999999998</c:v>
                </c:pt>
                <c:pt idx="761">
                  <c:v>0.76219999999999999</c:v>
                </c:pt>
                <c:pt idx="762">
                  <c:v>0.76500000000000001</c:v>
                </c:pt>
                <c:pt idx="763">
                  <c:v>0.76849999999999996</c:v>
                </c:pt>
                <c:pt idx="764">
                  <c:v>0.77490000000000003</c:v>
                </c:pt>
                <c:pt idx="765">
                  <c:v>0.77259999999999995</c:v>
                </c:pt>
                <c:pt idx="766">
                  <c:v>0.7742</c:v>
                </c:pt>
                <c:pt idx="767">
                  <c:v>0.77669999999999995</c:v>
                </c:pt>
                <c:pt idx="768">
                  <c:v>0.77529999999999999</c:v>
                </c:pt>
                <c:pt idx="769">
                  <c:v>0.76670000000000005</c:v>
                </c:pt>
                <c:pt idx="770">
                  <c:v>0.78310000000000002</c:v>
                </c:pt>
                <c:pt idx="771">
                  <c:v>0.77580000000000005</c:v>
                </c:pt>
                <c:pt idx="772">
                  <c:v>0.77449999999999997</c:v>
                </c:pt>
                <c:pt idx="773">
                  <c:v>0.77390000000000003</c:v>
                </c:pt>
                <c:pt idx="774">
                  <c:v>0.76890000000000003</c:v>
                </c:pt>
                <c:pt idx="775">
                  <c:v>0.77410000000000001</c:v>
                </c:pt>
                <c:pt idx="776">
                  <c:v>0.76500000000000001</c:v>
                </c:pt>
                <c:pt idx="777">
                  <c:v>0.76770000000000005</c:v>
                </c:pt>
                <c:pt idx="778">
                  <c:v>0.77039999999999997</c:v>
                </c:pt>
                <c:pt idx="779">
                  <c:v>0.76639999999999997</c:v>
                </c:pt>
                <c:pt idx="780">
                  <c:v>0.76300000000000001</c:v>
                </c:pt>
                <c:pt idx="782">
                  <c:v>0.75209999999999999</c:v>
                </c:pt>
                <c:pt idx="783">
                  <c:v>0.74350000000000005</c:v>
                </c:pt>
                <c:pt idx="784">
                  <c:v>0.74450000000000005</c:v>
                </c:pt>
                <c:pt idx="785">
                  <c:v>0.74380000000000002</c:v>
                </c:pt>
                <c:pt idx="786">
                  <c:v>0.74270000000000003</c:v>
                </c:pt>
                <c:pt idx="787">
                  <c:v>0.74070000000000003</c:v>
                </c:pt>
                <c:pt idx="788">
                  <c:v>0.745</c:v>
                </c:pt>
                <c:pt idx="789">
                  <c:v>0.73660000000000003</c:v>
                </c:pt>
                <c:pt idx="790">
                  <c:v>0.74299999999999999</c:v>
                </c:pt>
                <c:pt idx="791">
                  <c:v>0.73709999999999998</c:v>
                </c:pt>
                <c:pt idx="792">
                  <c:v>0.73799999999999999</c:v>
                </c:pt>
                <c:pt idx="793">
                  <c:v>0.7429</c:v>
                </c:pt>
                <c:pt idx="794">
                  <c:v>0.73680000000000001</c:v>
                </c:pt>
                <c:pt idx="795">
                  <c:v>0.73750000000000004</c:v>
                </c:pt>
                <c:pt idx="796">
                  <c:v>0.72789999999999999</c:v>
                </c:pt>
                <c:pt idx="797">
                  <c:v>0.73040000000000005</c:v>
                </c:pt>
                <c:pt idx="798">
                  <c:v>0.73250000000000004</c:v>
                </c:pt>
                <c:pt idx="799">
                  <c:v>0.73070000000000002</c:v>
                </c:pt>
                <c:pt idx="800">
                  <c:v>0.7278</c:v>
                </c:pt>
                <c:pt idx="801">
                  <c:v>0.73319999999999996</c:v>
                </c:pt>
                <c:pt idx="802">
                  <c:v>0.72770000000000001</c:v>
                </c:pt>
                <c:pt idx="803">
                  <c:v>0.7419</c:v>
                </c:pt>
                <c:pt idx="804">
                  <c:v>0.73460000000000003</c:v>
                </c:pt>
                <c:pt idx="805">
                  <c:v>0.73429999999999995</c:v>
                </c:pt>
                <c:pt idx="806">
                  <c:v>0.73929999999999996</c:v>
                </c:pt>
                <c:pt idx="807">
                  <c:v>0.74039999999999995</c:v>
                </c:pt>
                <c:pt idx="808">
                  <c:v>0.7288</c:v>
                </c:pt>
                <c:pt idx="809">
                  <c:v>0.73750000000000004</c:v>
                </c:pt>
                <c:pt idx="810">
                  <c:v>0.73609999999999998</c:v>
                </c:pt>
                <c:pt idx="811">
                  <c:v>0.73760000000000003</c:v>
                </c:pt>
                <c:pt idx="812">
                  <c:v>0.73860000000000003</c:v>
                </c:pt>
                <c:pt idx="813">
                  <c:v>0.73340000000000005</c:v>
                </c:pt>
                <c:pt idx="814">
                  <c:v>0.73160000000000003</c:v>
                </c:pt>
                <c:pt idx="815">
                  <c:v>0.73570000000000002</c:v>
                </c:pt>
                <c:pt idx="816">
                  <c:v>0.73429999999999995</c:v>
                </c:pt>
                <c:pt idx="817">
                  <c:v>0.72019999999999995</c:v>
                </c:pt>
                <c:pt idx="818">
                  <c:v>0.71830000000000005</c:v>
                </c:pt>
                <c:pt idx="819">
                  <c:v>0.7087</c:v>
                </c:pt>
                <c:pt idx="820">
                  <c:v>0.71789999999999998</c:v>
                </c:pt>
                <c:pt idx="821">
                  <c:v>0.71289999999999998</c:v>
                </c:pt>
                <c:pt idx="822">
                  <c:v>0.71</c:v>
                </c:pt>
                <c:pt idx="823">
                  <c:v>0.7036</c:v>
                </c:pt>
                <c:pt idx="824">
                  <c:v>0.70109999999999995</c:v>
                </c:pt>
                <c:pt idx="825">
                  <c:v>0.70250000000000001</c:v>
                </c:pt>
                <c:pt idx="826">
                  <c:v>0.69169999999999998</c:v>
                </c:pt>
                <c:pt idx="828">
                  <c:v>0.70230000000000004</c:v>
                </c:pt>
                <c:pt idx="829">
                  <c:v>0.70240000000000002</c:v>
                </c:pt>
                <c:pt idx="830">
                  <c:v>0.70860000000000001</c:v>
                </c:pt>
                <c:pt idx="831">
                  <c:v>0.70740000000000003</c:v>
                </c:pt>
                <c:pt idx="832">
                  <c:v>0.7137</c:v>
                </c:pt>
                <c:pt idx="833">
                  <c:v>0.70920000000000005</c:v>
                </c:pt>
                <c:pt idx="834">
                  <c:v>0.71860000000000002</c:v>
                </c:pt>
                <c:pt idx="835">
                  <c:v>0.7147</c:v>
                </c:pt>
                <c:pt idx="836">
                  <c:v>0.72219999999999995</c:v>
                </c:pt>
                <c:pt idx="837">
                  <c:v>0.71250000000000002</c:v>
                </c:pt>
                <c:pt idx="838">
                  <c:v>0.70779999999999998</c:v>
                </c:pt>
                <c:pt idx="839">
                  <c:v>0.70040000000000002</c:v>
                </c:pt>
                <c:pt idx="840">
                  <c:v>0.69979999999999998</c:v>
                </c:pt>
                <c:pt idx="841">
                  <c:v>0.70140000000000002</c:v>
                </c:pt>
                <c:pt idx="842">
                  <c:v>0.70050000000000001</c:v>
                </c:pt>
                <c:pt idx="843">
                  <c:v>0.70069999999999999</c:v>
                </c:pt>
                <c:pt idx="844">
                  <c:v>0.70199999999999996</c:v>
                </c:pt>
                <c:pt idx="845">
                  <c:v>0.70440000000000003</c:v>
                </c:pt>
                <c:pt idx="846">
                  <c:v>0.70250000000000001</c:v>
                </c:pt>
                <c:pt idx="847">
                  <c:v>0.70879999999999999</c:v>
                </c:pt>
                <c:pt idx="848">
                  <c:v>0.71430000000000005</c:v>
                </c:pt>
                <c:pt idx="849">
                  <c:v>0.72130000000000005</c:v>
                </c:pt>
                <c:pt idx="850">
                  <c:v>0.72250000000000003</c:v>
                </c:pt>
                <c:pt idx="851">
                  <c:v>0.73280000000000001</c:v>
                </c:pt>
                <c:pt idx="853">
                  <c:v>0.72829999999999995</c:v>
                </c:pt>
                <c:pt idx="854">
                  <c:v>0.72560000000000002</c:v>
                </c:pt>
                <c:pt idx="855">
                  <c:v>0.73160000000000003</c:v>
                </c:pt>
                <c:pt idx="856">
                  <c:v>0.72609999999999997</c:v>
                </c:pt>
                <c:pt idx="857">
                  <c:v>0.72540000000000004</c:v>
                </c:pt>
                <c:pt idx="858">
                  <c:v>0.72560000000000002</c:v>
                </c:pt>
                <c:pt idx="859">
                  <c:v>0.72260000000000002</c:v>
                </c:pt>
                <c:pt idx="860">
                  <c:v>0.72199999999999998</c:v>
                </c:pt>
                <c:pt idx="861">
                  <c:v>0.72150000000000003</c:v>
                </c:pt>
                <c:pt idx="862">
                  <c:v>0.72619999999999996</c:v>
                </c:pt>
                <c:pt idx="863">
                  <c:v>0.72330000000000005</c:v>
                </c:pt>
                <c:pt idx="864">
                  <c:v>0.71430000000000005</c:v>
                </c:pt>
                <c:pt idx="865">
                  <c:v>0.70809999999999995</c:v>
                </c:pt>
                <c:pt idx="866">
                  <c:v>0.71330000000000005</c:v>
                </c:pt>
                <c:pt idx="867">
                  <c:v>0.71409999999999996</c:v>
                </c:pt>
                <c:pt idx="868">
                  <c:v>0.71730000000000005</c:v>
                </c:pt>
                <c:pt idx="869">
                  <c:v>0.71479999999999999</c:v>
                </c:pt>
                <c:pt idx="870">
                  <c:v>0.71479999999999999</c:v>
                </c:pt>
                <c:pt idx="871">
                  <c:v>0.70340000000000003</c:v>
                </c:pt>
                <c:pt idx="872">
                  <c:v>0.7046</c:v>
                </c:pt>
                <c:pt idx="873">
                  <c:v>0.70299999999999996</c:v>
                </c:pt>
                <c:pt idx="875">
                  <c:v>0.71160000000000001</c:v>
                </c:pt>
                <c:pt idx="876">
                  <c:v>0.71179999999999999</c:v>
                </c:pt>
                <c:pt idx="877">
                  <c:v>0.70850000000000002</c:v>
                </c:pt>
                <c:pt idx="878">
                  <c:v>0.71150000000000002</c:v>
                </c:pt>
                <c:pt idx="879">
                  <c:v>0.70779999999999998</c:v>
                </c:pt>
                <c:pt idx="880">
                  <c:v>0.7208</c:v>
                </c:pt>
                <c:pt idx="881">
                  <c:v>0.72330000000000005</c:v>
                </c:pt>
                <c:pt idx="882">
                  <c:v>0.71879999999999999</c:v>
                </c:pt>
                <c:pt idx="883">
                  <c:v>0.72409999999999997</c:v>
                </c:pt>
                <c:pt idx="884">
                  <c:v>0.72460000000000002</c:v>
                </c:pt>
                <c:pt idx="886">
                  <c:v>0.71919999999999995</c:v>
                </c:pt>
                <c:pt idx="887">
                  <c:v>0.72350000000000003</c:v>
                </c:pt>
                <c:pt idx="888">
                  <c:v>0.73199999999999998</c:v>
                </c:pt>
                <c:pt idx="889">
                  <c:v>0.73089999999999999</c:v>
                </c:pt>
                <c:pt idx="890">
                  <c:v>0.73099999999999998</c:v>
                </c:pt>
                <c:pt idx="891">
                  <c:v>0.73460000000000003</c:v>
                </c:pt>
                <c:pt idx="892">
                  <c:v>0.7268</c:v>
                </c:pt>
                <c:pt idx="893">
                  <c:v>0.72109999999999996</c:v>
                </c:pt>
                <c:pt idx="894">
                  <c:v>0.72040000000000004</c:v>
                </c:pt>
                <c:pt idx="895">
                  <c:v>0.72989999999999999</c:v>
                </c:pt>
                <c:pt idx="896">
                  <c:v>0.72140000000000004</c:v>
                </c:pt>
                <c:pt idx="897">
                  <c:v>0.7258</c:v>
                </c:pt>
                <c:pt idx="898">
                  <c:v>0.71760000000000002</c:v>
                </c:pt>
                <c:pt idx="899">
                  <c:v>0.72070000000000001</c:v>
                </c:pt>
                <c:pt idx="900">
                  <c:v>0.71</c:v>
                </c:pt>
                <c:pt idx="901">
                  <c:v>0.71970000000000001</c:v>
                </c:pt>
                <c:pt idx="902">
                  <c:v>0.71719999999999995</c:v>
                </c:pt>
                <c:pt idx="903">
                  <c:v>0.72309999999999997</c:v>
                </c:pt>
                <c:pt idx="904">
                  <c:v>0.72209999999999996</c:v>
                </c:pt>
                <c:pt idx="905">
                  <c:v>0.72689999999999999</c:v>
                </c:pt>
                <c:pt idx="907">
                  <c:v>0.72619999999999996</c:v>
                </c:pt>
                <c:pt idx="908">
                  <c:v>0.72929999999999995</c:v>
                </c:pt>
                <c:pt idx="909">
                  <c:v>0.72840000000000005</c:v>
                </c:pt>
                <c:pt idx="910">
                  <c:v>0.72860000000000003</c:v>
                </c:pt>
                <c:pt idx="911">
                  <c:v>0.71660000000000001</c:v>
                </c:pt>
                <c:pt idx="912">
                  <c:v>0.71509999999999996</c:v>
                </c:pt>
                <c:pt idx="913">
                  <c:v>0.70699999999999996</c:v>
                </c:pt>
                <c:pt idx="914">
                  <c:v>0.70250000000000001</c:v>
                </c:pt>
                <c:pt idx="915">
                  <c:v>0.6976</c:v>
                </c:pt>
                <c:pt idx="916">
                  <c:v>0.69920000000000004</c:v>
                </c:pt>
                <c:pt idx="917">
                  <c:v>0.69750000000000001</c:v>
                </c:pt>
                <c:pt idx="918">
                  <c:v>0.6996</c:v>
                </c:pt>
                <c:pt idx="919">
                  <c:v>0.69799999999999995</c:v>
                </c:pt>
                <c:pt idx="920">
                  <c:v>0.68640000000000001</c:v>
                </c:pt>
                <c:pt idx="922">
                  <c:v>0.69289999999999996</c:v>
                </c:pt>
                <c:pt idx="923">
                  <c:v>0.6855</c:v>
                </c:pt>
                <c:pt idx="924">
                  <c:v>0.70030000000000003</c:v>
                </c:pt>
                <c:pt idx="925">
                  <c:v>0.70140000000000002</c:v>
                </c:pt>
                <c:pt idx="926">
                  <c:v>0.69699999999999995</c:v>
                </c:pt>
                <c:pt idx="927">
                  <c:v>0.70050000000000001</c:v>
                </c:pt>
                <c:pt idx="928">
                  <c:v>0.70740000000000003</c:v>
                </c:pt>
                <c:pt idx="929">
                  <c:v>0.70850000000000002</c:v>
                </c:pt>
                <c:pt idx="930">
                  <c:v>0.70709999999999995</c:v>
                </c:pt>
                <c:pt idx="931">
                  <c:v>0.70840000000000003</c:v>
                </c:pt>
                <c:pt idx="932">
                  <c:v>0.70579999999999998</c:v>
                </c:pt>
                <c:pt idx="933">
                  <c:v>0.71340000000000003</c:v>
                </c:pt>
                <c:pt idx="934">
                  <c:v>0.72160000000000002</c:v>
                </c:pt>
                <c:pt idx="935">
                  <c:v>0.70840000000000003</c:v>
                </c:pt>
                <c:pt idx="936">
                  <c:v>0.71030000000000004</c:v>
                </c:pt>
                <c:pt idx="937">
                  <c:v>0.70650000000000002</c:v>
                </c:pt>
                <c:pt idx="938">
                  <c:v>0.70889999999999997</c:v>
                </c:pt>
                <c:pt idx="939">
                  <c:v>0.70960000000000001</c:v>
                </c:pt>
                <c:pt idx="940">
                  <c:v>0.70979999999999999</c:v>
                </c:pt>
                <c:pt idx="942">
                  <c:v>0.71030000000000004</c:v>
                </c:pt>
                <c:pt idx="943">
                  <c:v>0.71679999999999999</c:v>
                </c:pt>
                <c:pt idx="944">
                  <c:v>0.71499999999999997</c:v>
                </c:pt>
                <c:pt idx="945">
                  <c:v>0.71250000000000002</c:v>
                </c:pt>
                <c:pt idx="946">
                  <c:v>0.7238</c:v>
                </c:pt>
                <c:pt idx="947">
                  <c:v>0.72089999999999999</c:v>
                </c:pt>
                <c:pt idx="948">
                  <c:v>0.7177</c:v>
                </c:pt>
                <c:pt idx="949">
                  <c:v>0.7208</c:v>
                </c:pt>
                <c:pt idx="950">
                  <c:v>0.71299999999999997</c:v>
                </c:pt>
                <c:pt idx="951">
                  <c:v>0.71519999999999995</c:v>
                </c:pt>
                <c:pt idx="952">
                  <c:v>0.71719999999999995</c:v>
                </c:pt>
                <c:pt idx="953">
                  <c:v>0.7268</c:v>
                </c:pt>
                <c:pt idx="954">
                  <c:v>0.73599999999999999</c:v>
                </c:pt>
                <c:pt idx="955">
                  <c:v>0.74250000000000005</c:v>
                </c:pt>
                <c:pt idx="956">
                  <c:v>0.74670000000000003</c:v>
                </c:pt>
                <c:pt idx="957">
                  <c:v>0.74509999999999998</c:v>
                </c:pt>
                <c:pt idx="958">
                  <c:v>0.75280000000000002</c:v>
                </c:pt>
                <c:pt idx="959">
                  <c:v>0.74439999999999995</c:v>
                </c:pt>
                <c:pt idx="960">
                  <c:v>0.75719999999999998</c:v>
                </c:pt>
                <c:pt idx="961">
                  <c:v>0.75149999999999995</c:v>
                </c:pt>
                <c:pt idx="962">
                  <c:v>0.74650000000000005</c:v>
                </c:pt>
                <c:pt idx="963">
                  <c:v>0.74350000000000005</c:v>
                </c:pt>
                <c:pt idx="964">
                  <c:v>0.76370000000000005</c:v>
                </c:pt>
                <c:pt idx="965">
                  <c:v>0.76180000000000003</c:v>
                </c:pt>
                <c:pt idx="966">
                  <c:v>0.75939999999999996</c:v>
                </c:pt>
                <c:pt idx="967">
                  <c:v>0.76249999999999996</c:v>
                </c:pt>
                <c:pt idx="968">
                  <c:v>0.75329999999999997</c:v>
                </c:pt>
                <c:pt idx="969">
                  <c:v>0.75160000000000005</c:v>
                </c:pt>
                <c:pt idx="970">
                  <c:v>0.75180000000000002</c:v>
                </c:pt>
                <c:pt idx="971">
                  <c:v>0.75490000000000002</c:v>
                </c:pt>
                <c:pt idx="972">
                  <c:v>0.75670000000000004</c:v>
                </c:pt>
                <c:pt idx="973">
                  <c:v>0.76670000000000005</c:v>
                </c:pt>
                <c:pt idx="974">
                  <c:v>0.76770000000000005</c:v>
                </c:pt>
                <c:pt idx="975">
                  <c:v>0.76719999999999999</c:v>
                </c:pt>
                <c:pt idx="976">
                  <c:v>0.76139999999999997</c:v>
                </c:pt>
                <c:pt idx="977">
                  <c:v>0.75190000000000001</c:v>
                </c:pt>
                <c:pt idx="978">
                  <c:v>0.76129999999999998</c:v>
                </c:pt>
                <c:pt idx="979">
                  <c:v>0.75039999999999996</c:v>
                </c:pt>
                <c:pt idx="980">
                  <c:v>0.75539999999999996</c:v>
                </c:pt>
                <c:pt idx="981">
                  <c:v>0.75990000000000002</c:v>
                </c:pt>
                <c:pt idx="982">
                  <c:v>0.76590000000000003</c:v>
                </c:pt>
                <c:pt idx="983">
                  <c:v>0.76490000000000002</c:v>
                </c:pt>
                <c:pt idx="984">
                  <c:v>0.77049999999999996</c:v>
                </c:pt>
                <c:pt idx="985">
                  <c:v>0.77170000000000005</c:v>
                </c:pt>
                <c:pt idx="986">
                  <c:v>0.77459999999999996</c:v>
                </c:pt>
                <c:pt idx="987">
                  <c:v>0.78059999999999996</c:v>
                </c:pt>
                <c:pt idx="988">
                  <c:v>0.78169999999999995</c:v>
                </c:pt>
                <c:pt idx="989">
                  <c:v>0.77580000000000005</c:v>
                </c:pt>
                <c:pt idx="990">
                  <c:v>0.77129999999999999</c:v>
                </c:pt>
                <c:pt idx="991">
                  <c:v>0.77170000000000005</c:v>
                </c:pt>
                <c:pt idx="992">
                  <c:v>0.77410000000000001</c:v>
                </c:pt>
                <c:pt idx="993">
                  <c:v>0.75939999999999996</c:v>
                </c:pt>
                <c:pt idx="994">
                  <c:v>0.76349999999999996</c:v>
                </c:pt>
                <c:pt idx="995">
                  <c:v>0.76119999999999999</c:v>
                </c:pt>
                <c:pt idx="996">
                  <c:v>0.7641</c:v>
                </c:pt>
                <c:pt idx="997">
                  <c:v>0.74919999999999998</c:v>
                </c:pt>
                <c:pt idx="998">
                  <c:v>0.74539999999999995</c:v>
                </c:pt>
                <c:pt idx="999">
                  <c:v>0.74650000000000005</c:v>
                </c:pt>
                <c:pt idx="1000">
                  <c:v>0.73580000000000001</c:v>
                </c:pt>
                <c:pt idx="1001">
                  <c:v>0.73229999999999995</c:v>
                </c:pt>
                <c:pt idx="1002">
                  <c:v>0.73509999999999998</c:v>
                </c:pt>
                <c:pt idx="1003">
                  <c:v>0.73980000000000001</c:v>
                </c:pt>
                <c:pt idx="1004">
                  <c:v>0.73140000000000005</c:v>
                </c:pt>
                <c:pt idx="1005">
                  <c:v>0.72729999999999995</c:v>
                </c:pt>
                <c:pt idx="1006">
                  <c:v>0.73</c:v>
                </c:pt>
                <c:pt idx="1007">
                  <c:v>0.73519999999999996</c:v>
                </c:pt>
                <c:pt idx="1008">
                  <c:v>0.72850000000000004</c:v>
                </c:pt>
                <c:pt idx="1009">
                  <c:v>0.72130000000000005</c:v>
                </c:pt>
                <c:pt idx="1010">
                  <c:v>0.72150000000000003</c:v>
                </c:pt>
                <c:pt idx="1011">
                  <c:v>0.72030000000000005</c:v>
                </c:pt>
                <c:pt idx="1012">
                  <c:v>0.71840000000000004</c:v>
                </c:pt>
                <c:pt idx="1013">
                  <c:v>0.71860000000000002</c:v>
                </c:pt>
                <c:pt idx="1014">
                  <c:v>0.72270000000000001</c:v>
                </c:pt>
                <c:pt idx="1015">
                  <c:v>0.72050000000000003</c:v>
                </c:pt>
                <c:pt idx="1017">
                  <c:v>0.72419999999999995</c:v>
                </c:pt>
                <c:pt idx="1018">
                  <c:v>0.72419999999999995</c:v>
                </c:pt>
                <c:pt idx="1019">
                  <c:v>0.72250000000000003</c:v>
                </c:pt>
                <c:pt idx="1020">
                  <c:v>0.7339</c:v>
                </c:pt>
                <c:pt idx="1021">
                  <c:v>0.73619999999999997</c:v>
                </c:pt>
                <c:pt idx="1022">
                  <c:v>0.74519999999999997</c:v>
                </c:pt>
                <c:pt idx="1023">
                  <c:v>0.74790000000000001</c:v>
                </c:pt>
                <c:pt idx="1024">
                  <c:v>0.74309999999999998</c:v>
                </c:pt>
                <c:pt idx="1025">
                  <c:v>0.73950000000000005</c:v>
                </c:pt>
                <c:pt idx="1026">
                  <c:v>0.73939999999999995</c:v>
                </c:pt>
                <c:pt idx="1027">
                  <c:v>0.73599999999999999</c:v>
                </c:pt>
                <c:pt idx="1028">
                  <c:v>0.74039999999999995</c:v>
                </c:pt>
                <c:pt idx="1029">
                  <c:v>0.73119999999999996</c:v>
                </c:pt>
                <c:pt idx="1030">
                  <c:v>0.73850000000000005</c:v>
                </c:pt>
                <c:pt idx="1031">
                  <c:v>0.74580000000000002</c:v>
                </c:pt>
                <c:pt idx="1032">
                  <c:v>0.74609999999999999</c:v>
                </c:pt>
                <c:pt idx="1033">
                  <c:v>0.74909999999999999</c:v>
                </c:pt>
                <c:pt idx="1034">
                  <c:v>0.75980000000000003</c:v>
                </c:pt>
                <c:pt idx="1035">
                  <c:v>0.74509999999999998</c:v>
                </c:pt>
                <c:pt idx="1036">
                  <c:v>0.73570000000000002</c:v>
                </c:pt>
                <c:pt idx="1037">
                  <c:v>0.73529999999999995</c:v>
                </c:pt>
                <c:pt idx="1038">
                  <c:v>0.74439999999999995</c:v>
                </c:pt>
                <c:pt idx="1039">
                  <c:v>0.74319999999999997</c:v>
                </c:pt>
                <c:pt idx="1040">
                  <c:v>0.74850000000000005</c:v>
                </c:pt>
                <c:pt idx="1042">
                  <c:v>0.74560000000000004</c:v>
                </c:pt>
                <c:pt idx="1043">
                  <c:v>0.75109999999999999</c:v>
                </c:pt>
                <c:pt idx="1044">
                  <c:v>0.74880000000000002</c:v>
                </c:pt>
                <c:pt idx="1045">
                  <c:v>0.75590000000000002</c:v>
                </c:pt>
                <c:pt idx="1046">
                  <c:v>0.75339999999999996</c:v>
                </c:pt>
                <c:pt idx="1047">
                  <c:v>0.7631</c:v>
                </c:pt>
                <c:pt idx="1048">
                  <c:v>0.76239999999999997</c:v>
                </c:pt>
                <c:pt idx="1049">
                  <c:v>0.76319999999999999</c:v>
                </c:pt>
                <c:pt idx="1050">
                  <c:v>0.75870000000000004</c:v>
                </c:pt>
                <c:pt idx="1051">
                  <c:v>0.75970000000000004</c:v>
                </c:pt>
                <c:pt idx="1052">
                  <c:v>0.74960000000000004</c:v>
                </c:pt>
                <c:pt idx="1053">
                  <c:v>0.74860000000000004</c:v>
                </c:pt>
                <c:pt idx="1054">
                  <c:v>0.74970000000000003</c:v>
                </c:pt>
                <c:pt idx="1055">
                  <c:v>0.74529999999999996</c:v>
                </c:pt>
                <c:pt idx="1056">
                  <c:v>0.74580000000000002</c:v>
                </c:pt>
                <c:pt idx="1057">
                  <c:v>0.75160000000000005</c:v>
                </c:pt>
                <c:pt idx="1058">
                  <c:v>0.746</c:v>
                </c:pt>
                <c:pt idx="1059">
                  <c:v>0.75109999999999999</c:v>
                </c:pt>
                <c:pt idx="1060">
                  <c:v>0.75990000000000002</c:v>
                </c:pt>
              </c:numCache>
            </c:numRef>
          </c:val>
          <c:smooth val="0"/>
        </c:ser>
        <c:dLbls>
          <c:showLegendKey val="0"/>
          <c:showVal val="0"/>
          <c:showCatName val="0"/>
          <c:showSerName val="0"/>
          <c:showPercent val="0"/>
          <c:showBubbleSize val="0"/>
        </c:dLbls>
        <c:marker val="1"/>
        <c:smooth val="0"/>
        <c:axId val="208577280"/>
        <c:axId val="161015296"/>
      </c:lineChart>
      <c:catAx>
        <c:axId val="160473856"/>
        <c:scaling>
          <c:orientation val="minMax"/>
        </c:scaling>
        <c:delete val="0"/>
        <c:axPos val="b"/>
        <c:majorTickMark val="out"/>
        <c:minorTickMark val="none"/>
        <c:tickLblPos val="nextTo"/>
        <c:crossAx val="160569600"/>
        <c:crosses val="autoZero"/>
        <c:auto val="1"/>
        <c:lblAlgn val="ctr"/>
        <c:lblOffset val="100"/>
        <c:tickLblSkip val="140"/>
        <c:noMultiLvlLbl val="0"/>
      </c:catAx>
      <c:valAx>
        <c:axId val="160569600"/>
        <c:scaling>
          <c:orientation val="minMax"/>
        </c:scaling>
        <c:delete val="0"/>
        <c:axPos val="l"/>
        <c:majorGridlines>
          <c:spPr>
            <a:ln>
              <a:noFill/>
            </a:ln>
          </c:spPr>
        </c:majorGridlines>
        <c:numFmt formatCode="###,###,###,###,##0.0000_ " sourceLinked="1"/>
        <c:majorTickMark val="out"/>
        <c:minorTickMark val="none"/>
        <c:tickLblPos val="nextTo"/>
        <c:crossAx val="160473856"/>
        <c:crosses val="autoZero"/>
        <c:crossBetween val="between"/>
      </c:valAx>
      <c:valAx>
        <c:axId val="161015296"/>
        <c:scaling>
          <c:orientation val="minMax"/>
        </c:scaling>
        <c:delete val="0"/>
        <c:axPos val="r"/>
        <c:numFmt formatCode="###,###,###,###,##0.0000_ " sourceLinked="1"/>
        <c:majorTickMark val="out"/>
        <c:minorTickMark val="none"/>
        <c:tickLblPos val="nextTo"/>
        <c:crossAx val="208577280"/>
        <c:crosses val="max"/>
        <c:crossBetween val="between"/>
      </c:valAx>
      <c:catAx>
        <c:axId val="208577280"/>
        <c:scaling>
          <c:orientation val="minMax"/>
        </c:scaling>
        <c:delete val="1"/>
        <c:axPos val="b"/>
        <c:majorTickMark val="out"/>
        <c:minorTickMark val="none"/>
        <c:tickLblPos val="nextTo"/>
        <c:crossAx val="161015296"/>
        <c:crosses val="autoZero"/>
        <c:auto val="1"/>
        <c:lblAlgn val="ctr"/>
        <c:lblOffset val="100"/>
        <c:noMultiLvlLbl val="0"/>
      </c:catAx>
    </c:plotArea>
    <c:legend>
      <c:legendPos val="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持仓!$D$1</c:f>
              <c:strCache>
                <c:ptCount val="1"/>
                <c:pt idx="0">
                  <c:v>LME基金经理净多持仓</c:v>
                </c:pt>
              </c:strCache>
            </c:strRef>
          </c:tx>
          <c:marker>
            <c:symbol val="none"/>
          </c:marker>
          <c:cat>
            <c:numRef>
              <c:f>持仓!$A$2:$A$45</c:f>
              <c:numCache>
                <c:formatCode>m"月"d"日"</c:formatCode>
                <c:ptCount val="44"/>
                <c:pt idx="0">
                  <c:v>42584</c:v>
                </c:pt>
                <c:pt idx="1">
                  <c:v>42583</c:v>
                </c:pt>
                <c:pt idx="2">
                  <c:v>42580</c:v>
                </c:pt>
                <c:pt idx="3">
                  <c:v>42579</c:v>
                </c:pt>
                <c:pt idx="4">
                  <c:v>42578</c:v>
                </c:pt>
                <c:pt idx="5">
                  <c:v>42577</c:v>
                </c:pt>
                <c:pt idx="6">
                  <c:v>42576</c:v>
                </c:pt>
                <c:pt idx="7">
                  <c:v>42573</c:v>
                </c:pt>
                <c:pt idx="8">
                  <c:v>42572</c:v>
                </c:pt>
                <c:pt idx="9">
                  <c:v>42571</c:v>
                </c:pt>
                <c:pt idx="10">
                  <c:v>42570</c:v>
                </c:pt>
                <c:pt idx="11">
                  <c:v>42569</c:v>
                </c:pt>
                <c:pt idx="12">
                  <c:v>42566</c:v>
                </c:pt>
                <c:pt idx="13">
                  <c:v>42565</c:v>
                </c:pt>
                <c:pt idx="14">
                  <c:v>42564</c:v>
                </c:pt>
                <c:pt idx="15">
                  <c:v>42563</c:v>
                </c:pt>
                <c:pt idx="16">
                  <c:v>42562</c:v>
                </c:pt>
                <c:pt idx="17">
                  <c:v>42559</c:v>
                </c:pt>
                <c:pt idx="18">
                  <c:v>42558</c:v>
                </c:pt>
                <c:pt idx="19">
                  <c:v>42557</c:v>
                </c:pt>
                <c:pt idx="20">
                  <c:v>42556</c:v>
                </c:pt>
                <c:pt idx="21">
                  <c:v>42555</c:v>
                </c:pt>
                <c:pt idx="22">
                  <c:v>42552</c:v>
                </c:pt>
                <c:pt idx="23">
                  <c:v>42551</c:v>
                </c:pt>
                <c:pt idx="24">
                  <c:v>42550</c:v>
                </c:pt>
                <c:pt idx="25">
                  <c:v>42549</c:v>
                </c:pt>
                <c:pt idx="26">
                  <c:v>42548</c:v>
                </c:pt>
                <c:pt idx="27">
                  <c:v>42545</c:v>
                </c:pt>
                <c:pt idx="28">
                  <c:v>42544</c:v>
                </c:pt>
                <c:pt idx="29">
                  <c:v>42543</c:v>
                </c:pt>
                <c:pt idx="30">
                  <c:v>42542</c:v>
                </c:pt>
                <c:pt idx="31">
                  <c:v>42541</c:v>
                </c:pt>
                <c:pt idx="32">
                  <c:v>42538</c:v>
                </c:pt>
                <c:pt idx="33">
                  <c:v>42537</c:v>
                </c:pt>
                <c:pt idx="34">
                  <c:v>42536</c:v>
                </c:pt>
                <c:pt idx="35">
                  <c:v>42535</c:v>
                </c:pt>
                <c:pt idx="36">
                  <c:v>42534</c:v>
                </c:pt>
                <c:pt idx="37">
                  <c:v>42531</c:v>
                </c:pt>
                <c:pt idx="38">
                  <c:v>42530</c:v>
                </c:pt>
                <c:pt idx="39">
                  <c:v>42529</c:v>
                </c:pt>
                <c:pt idx="40">
                  <c:v>42528</c:v>
                </c:pt>
                <c:pt idx="41">
                  <c:v>42527</c:v>
                </c:pt>
                <c:pt idx="42">
                  <c:v>42526</c:v>
                </c:pt>
                <c:pt idx="43">
                  <c:v>42523</c:v>
                </c:pt>
              </c:numCache>
            </c:numRef>
          </c:cat>
          <c:val>
            <c:numRef>
              <c:f>持仓!$D$2:$D$45</c:f>
              <c:numCache>
                <c:formatCode>General</c:formatCode>
                <c:ptCount val="44"/>
                <c:pt idx="0">
                  <c:v>123468</c:v>
                </c:pt>
                <c:pt idx="1">
                  <c:v>121804</c:v>
                </c:pt>
                <c:pt idx="2">
                  <c:v>120011</c:v>
                </c:pt>
                <c:pt idx="3">
                  <c:v>123768</c:v>
                </c:pt>
                <c:pt idx="4">
                  <c:v>123257</c:v>
                </c:pt>
                <c:pt idx="5">
                  <c:v>125090</c:v>
                </c:pt>
                <c:pt idx="6">
                  <c:v>127005</c:v>
                </c:pt>
                <c:pt idx="7">
                  <c:v>128773</c:v>
                </c:pt>
                <c:pt idx="8">
                  <c:v>132335</c:v>
                </c:pt>
                <c:pt idx="9">
                  <c:v>128829</c:v>
                </c:pt>
                <c:pt idx="10">
                  <c:v>131099</c:v>
                </c:pt>
                <c:pt idx="11">
                  <c:v>127649</c:v>
                </c:pt>
                <c:pt idx="12">
                  <c:v>126447</c:v>
                </c:pt>
                <c:pt idx="13">
                  <c:v>127392</c:v>
                </c:pt>
                <c:pt idx="14">
                  <c:v>128683</c:v>
                </c:pt>
                <c:pt idx="15">
                  <c:v>128180</c:v>
                </c:pt>
                <c:pt idx="16">
                  <c:v>127699</c:v>
                </c:pt>
                <c:pt idx="17">
                  <c:v>127707</c:v>
                </c:pt>
                <c:pt idx="18">
                  <c:v>126727</c:v>
                </c:pt>
                <c:pt idx="19">
                  <c:v>130152</c:v>
                </c:pt>
                <c:pt idx="20">
                  <c:v>129924</c:v>
                </c:pt>
                <c:pt idx="21">
                  <c:v>128682</c:v>
                </c:pt>
                <c:pt idx="22">
                  <c:v>130310</c:v>
                </c:pt>
                <c:pt idx="23">
                  <c:v>127587</c:v>
                </c:pt>
                <c:pt idx="24">
                  <c:v>124539</c:v>
                </c:pt>
                <c:pt idx="25">
                  <c:v>123597</c:v>
                </c:pt>
                <c:pt idx="26">
                  <c:v>123213</c:v>
                </c:pt>
                <c:pt idx="27">
                  <c:v>121698</c:v>
                </c:pt>
                <c:pt idx="28">
                  <c:v>120017</c:v>
                </c:pt>
                <c:pt idx="29">
                  <c:v>116369</c:v>
                </c:pt>
                <c:pt idx="30">
                  <c:v>111977</c:v>
                </c:pt>
                <c:pt idx="31">
                  <c:v>111226</c:v>
                </c:pt>
                <c:pt idx="32">
                  <c:v>110181</c:v>
                </c:pt>
                <c:pt idx="33">
                  <c:v>108751</c:v>
                </c:pt>
                <c:pt idx="34">
                  <c:v>110856</c:v>
                </c:pt>
                <c:pt idx="35">
                  <c:v>107806</c:v>
                </c:pt>
                <c:pt idx="36">
                  <c:v>106973</c:v>
                </c:pt>
                <c:pt idx="37">
                  <c:v>96970</c:v>
                </c:pt>
                <c:pt idx="38">
                  <c:v>103644</c:v>
                </c:pt>
                <c:pt idx="39">
                  <c:v>99742</c:v>
                </c:pt>
                <c:pt idx="40">
                  <c:v>97784</c:v>
                </c:pt>
                <c:pt idx="41">
                  <c:v>96425</c:v>
                </c:pt>
                <c:pt idx="42">
                  <c:v>106969</c:v>
                </c:pt>
                <c:pt idx="43">
                  <c:v>96464</c:v>
                </c:pt>
              </c:numCache>
            </c:numRef>
          </c:val>
          <c:smooth val="0"/>
        </c:ser>
        <c:dLbls>
          <c:showLegendKey val="0"/>
          <c:showVal val="0"/>
          <c:showCatName val="0"/>
          <c:showSerName val="0"/>
          <c:showPercent val="0"/>
          <c:showBubbleSize val="0"/>
        </c:dLbls>
        <c:marker val="1"/>
        <c:smooth val="0"/>
        <c:axId val="204883456"/>
        <c:axId val="204884992"/>
      </c:lineChart>
      <c:dateAx>
        <c:axId val="204883456"/>
        <c:scaling>
          <c:orientation val="minMax"/>
        </c:scaling>
        <c:delete val="0"/>
        <c:axPos val="b"/>
        <c:numFmt formatCode="m&quot;月&quot;d&quot;日&quot;" sourceLinked="1"/>
        <c:majorTickMark val="out"/>
        <c:minorTickMark val="none"/>
        <c:tickLblPos val="nextTo"/>
        <c:crossAx val="204884992"/>
        <c:crosses val="autoZero"/>
        <c:auto val="1"/>
        <c:lblOffset val="100"/>
        <c:baseTimeUnit val="days"/>
      </c:dateAx>
      <c:valAx>
        <c:axId val="204884992"/>
        <c:scaling>
          <c:orientation val="minMax"/>
          <c:min val="60000"/>
        </c:scaling>
        <c:delete val="0"/>
        <c:axPos val="l"/>
        <c:majorGridlines>
          <c:spPr>
            <a:ln>
              <a:noFill/>
            </a:ln>
          </c:spPr>
        </c:majorGridlines>
        <c:numFmt formatCode="General" sourceLinked="1"/>
        <c:majorTickMark val="out"/>
        <c:minorTickMark val="none"/>
        <c:tickLblPos val="nextTo"/>
        <c:crossAx val="204883456"/>
        <c:crosses val="autoZero"/>
        <c:crossBetween val="between"/>
      </c:valAx>
    </c:plotArea>
    <c:legend>
      <c:legendPos val="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5CA5B4-ABB3-4B15-8923-3B1155389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1531</TotalTime>
  <Pages>9</Pages>
  <Words>453</Words>
  <Characters>2586</Characters>
  <Application>Microsoft Office Word</Application>
  <DocSecurity>0</DocSecurity>
  <PresentationFormat/>
  <Lines>21</Lines>
  <Paragraphs>6</Paragraphs>
  <Slides>0</Slides>
  <Notes>0</Notes>
  <HiddenSlides>0</HiddenSlides>
  <MMClips>0</MMClips>
  <ScaleCrop>false</ScaleCrop>
  <Manager/>
  <Company/>
  <LinksUpToDate>false</LinksUpToDate>
  <CharactersWithSpaces>3033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gzqh</dc:creator>
  <cp:keywords/>
  <dc:description/>
  <cp:lastModifiedBy>USER</cp:lastModifiedBy>
  <cp:revision>143</cp:revision>
  <cp:lastPrinted>2015-04-07T01:37:00Z</cp:lastPrinted>
  <dcterms:created xsi:type="dcterms:W3CDTF">2015-05-06T02:34:00Z</dcterms:created>
  <dcterms:modified xsi:type="dcterms:W3CDTF">2016-08-09T01:53:00Z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2052-6.6.0.2877</vt:lpwstr>
  </property>
</Properties>
</file>