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4" w:rsidRDefault="00325E74" w:rsidP="00325E74">
      <w:pPr>
        <w:rPr>
          <w:rFonts w:eastAsia="方正大标宋简体" w:hint="eastAsia"/>
          <w:sz w:val="42"/>
          <w:szCs w:val="42"/>
        </w:rPr>
      </w:pPr>
      <w:bookmarkStart w:id="0" w:name="OLE_LINK110"/>
      <w:bookmarkStart w:id="1" w:name="OLE_LINK111"/>
      <w:r w:rsidRPr="0060443D">
        <w:rPr>
          <w:rFonts w:eastAsia="方正大标宋简体"/>
          <w:sz w:val="42"/>
          <w:szCs w:val="42"/>
        </w:rPr>
        <w:t>附件</w:t>
      </w:r>
      <w:r w:rsidRPr="0060443D">
        <w:rPr>
          <w:rFonts w:eastAsia="方正大标宋简体"/>
          <w:sz w:val="42"/>
          <w:szCs w:val="42"/>
        </w:rPr>
        <w:t>6</w:t>
      </w:r>
    </w:p>
    <w:p w:rsidR="00325E74" w:rsidRPr="0060443D" w:rsidRDefault="00325E74" w:rsidP="00325E74">
      <w:pPr>
        <w:rPr>
          <w:rFonts w:eastAsia="方正大标宋简体" w:hint="eastAsia"/>
          <w:sz w:val="42"/>
          <w:szCs w:val="42"/>
        </w:rPr>
      </w:pPr>
    </w:p>
    <w:p w:rsidR="00325E74" w:rsidRPr="0060443D" w:rsidRDefault="00325E74" w:rsidP="00325E74">
      <w:pPr>
        <w:jc w:val="center"/>
        <w:rPr>
          <w:rFonts w:eastAsia="方正大标宋简体"/>
          <w:sz w:val="42"/>
          <w:szCs w:val="42"/>
        </w:rPr>
      </w:pPr>
      <w:bookmarkStart w:id="2" w:name="OLE_LINK128"/>
      <w:bookmarkStart w:id="3" w:name="OLE_LINK129"/>
      <w:r w:rsidRPr="0060443D">
        <w:rPr>
          <w:rFonts w:eastAsia="方正大标宋简体" w:hint="eastAsia"/>
          <w:sz w:val="42"/>
          <w:szCs w:val="42"/>
        </w:rPr>
        <w:t>《上海期货交易所指定交割仓库管理办法》</w:t>
      </w:r>
    </w:p>
    <w:p w:rsidR="00325E74" w:rsidRPr="0060443D" w:rsidRDefault="00325E74" w:rsidP="00325E74">
      <w:pPr>
        <w:jc w:val="center"/>
        <w:rPr>
          <w:rFonts w:eastAsia="方正大标宋简体"/>
          <w:sz w:val="42"/>
          <w:szCs w:val="42"/>
        </w:rPr>
      </w:pPr>
      <w:r w:rsidRPr="0060443D">
        <w:rPr>
          <w:rFonts w:eastAsia="方正大标宋简体" w:hint="eastAsia"/>
          <w:sz w:val="42"/>
          <w:szCs w:val="42"/>
        </w:rPr>
        <w:t>（修订案）</w:t>
      </w:r>
    </w:p>
    <w:bookmarkEnd w:id="2"/>
    <w:bookmarkEnd w:id="3"/>
    <w:p w:rsidR="00325E74" w:rsidRPr="005539B2" w:rsidRDefault="00325E74" w:rsidP="00325E74">
      <w:pPr>
        <w:rPr>
          <w:rFonts w:ascii="仿宋_GB2312" w:eastAsia="仿宋_GB2312"/>
          <w:b/>
          <w:bCs/>
          <w:color w:val="FF0000"/>
          <w:kern w:val="0"/>
          <w:sz w:val="32"/>
          <w:szCs w:val="32"/>
        </w:rPr>
      </w:pPr>
    </w:p>
    <w:p w:rsidR="00325E74" w:rsidRPr="0060443D" w:rsidRDefault="00325E74" w:rsidP="00325E74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60443D">
        <w:rPr>
          <w:rFonts w:eastAsia="方正仿宋简体"/>
          <w:sz w:val="30"/>
          <w:szCs w:val="30"/>
        </w:rPr>
        <w:t>第十八条</w:t>
      </w:r>
      <w:r w:rsidRPr="0060443D">
        <w:rPr>
          <w:rFonts w:eastAsia="方正仿宋简体"/>
          <w:sz w:val="30"/>
          <w:szCs w:val="30"/>
        </w:rPr>
        <w:t xml:space="preserve"> </w:t>
      </w:r>
      <w:r w:rsidRPr="0060443D">
        <w:rPr>
          <w:rFonts w:eastAsia="方正仿宋简体"/>
          <w:sz w:val="30"/>
          <w:szCs w:val="30"/>
        </w:rPr>
        <w:t>商品出库应当核对出库凭证、检查无误方可发货；发货完毕当日</w:t>
      </w:r>
      <w:proofErr w:type="gramStart"/>
      <w:r w:rsidRPr="0060443D">
        <w:rPr>
          <w:rFonts w:eastAsia="方正仿宋简体"/>
          <w:sz w:val="30"/>
          <w:szCs w:val="30"/>
        </w:rPr>
        <w:t>登销料</w:t>
      </w:r>
      <w:proofErr w:type="gramEnd"/>
      <w:r w:rsidRPr="0060443D">
        <w:rPr>
          <w:rFonts w:eastAsia="方正仿宋简体"/>
          <w:sz w:val="30"/>
          <w:szCs w:val="30"/>
        </w:rPr>
        <w:t>帐、清理单据证件、清理场地、整理货垛；对需办理代运的物资应当提前向承运部门提出运输计划</w:t>
      </w:r>
      <w:r w:rsidRPr="0060443D">
        <w:rPr>
          <w:rFonts w:eastAsia="方正仿宋简体"/>
          <w:dstrike/>
          <w:sz w:val="30"/>
          <w:szCs w:val="30"/>
        </w:rPr>
        <w:t>；收回标准仓单加</w:t>
      </w:r>
      <w:r w:rsidRPr="00D41F20">
        <w:rPr>
          <w:rFonts w:ascii="方正仿宋简体" w:eastAsia="方正仿宋简体" w:hint="eastAsia"/>
          <w:dstrike/>
          <w:sz w:val="30"/>
          <w:szCs w:val="30"/>
        </w:rPr>
        <w:t>盖“货讫”章</w:t>
      </w:r>
      <w:r w:rsidRPr="0060443D">
        <w:rPr>
          <w:rFonts w:eastAsia="方正仿宋简体"/>
          <w:dstrike/>
          <w:sz w:val="30"/>
          <w:szCs w:val="30"/>
        </w:rPr>
        <w:t>与仓库留底配对后保存</w:t>
      </w:r>
      <w:r w:rsidRPr="0060443D">
        <w:rPr>
          <w:rFonts w:eastAsia="方正仿宋简体"/>
          <w:sz w:val="30"/>
          <w:szCs w:val="30"/>
        </w:rPr>
        <w:t>。</w:t>
      </w:r>
    </w:p>
    <w:bookmarkEnd w:id="0"/>
    <w:bookmarkEnd w:id="1"/>
    <w:p w:rsidR="00325E74" w:rsidRDefault="00325E74" w:rsidP="00325E74">
      <w:pPr>
        <w:autoSpaceDE w:val="0"/>
        <w:autoSpaceDN w:val="0"/>
        <w:adjustRightInd w:val="0"/>
        <w:spacing w:line="560" w:lineRule="exact"/>
        <w:ind w:firstLineChars="200" w:firstLine="602"/>
        <w:rPr>
          <w:rFonts w:eastAsia="方正仿宋简体" w:hint="eastAsia"/>
          <w:b/>
          <w:bCs/>
          <w:color w:val="FF0000"/>
          <w:kern w:val="0"/>
          <w:sz w:val="30"/>
          <w:szCs w:val="30"/>
        </w:rPr>
      </w:pPr>
    </w:p>
    <w:p w:rsidR="00325E74" w:rsidRPr="0060443D" w:rsidRDefault="00325E74" w:rsidP="00325E74">
      <w:pPr>
        <w:autoSpaceDE w:val="0"/>
        <w:autoSpaceDN w:val="0"/>
        <w:adjustRightInd w:val="0"/>
        <w:spacing w:line="560" w:lineRule="exact"/>
        <w:ind w:firstLineChars="200" w:firstLine="602"/>
        <w:rPr>
          <w:rFonts w:eastAsia="方正仿宋简体" w:hint="eastAsia"/>
          <w:b/>
          <w:bCs/>
          <w:color w:val="FF0000"/>
          <w:kern w:val="0"/>
          <w:sz w:val="30"/>
          <w:szCs w:val="30"/>
        </w:rPr>
      </w:pPr>
    </w:p>
    <w:p w:rsidR="00325E74" w:rsidRPr="0060443D" w:rsidRDefault="00325E74" w:rsidP="00325E74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60443D">
        <w:rPr>
          <w:rFonts w:eastAsia="方正仿宋简体"/>
          <w:color w:val="000000"/>
          <w:kern w:val="0"/>
          <w:sz w:val="30"/>
          <w:szCs w:val="30"/>
        </w:rPr>
        <w:t>注：</w:t>
      </w:r>
      <w:r w:rsidRPr="0060443D">
        <w:rPr>
          <w:rFonts w:eastAsia="方正仿宋简体"/>
          <w:color w:val="000000"/>
          <w:kern w:val="0"/>
          <w:sz w:val="30"/>
          <w:szCs w:val="30"/>
        </w:rPr>
        <w:t>1</w:t>
      </w:r>
      <w:r w:rsidRPr="0060443D">
        <w:rPr>
          <w:rFonts w:eastAsia="方正仿宋简体"/>
          <w:color w:val="000000"/>
          <w:kern w:val="0"/>
          <w:sz w:val="30"/>
          <w:szCs w:val="30"/>
        </w:rPr>
        <w:t>、双删除线部分为已删除的内容；</w:t>
      </w:r>
      <w:r w:rsidRPr="0060443D">
        <w:rPr>
          <w:rFonts w:eastAsia="方正仿宋简体"/>
          <w:color w:val="000000"/>
          <w:kern w:val="0"/>
          <w:sz w:val="30"/>
          <w:szCs w:val="30"/>
        </w:rPr>
        <w:t xml:space="preserve"> </w:t>
      </w:r>
    </w:p>
    <w:p w:rsidR="00325E74" w:rsidRDefault="00325E74" w:rsidP="00325E74">
      <w:pPr>
        <w:ind w:leftChars="570" w:left="1647" w:hangingChars="150" w:hanging="450"/>
        <w:rPr>
          <w:rFonts w:eastAsia="方正仿宋简体" w:hint="eastAsia"/>
          <w:color w:val="000000"/>
          <w:kern w:val="0"/>
          <w:sz w:val="30"/>
          <w:szCs w:val="30"/>
        </w:rPr>
      </w:pPr>
      <w:r w:rsidRPr="0060443D">
        <w:rPr>
          <w:rFonts w:eastAsia="方正仿宋简体"/>
          <w:color w:val="000000"/>
          <w:kern w:val="0"/>
          <w:sz w:val="30"/>
          <w:szCs w:val="30"/>
        </w:rPr>
        <w:t>2</w:t>
      </w:r>
      <w:r w:rsidRPr="0060443D">
        <w:rPr>
          <w:rFonts w:eastAsia="方正仿宋简体"/>
          <w:color w:val="000000"/>
          <w:kern w:val="0"/>
          <w:sz w:val="30"/>
          <w:szCs w:val="30"/>
        </w:rPr>
        <w:t>、实施时间由交易所另行公布，其余未列入条款为未作修订。</w:t>
      </w:r>
    </w:p>
    <w:p w:rsidR="0076111E" w:rsidRPr="00325E74" w:rsidRDefault="003A5C5C" w:rsidP="00325E74"/>
    <w:sectPr w:rsidR="0076111E" w:rsidRPr="00325E74" w:rsidSect="00497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A5A"/>
    <w:rsid w:val="00155BE0"/>
    <w:rsid w:val="0019048A"/>
    <w:rsid w:val="00232A5A"/>
    <w:rsid w:val="00325E74"/>
    <w:rsid w:val="003A5C5C"/>
    <w:rsid w:val="00485769"/>
    <w:rsid w:val="004975FA"/>
    <w:rsid w:val="00656348"/>
    <w:rsid w:val="00673554"/>
    <w:rsid w:val="00C4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1">
    <w:name w:val="CM11"/>
    <w:basedOn w:val="a"/>
    <w:next w:val="a"/>
    <w:rsid w:val="00232A5A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</w:rPr>
  </w:style>
  <w:style w:type="paragraph" w:customStyle="1" w:styleId="Default">
    <w:name w:val="Default"/>
    <w:rsid w:val="00232A5A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styleId="a3">
    <w:name w:val="footer"/>
    <w:basedOn w:val="a"/>
    <w:link w:val="Char"/>
    <w:rsid w:val="00232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32A5A"/>
    <w:rPr>
      <w:rFonts w:ascii="Times New Roman" w:eastAsia="宋体" w:hAnsi="Times New Roman" w:cs="Times New Roman"/>
      <w:sz w:val="18"/>
      <w:szCs w:val="18"/>
    </w:rPr>
  </w:style>
  <w:style w:type="paragraph" w:customStyle="1" w:styleId="CM103">
    <w:name w:val="CM103"/>
    <w:basedOn w:val="Default"/>
    <w:next w:val="Default"/>
    <w:rsid w:val="00232A5A"/>
    <w:pPr>
      <w:spacing w:after="1143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232A5A"/>
    <w:pPr>
      <w:spacing w:line="403" w:lineRule="atLeast"/>
    </w:pPr>
    <w:rPr>
      <w:color w:val="auto"/>
    </w:rPr>
  </w:style>
  <w:style w:type="paragraph" w:customStyle="1" w:styleId="CM1">
    <w:name w:val="CM1"/>
    <w:basedOn w:val="a"/>
    <w:next w:val="a"/>
    <w:rsid w:val="00232A5A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</w:rPr>
  </w:style>
  <w:style w:type="paragraph" w:customStyle="1" w:styleId="CM3">
    <w:name w:val="CM3"/>
    <w:basedOn w:val="Default"/>
    <w:next w:val="Default"/>
    <w:rsid w:val="00232A5A"/>
    <w:pPr>
      <w:spacing w:line="37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32A5A"/>
    <w:pPr>
      <w:spacing w:line="371" w:lineRule="atLeast"/>
    </w:pPr>
    <w:rPr>
      <w:color w:val="auto"/>
    </w:rPr>
  </w:style>
  <w:style w:type="paragraph" w:customStyle="1" w:styleId="CM101">
    <w:name w:val="CM101"/>
    <w:basedOn w:val="Default"/>
    <w:next w:val="Default"/>
    <w:rsid w:val="00232A5A"/>
    <w:pPr>
      <w:spacing w:after="605"/>
    </w:pPr>
    <w:rPr>
      <w:color w:val="auto"/>
    </w:rPr>
  </w:style>
  <w:style w:type="paragraph" w:customStyle="1" w:styleId="CM26">
    <w:name w:val="CM26"/>
    <w:basedOn w:val="Default"/>
    <w:next w:val="Default"/>
    <w:rsid w:val="00232A5A"/>
    <w:rPr>
      <w:color w:val="auto"/>
    </w:rPr>
  </w:style>
  <w:style w:type="paragraph" w:customStyle="1" w:styleId="CM50">
    <w:name w:val="CM50"/>
    <w:basedOn w:val="Default"/>
    <w:next w:val="Default"/>
    <w:rsid w:val="00232A5A"/>
    <w:pPr>
      <w:spacing w:line="403" w:lineRule="atLeast"/>
    </w:pPr>
    <w:rPr>
      <w:color w:val="auto"/>
    </w:rPr>
  </w:style>
  <w:style w:type="paragraph" w:customStyle="1" w:styleId="CM51">
    <w:name w:val="CM51"/>
    <w:basedOn w:val="Default"/>
    <w:next w:val="Default"/>
    <w:rsid w:val="00232A5A"/>
    <w:rPr>
      <w:color w:val="auto"/>
    </w:rPr>
  </w:style>
  <w:style w:type="paragraph" w:customStyle="1" w:styleId="CM63">
    <w:name w:val="CM63"/>
    <w:basedOn w:val="Default"/>
    <w:next w:val="Default"/>
    <w:rsid w:val="00232A5A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232A5A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SHFE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2</cp:revision>
  <dcterms:created xsi:type="dcterms:W3CDTF">2016-04-13T06:49:00Z</dcterms:created>
  <dcterms:modified xsi:type="dcterms:W3CDTF">2016-04-13T06:49:00Z</dcterms:modified>
</cp:coreProperties>
</file>